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19AFB69" w14:textId="77777777" w:rsidR="00E34611" w:rsidRPr="000D379B" w:rsidRDefault="00E34611" w:rsidP="00E34611">
      <w:pPr>
        <w:widowControl w:val="0"/>
        <w:spacing w:after="0"/>
        <w:jc w:val="center"/>
        <w:rPr>
          <w:rFonts w:ascii="Times New Roman" w:hAnsi="Times New Roman"/>
          <w:sz w:val="28"/>
          <w:szCs w:val="28"/>
          <w:lang w:eastAsia="ru-RU"/>
        </w:rPr>
      </w:pPr>
      <w:r w:rsidRPr="000D379B">
        <w:rPr>
          <w:rFonts w:ascii="Times New Roman" w:hAnsi="Times New Roman"/>
          <w:sz w:val="28"/>
          <w:szCs w:val="28"/>
          <w:lang w:eastAsia="ru-RU"/>
        </w:rPr>
        <w:t xml:space="preserve">Федеральное государственное образовательное бюджетное </w:t>
      </w:r>
    </w:p>
    <w:p w14:paraId="61ABDA69" w14:textId="77777777" w:rsidR="00E34611" w:rsidRPr="000D379B" w:rsidRDefault="00E34611" w:rsidP="00E34611">
      <w:pPr>
        <w:widowControl w:val="0"/>
        <w:spacing w:after="0"/>
        <w:jc w:val="center"/>
        <w:rPr>
          <w:rFonts w:ascii="Times New Roman" w:hAnsi="Times New Roman"/>
          <w:sz w:val="28"/>
          <w:szCs w:val="28"/>
          <w:lang w:eastAsia="ru-RU"/>
        </w:rPr>
      </w:pPr>
      <w:r w:rsidRPr="000D379B">
        <w:rPr>
          <w:rFonts w:ascii="Times New Roman" w:hAnsi="Times New Roman"/>
          <w:sz w:val="28"/>
          <w:szCs w:val="28"/>
          <w:lang w:eastAsia="ru-RU"/>
        </w:rPr>
        <w:t>учреждение высшего образования</w:t>
      </w:r>
    </w:p>
    <w:p w14:paraId="18E6E44F" w14:textId="77777777" w:rsidR="00E34611" w:rsidRPr="000D379B" w:rsidRDefault="00E34611" w:rsidP="00E34611">
      <w:pPr>
        <w:widowControl w:val="0"/>
        <w:spacing w:after="0"/>
        <w:jc w:val="center"/>
        <w:rPr>
          <w:rFonts w:ascii="Times New Roman" w:hAnsi="Times New Roman"/>
          <w:b/>
          <w:bCs/>
          <w:caps/>
          <w:sz w:val="28"/>
          <w:szCs w:val="28"/>
          <w:lang w:eastAsia="ru-RU"/>
        </w:rPr>
      </w:pPr>
      <w:r w:rsidRPr="000D379B">
        <w:rPr>
          <w:rFonts w:ascii="Times New Roman" w:hAnsi="Times New Roman"/>
          <w:b/>
          <w:bCs/>
          <w:caps/>
          <w:sz w:val="28"/>
          <w:szCs w:val="28"/>
          <w:lang w:eastAsia="ru-RU"/>
        </w:rPr>
        <w:t>«Финансовый университет при Правительстве</w:t>
      </w:r>
    </w:p>
    <w:p w14:paraId="6CD16F55" w14:textId="77777777" w:rsidR="00E34611" w:rsidRPr="000D379B" w:rsidRDefault="00E34611" w:rsidP="00E34611">
      <w:pPr>
        <w:widowControl w:val="0"/>
        <w:spacing w:after="0"/>
        <w:jc w:val="center"/>
        <w:rPr>
          <w:rFonts w:ascii="Times New Roman" w:hAnsi="Times New Roman"/>
          <w:b/>
          <w:bCs/>
          <w:caps/>
          <w:sz w:val="28"/>
          <w:szCs w:val="28"/>
          <w:lang w:eastAsia="ru-RU"/>
        </w:rPr>
      </w:pPr>
      <w:r w:rsidRPr="000D379B">
        <w:rPr>
          <w:rFonts w:ascii="Times New Roman" w:hAnsi="Times New Roman"/>
          <w:b/>
          <w:bCs/>
          <w:caps/>
          <w:sz w:val="28"/>
          <w:szCs w:val="28"/>
          <w:lang w:eastAsia="ru-RU"/>
        </w:rPr>
        <w:t>Российской Федерации»</w:t>
      </w:r>
    </w:p>
    <w:p w14:paraId="39A8F868" w14:textId="77777777" w:rsidR="00E34611" w:rsidRPr="000D379B" w:rsidRDefault="00E34611" w:rsidP="00E34611">
      <w:pPr>
        <w:widowControl w:val="0"/>
        <w:spacing w:after="0"/>
        <w:jc w:val="center"/>
        <w:rPr>
          <w:rFonts w:ascii="Times New Roman" w:hAnsi="Times New Roman"/>
          <w:b/>
          <w:bCs/>
          <w:sz w:val="28"/>
          <w:szCs w:val="28"/>
          <w:lang w:eastAsia="ru-RU"/>
        </w:rPr>
      </w:pPr>
      <w:r w:rsidRPr="000D379B">
        <w:rPr>
          <w:rFonts w:ascii="Times New Roman" w:hAnsi="Times New Roman"/>
          <w:b/>
          <w:bCs/>
          <w:sz w:val="28"/>
          <w:szCs w:val="28"/>
          <w:lang w:eastAsia="ru-RU"/>
        </w:rPr>
        <w:t>(Финансовый университет)</w:t>
      </w:r>
    </w:p>
    <w:p w14:paraId="224E703F" w14:textId="77777777" w:rsidR="00E34611" w:rsidRPr="000D379B" w:rsidRDefault="00E34611" w:rsidP="00E34611">
      <w:pPr>
        <w:widowControl w:val="0"/>
        <w:spacing w:after="0"/>
        <w:jc w:val="center"/>
        <w:rPr>
          <w:rFonts w:ascii="Times New Roman" w:hAnsi="Times New Roman"/>
          <w:sz w:val="28"/>
          <w:szCs w:val="28"/>
          <w:lang w:eastAsia="ru-RU"/>
        </w:rPr>
      </w:pPr>
    </w:p>
    <w:p w14:paraId="246D5DD4" w14:textId="12E36FA8" w:rsidR="00E34611" w:rsidRPr="000D379B" w:rsidRDefault="00E34611" w:rsidP="00E34611">
      <w:pPr>
        <w:widowControl w:val="0"/>
        <w:spacing w:after="0"/>
        <w:jc w:val="center"/>
        <w:rPr>
          <w:rFonts w:ascii="Times New Roman" w:hAnsi="Times New Roman"/>
          <w:b/>
          <w:sz w:val="28"/>
          <w:szCs w:val="28"/>
          <w:lang w:eastAsia="ru-RU"/>
        </w:rPr>
      </w:pPr>
      <w:r w:rsidRPr="000D379B">
        <w:rPr>
          <w:rFonts w:ascii="Times New Roman" w:hAnsi="Times New Roman"/>
          <w:b/>
          <w:sz w:val="28"/>
          <w:szCs w:val="28"/>
          <w:lang w:eastAsia="ru-RU"/>
        </w:rPr>
        <w:t>Департамент корпоративных финансов и корпоративного управления</w:t>
      </w:r>
    </w:p>
    <w:p w14:paraId="12B55A72" w14:textId="77777777" w:rsidR="00E34611" w:rsidRPr="000D379B" w:rsidRDefault="00E34611" w:rsidP="00E34611">
      <w:pPr>
        <w:widowControl w:val="0"/>
        <w:spacing w:after="0"/>
        <w:jc w:val="center"/>
        <w:rPr>
          <w:rFonts w:ascii="Times New Roman" w:hAnsi="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4973"/>
        <w:gridCol w:w="4665"/>
      </w:tblGrid>
      <w:tr w:rsidR="00E34611" w:rsidRPr="000D379B" w14:paraId="5846BDAA" w14:textId="77777777" w:rsidTr="00672290">
        <w:tc>
          <w:tcPr>
            <w:tcW w:w="4973" w:type="dxa"/>
            <w:shd w:val="clear" w:color="auto" w:fill="auto"/>
          </w:tcPr>
          <w:p w14:paraId="58F5EF15" w14:textId="13A39C40" w:rsidR="00E34611" w:rsidRPr="000D379B" w:rsidRDefault="00E34611" w:rsidP="005A76D9">
            <w:pPr>
              <w:spacing w:after="0"/>
              <w:jc w:val="center"/>
              <w:rPr>
                <w:rFonts w:ascii="Times New Roman" w:hAnsi="Times New Roman"/>
                <w:sz w:val="28"/>
                <w:lang w:eastAsia="ru-RU"/>
              </w:rPr>
            </w:pPr>
          </w:p>
        </w:tc>
        <w:tc>
          <w:tcPr>
            <w:tcW w:w="4665" w:type="dxa"/>
            <w:shd w:val="clear" w:color="auto" w:fill="auto"/>
          </w:tcPr>
          <w:p w14:paraId="341DFF73" w14:textId="77777777" w:rsidR="00C11ECC" w:rsidRPr="000D379B" w:rsidRDefault="00C11ECC" w:rsidP="00C11ECC">
            <w:pPr>
              <w:widowControl w:val="0"/>
              <w:autoSpaceDE w:val="0"/>
              <w:autoSpaceDN w:val="0"/>
              <w:adjustRightInd w:val="0"/>
              <w:spacing w:after="0"/>
              <w:rPr>
                <w:rFonts w:ascii="Times New Roman" w:hAnsi="Times New Roman"/>
                <w:sz w:val="28"/>
                <w:szCs w:val="28"/>
                <w:lang w:eastAsia="ru-RU"/>
              </w:rPr>
            </w:pPr>
            <w:r w:rsidRPr="000D379B">
              <w:rPr>
                <w:rFonts w:ascii="Times New Roman" w:hAnsi="Times New Roman"/>
                <w:sz w:val="28"/>
                <w:szCs w:val="28"/>
                <w:lang w:eastAsia="ru-RU"/>
              </w:rPr>
              <w:t xml:space="preserve">УТВЕРЖДАЮ </w:t>
            </w:r>
          </w:p>
          <w:p w14:paraId="7DDDAA9A" w14:textId="77777777" w:rsidR="00C11ECC" w:rsidRPr="000D379B" w:rsidRDefault="00C11ECC" w:rsidP="00C11ECC">
            <w:pPr>
              <w:widowControl w:val="0"/>
              <w:autoSpaceDE w:val="0"/>
              <w:autoSpaceDN w:val="0"/>
              <w:adjustRightInd w:val="0"/>
              <w:spacing w:after="0"/>
              <w:rPr>
                <w:rFonts w:ascii="Times New Roman" w:hAnsi="Times New Roman"/>
                <w:sz w:val="28"/>
                <w:szCs w:val="28"/>
                <w:lang w:eastAsia="ru-RU"/>
              </w:rPr>
            </w:pPr>
            <w:r w:rsidRPr="000D379B">
              <w:rPr>
                <w:rFonts w:ascii="Times New Roman" w:hAnsi="Times New Roman"/>
                <w:sz w:val="28"/>
                <w:szCs w:val="28"/>
                <w:lang w:eastAsia="ru-RU"/>
              </w:rPr>
              <w:t xml:space="preserve">Проректор по учебной </w:t>
            </w:r>
          </w:p>
          <w:p w14:paraId="3BE6CF41" w14:textId="77777777" w:rsidR="00C11ECC" w:rsidRPr="000D379B" w:rsidRDefault="00C11ECC" w:rsidP="00C11ECC">
            <w:pPr>
              <w:widowControl w:val="0"/>
              <w:autoSpaceDE w:val="0"/>
              <w:autoSpaceDN w:val="0"/>
              <w:adjustRightInd w:val="0"/>
              <w:spacing w:after="0"/>
              <w:rPr>
                <w:rFonts w:ascii="Times New Roman" w:hAnsi="Times New Roman"/>
                <w:sz w:val="28"/>
                <w:szCs w:val="28"/>
                <w:lang w:eastAsia="ru-RU"/>
              </w:rPr>
            </w:pPr>
            <w:r w:rsidRPr="000D379B">
              <w:rPr>
                <w:rFonts w:ascii="Times New Roman" w:hAnsi="Times New Roman"/>
                <w:sz w:val="28"/>
                <w:szCs w:val="28"/>
                <w:lang w:eastAsia="ru-RU"/>
              </w:rPr>
              <w:t>и методической работе</w:t>
            </w:r>
          </w:p>
          <w:p w14:paraId="2D3B90A4" w14:textId="77777777" w:rsidR="00C11ECC" w:rsidRPr="000D379B" w:rsidRDefault="00C11ECC" w:rsidP="00C11ECC">
            <w:pPr>
              <w:widowControl w:val="0"/>
              <w:tabs>
                <w:tab w:val="left" w:leader="underscore" w:pos="6862"/>
              </w:tabs>
              <w:autoSpaceDE w:val="0"/>
              <w:autoSpaceDN w:val="0"/>
              <w:adjustRightInd w:val="0"/>
              <w:spacing w:after="0"/>
              <w:rPr>
                <w:rFonts w:ascii="Times New Roman" w:hAnsi="Times New Roman"/>
                <w:sz w:val="28"/>
                <w:szCs w:val="28"/>
                <w:lang w:eastAsia="ru-RU"/>
              </w:rPr>
            </w:pPr>
          </w:p>
          <w:p w14:paraId="6128B194" w14:textId="77777777" w:rsidR="00C11ECC" w:rsidRPr="000D379B" w:rsidRDefault="00C11ECC" w:rsidP="00C11ECC">
            <w:pPr>
              <w:widowControl w:val="0"/>
              <w:tabs>
                <w:tab w:val="left" w:leader="underscore" w:pos="6862"/>
              </w:tabs>
              <w:autoSpaceDE w:val="0"/>
              <w:autoSpaceDN w:val="0"/>
              <w:adjustRightInd w:val="0"/>
              <w:spacing w:after="0"/>
              <w:rPr>
                <w:rFonts w:ascii="Times New Roman" w:hAnsi="Times New Roman"/>
                <w:sz w:val="28"/>
                <w:szCs w:val="28"/>
                <w:lang w:eastAsia="ru-RU"/>
              </w:rPr>
            </w:pPr>
            <w:r w:rsidRPr="000D379B">
              <w:rPr>
                <w:rFonts w:ascii="Times New Roman" w:hAnsi="Times New Roman"/>
                <w:sz w:val="28"/>
                <w:szCs w:val="28"/>
                <w:lang w:eastAsia="ru-RU"/>
              </w:rPr>
              <w:t>________________Е.А. Каменева</w:t>
            </w:r>
          </w:p>
          <w:p w14:paraId="79554BB8" w14:textId="415BD4EB" w:rsidR="00672290" w:rsidRPr="000D379B" w:rsidRDefault="00356209" w:rsidP="00356209">
            <w:pPr>
              <w:spacing w:after="0"/>
              <w:jc w:val="center"/>
              <w:rPr>
                <w:rFonts w:ascii="Times New Roman" w:hAnsi="Times New Roman"/>
                <w:sz w:val="28"/>
                <w:lang w:eastAsia="ru-RU"/>
              </w:rPr>
            </w:pPr>
            <w:bookmarkStart w:id="0" w:name="_GoBack"/>
            <w:r>
              <w:rPr>
                <w:rFonts w:ascii="Times New Roman" w:hAnsi="Times New Roman"/>
                <w:sz w:val="28"/>
                <w:szCs w:val="28"/>
                <w:lang w:eastAsia="ru-RU"/>
              </w:rPr>
              <w:t>22.10.</w:t>
            </w:r>
            <w:r w:rsidR="00C11ECC" w:rsidRPr="000D379B">
              <w:rPr>
                <w:rFonts w:ascii="Times New Roman" w:hAnsi="Times New Roman"/>
                <w:sz w:val="28"/>
                <w:szCs w:val="28"/>
                <w:lang w:eastAsia="ru-RU"/>
              </w:rPr>
              <w:t>2022г.</w:t>
            </w:r>
            <w:bookmarkEnd w:id="0"/>
          </w:p>
        </w:tc>
      </w:tr>
    </w:tbl>
    <w:p w14:paraId="2CE70B49" w14:textId="77777777" w:rsidR="00E34611" w:rsidRPr="000D379B" w:rsidRDefault="00E34611" w:rsidP="00E34611">
      <w:pPr>
        <w:widowControl w:val="0"/>
        <w:spacing w:after="0" w:line="360" w:lineRule="auto"/>
        <w:jc w:val="center"/>
        <w:rPr>
          <w:rFonts w:ascii="Times New Roman" w:hAnsi="Times New Roman"/>
          <w:b/>
          <w:snapToGrid w:val="0"/>
          <w:sz w:val="36"/>
          <w:szCs w:val="36"/>
          <w:lang w:eastAsia="ru-RU"/>
        </w:rPr>
      </w:pPr>
    </w:p>
    <w:p w14:paraId="36A8B1E8" w14:textId="067287A2" w:rsidR="00E34611" w:rsidRPr="000D379B" w:rsidRDefault="00BC2BFE" w:rsidP="00E34611">
      <w:pPr>
        <w:widowControl w:val="0"/>
        <w:spacing w:after="0" w:line="360" w:lineRule="auto"/>
        <w:jc w:val="center"/>
        <w:rPr>
          <w:rFonts w:ascii="Times New Roman" w:hAnsi="Times New Roman"/>
          <w:b/>
          <w:snapToGrid w:val="0"/>
          <w:sz w:val="36"/>
          <w:szCs w:val="36"/>
          <w:lang w:eastAsia="ru-RU"/>
        </w:rPr>
      </w:pPr>
      <w:r w:rsidRPr="000D379B">
        <w:rPr>
          <w:rFonts w:ascii="Times New Roman" w:hAnsi="Times New Roman"/>
          <w:b/>
          <w:snapToGrid w:val="0"/>
          <w:sz w:val="36"/>
          <w:szCs w:val="36"/>
          <w:lang w:eastAsia="ru-RU"/>
        </w:rPr>
        <w:t>Измайлова</w:t>
      </w:r>
      <w:r w:rsidR="003F12E8" w:rsidRPr="000D379B">
        <w:rPr>
          <w:rFonts w:ascii="Times New Roman" w:hAnsi="Times New Roman"/>
          <w:b/>
          <w:snapToGrid w:val="0"/>
          <w:sz w:val="36"/>
          <w:szCs w:val="36"/>
          <w:lang w:eastAsia="ru-RU"/>
        </w:rPr>
        <w:t xml:space="preserve"> М.А., </w:t>
      </w:r>
      <w:r w:rsidRPr="000D379B">
        <w:rPr>
          <w:rFonts w:ascii="Times New Roman" w:hAnsi="Times New Roman"/>
          <w:b/>
          <w:snapToGrid w:val="0"/>
          <w:sz w:val="36"/>
          <w:szCs w:val="36"/>
          <w:lang w:eastAsia="ru-RU"/>
        </w:rPr>
        <w:t>Щербаченко П.С</w:t>
      </w:r>
      <w:r w:rsidR="003F12E8" w:rsidRPr="000D379B">
        <w:rPr>
          <w:rFonts w:ascii="Times New Roman" w:hAnsi="Times New Roman"/>
          <w:b/>
          <w:snapToGrid w:val="0"/>
          <w:sz w:val="36"/>
          <w:szCs w:val="36"/>
          <w:lang w:eastAsia="ru-RU"/>
        </w:rPr>
        <w:t>.</w:t>
      </w:r>
    </w:p>
    <w:p w14:paraId="00BDE894" w14:textId="0DDED17A" w:rsidR="00E34611" w:rsidRPr="000D379B" w:rsidRDefault="00E34611" w:rsidP="00E34611">
      <w:pPr>
        <w:widowControl w:val="0"/>
        <w:spacing w:after="0" w:line="360" w:lineRule="auto"/>
        <w:jc w:val="center"/>
        <w:rPr>
          <w:rFonts w:ascii="Times New Roman" w:hAnsi="Times New Roman"/>
          <w:snapToGrid w:val="0"/>
          <w:szCs w:val="20"/>
          <w:lang w:eastAsia="ru-RU"/>
        </w:rPr>
      </w:pPr>
    </w:p>
    <w:p w14:paraId="3816F190" w14:textId="77777777" w:rsidR="00C3517E" w:rsidRPr="000D379B" w:rsidRDefault="00C3517E" w:rsidP="00E34611">
      <w:pPr>
        <w:widowControl w:val="0"/>
        <w:spacing w:after="0" w:line="360" w:lineRule="auto"/>
        <w:jc w:val="center"/>
        <w:rPr>
          <w:rFonts w:ascii="Times New Roman" w:hAnsi="Times New Roman"/>
          <w:snapToGrid w:val="0"/>
          <w:szCs w:val="20"/>
          <w:lang w:eastAsia="ru-RU"/>
        </w:rPr>
      </w:pPr>
    </w:p>
    <w:p w14:paraId="10901A55" w14:textId="4CAF5A41" w:rsidR="00E34611" w:rsidRPr="000D379B" w:rsidRDefault="00BC2BFE" w:rsidP="00E34611">
      <w:pPr>
        <w:widowControl w:val="0"/>
        <w:spacing w:after="0"/>
        <w:jc w:val="center"/>
        <w:rPr>
          <w:rFonts w:ascii="Times New Roman" w:hAnsi="Times New Roman"/>
          <w:b/>
          <w:smallCaps/>
          <w:sz w:val="36"/>
          <w:szCs w:val="36"/>
          <w:lang w:eastAsia="ru-RU"/>
        </w:rPr>
      </w:pPr>
      <w:r w:rsidRPr="000D379B">
        <w:rPr>
          <w:rFonts w:ascii="Times New Roman" w:hAnsi="Times New Roman"/>
          <w:b/>
          <w:smallCaps/>
          <w:sz w:val="36"/>
          <w:szCs w:val="36"/>
          <w:lang w:eastAsia="ru-RU"/>
        </w:rPr>
        <w:t>КОРПОРАТИВНАЯ КУЛЬТУРА И СОЦИАЛЬНАЯ ОТВЕТСТВЕННОСТЬ БИЗНЕСА</w:t>
      </w:r>
    </w:p>
    <w:p w14:paraId="034EFAF0" w14:textId="77777777" w:rsidR="00E34611" w:rsidRPr="000D379B" w:rsidRDefault="00E34611" w:rsidP="00E34611">
      <w:pPr>
        <w:widowControl w:val="0"/>
        <w:spacing w:after="0"/>
        <w:jc w:val="center"/>
        <w:rPr>
          <w:rFonts w:ascii="Times New Roman" w:hAnsi="Times New Roman"/>
          <w:smallCaps/>
          <w:sz w:val="32"/>
          <w:lang w:eastAsia="ru-RU"/>
        </w:rPr>
      </w:pPr>
    </w:p>
    <w:p w14:paraId="07FD6FD1" w14:textId="77777777" w:rsidR="00E34611" w:rsidRPr="000D379B" w:rsidRDefault="00E34611" w:rsidP="00E34611">
      <w:pPr>
        <w:widowControl w:val="0"/>
        <w:spacing w:after="0"/>
        <w:jc w:val="center"/>
        <w:rPr>
          <w:rFonts w:ascii="Times New Roman" w:hAnsi="Times New Roman"/>
          <w:b/>
          <w:sz w:val="32"/>
          <w:szCs w:val="32"/>
          <w:lang w:eastAsia="ru-RU"/>
        </w:rPr>
      </w:pPr>
      <w:r w:rsidRPr="000D379B">
        <w:rPr>
          <w:rFonts w:ascii="Times New Roman" w:hAnsi="Times New Roman"/>
          <w:b/>
          <w:sz w:val="32"/>
          <w:szCs w:val="32"/>
          <w:lang w:eastAsia="ru-RU"/>
        </w:rPr>
        <w:t>Рабочая программа дисциплины</w:t>
      </w:r>
    </w:p>
    <w:p w14:paraId="20B75D9D" w14:textId="77777777" w:rsidR="00E34611" w:rsidRPr="000D379B" w:rsidRDefault="00E34611" w:rsidP="00E34611">
      <w:pPr>
        <w:widowControl w:val="0"/>
        <w:spacing w:after="0"/>
        <w:jc w:val="center"/>
        <w:rPr>
          <w:rFonts w:ascii="Times New Roman" w:hAnsi="Times New Roman"/>
          <w:sz w:val="28"/>
          <w:szCs w:val="28"/>
          <w:lang w:eastAsia="ru-RU"/>
        </w:rPr>
      </w:pPr>
    </w:p>
    <w:p w14:paraId="0EB7BC5E" w14:textId="77777777" w:rsidR="00C3517E" w:rsidRPr="000D379B" w:rsidRDefault="008A3F97" w:rsidP="00E34611">
      <w:pPr>
        <w:widowControl w:val="0"/>
        <w:tabs>
          <w:tab w:val="left" w:pos="709"/>
          <w:tab w:val="left" w:pos="993"/>
        </w:tabs>
        <w:spacing w:after="0"/>
        <w:jc w:val="center"/>
        <w:rPr>
          <w:rFonts w:ascii="Times New Roman" w:hAnsi="Times New Roman"/>
          <w:snapToGrid w:val="0"/>
          <w:sz w:val="28"/>
          <w:szCs w:val="20"/>
          <w:lang w:eastAsia="ru-RU"/>
        </w:rPr>
      </w:pPr>
      <w:r w:rsidRPr="000D379B">
        <w:rPr>
          <w:rFonts w:ascii="Times New Roman" w:hAnsi="Times New Roman"/>
          <w:snapToGrid w:val="0"/>
          <w:sz w:val="28"/>
          <w:szCs w:val="20"/>
          <w:lang w:eastAsia="ru-RU"/>
        </w:rPr>
        <w:t>для студентов</w:t>
      </w:r>
      <w:r w:rsidR="00E34611" w:rsidRPr="000D379B">
        <w:rPr>
          <w:rFonts w:ascii="Times New Roman" w:hAnsi="Times New Roman"/>
          <w:snapToGrid w:val="0"/>
          <w:sz w:val="28"/>
          <w:szCs w:val="20"/>
          <w:lang w:eastAsia="ru-RU"/>
        </w:rPr>
        <w:t xml:space="preserve">, обучающихся по направлению подготовки </w:t>
      </w:r>
    </w:p>
    <w:p w14:paraId="466A386F" w14:textId="2E124A43" w:rsidR="00C3517E" w:rsidRPr="000D379B" w:rsidRDefault="00BC2BFE" w:rsidP="00E34611">
      <w:pPr>
        <w:widowControl w:val="0"/>
        <w:tabs>
          <w:tab w:val="left" w:pos="709"/>
          <w:tab w:val="left" w:pos="993"/>
        </w:tabs>
        <w:spacing w:after="0"/>
        <w:jc w:val="center"/>
        <w:rPr>
          <w:rFonts w:ascii="Times New Roman" w:hAnsi="Times New Roman"/>
          <w:snapToGrid w:val="0"/>
          <w:sz w:val="28"/>
          <w:szCs w:val="20"/>
          <w:lang w:eastAsia="ru-RU"/>
        </w:rPr>
      </w:pPr>
      <w:r w:rsidRPr="000D379B">
        <w:rPr>
          <w:rFonts w:ascii="Times New Roman" w:hAnsi="Times New Roman"/>
          <w:snapToGrid w:val="0"/>
          <w:sz w:val="28"/>
          <w:szCs w:val="20"/>
          <w:lang w:eastAsia="ru-RU"/>
        </w:rPr>
        <w:t>40</w:t>
      </w:r>
      <w:r w:rsidR="008A3F97" w:rsidRPr="000D379B">
        <w:rPr>
          <w:rFonts w:ascii="Times New Roman" w:hAnsi="Times New Roman"/>
          <w:snapToGrid w:val="0"/>
          <w:sz w:val="28"/>
          <w:szCs w:val="20"/>
          <w:lang w:eastAsia="ru-RU"/>
        </w:rPr>
        <w:t>.0</w:t>
      </w:r>
      <w:r w:rsidRPr="000D379B">
        <w:rPr>
          <w:rFonts w:ascii="Times New Roman" w:hAnsi="Times New Roman"/>
          <w:snapToGrid w:val="0"/>
          <w:sz w:val="28"/>
          <w:szCs w:val="20"/>
          <w:lang w:eastAsia="ru-RU"/>
        </w:rPr>
        <w:t>3</w:t>
      </w:r>
      <w:r w:rsidR="008A3F97" w:rsidRPr="000D379B">
        <w:rPr>
          <w:rFonts w:ascii="Times New Roman" w:hAnsi="Times New Roman"/>
          <w:snapToGrid w:val="0"/>
          <w:sz w:val="28"/>
          <w:szCs w:val="20"/>
          <w:lang w:eastAsia="ru-RU"/>
        </w:rPr>
        <w:t>.01 «</w:t>
      </w:r>
      <w:r w:rsidRPr="000D379B">
        <w:rPr>
          <w:rFonts w:ascii="Times New Roman" w:hAnsi="Times New Roman"/>
          <w:snapToGrid w:val="0"/>
          <w:sz w:val="28"/>
          <w:szCs w:val="20"/>
          <w:lang w:eastAsia="ru-RU"/>
        </w:rPr>
        <w:t>Юриспруденция</w:t>
      </w:r>
      <w:r w:rsidR="00E34611" w:rsidRPr="000D379B">
        <w:rPr>
          <w:rFonts w:ascii="Times New Roman" w:hAnsi="Times New Roman"/>
          <w:snapToGrid w:val="0"/>
          <w:sz w:val="28"/>
          <w:szCs w:val="20"/>
          <w:lang w:eastAsia="ru-RU"/>
        </w:rPr>
        <w:t xml:space="preserve">», </w:t>
      </w:r>
      <w:r w:rsidR="00C3517E" w:rsidRPr="000D379B">
        <w:rPr>
          <w:rFonts w:ascii="Times New Roman" w:hAnsi="Times New Roman"/>
          <w:snapToGrid w:val="0"/>
          <w:sz w:val="28"/>
          <w:szCs w:val="20"/>
          <w:lang w:eastAsia="ru-RU"/>
        </w:rPr>
        <w:t xml:space="preserve">ОП "Юриспруденция", </w:t>
      </w:r>
    </w:p>
    <w:p w14:paraId="4D75DC78" w14:textId="4A234711" w:rsidR="00E34611" w:rsidRPr="000D379B" w:rsidRDefault="00BC2BFE" w:rsidP="00E34611">
      <w:pPr>
        <w:widowControl w:val="0"/>
        <w:tabs>
          <w:tab w:val="left" w:pos="709"/>
          <w:tab w:val="left" w:pos="993"/>
        </w:tabs>
        <w:spacing w:after="0"/>
        <w:jc w:val="center"/>
        <w:rPr>
          <w:rFonts w:ascii="Times New Roman" w:hAnsi="Times New Roman"/>
          <w:snapToGrid w:val="0"/>
          <w:sz w:val="28"/>
          <w:szCs w:val="20"/>
          <w:lang w:eastAsia="ru-RU"/>
        </w:rPr>
      </w:pPr>
      <w:r w:rsidRPr="000D379B">
        <w:rPr>
          <w:rFonts w:ascii="Times New Roman" w:hAnsi="Times New Roman"/>
          <w:snapToGrid w:val="0"/>
          <w:sz w:val="28"/>
          <w:szCs w:val="20"/>
          <w:lang w:eastAsia="ru-RU"/>
        </w:rPr>
        <w:t xml:space="preserve">профиль </w:t>
      </w:r>
      <w:r w:rsidR="00E34611" w:rsidRPr="000D379B">
        <w:rPr>
          <w:rFonts w:ascii="Times New Roman" w:hAnsi="Times New Roman"/>
          <w:snapToGrid w:val="0"/>
          <w:sz w:val="28"/>
          <w:szCs w:val="20"/>
          <w:lang w:eastAsia="ru-RU"/>
        </w:rPr>
        <w:t>«</w:t>
      </w:r>
      <w:r w:rsidR="00672290" w:rsidRPr="000D379B">
        <w:rPr>
          <w:rFonts w:ascii="Times New Roman" w:hAnsi="Times New Roman"/>
          <w:snapToGrid w:val="0"/>
          <w:sz w:val="28"/>
          <w:szCs w:val="20"/>
          <w:lang w:eastAsia="ru-RU"/>
        </w:rPr>
        <w:t>Экономи</w:t>
      </w:r>
      <w:r w:rsidRPr="000D379B">
        <w:rPr>
          <w:rFonts w:ascii="Times New Roman" w:hAnsi="Times New Roman"/>
          <w:snapToGrid w:val="0"/>
          <w:sz w:val="28"/>
          <w:szCs w:val="20"/>
          <w:lang w:eastAsia="ru-RU"/>
        </w:rPr>
        <w:t>ческое право</w:t>
      </w:r>
      <w:r w:rsidR="00E34611" w:rsidRPr="000D379B">
        <w:rPr>
          <w:rFonts w:ascii="Times New Roman" w:hAnsi="Times New Roman"/>
          <w:snapToGrid w:val="0"/>
          <w:sz w:val="28"/>
          <w:szCs w:val="20"/>
          <w:lang w:eastAsia="ru-RU"/>
        </w:rPr>
        <w:t>»</w:t>
      </w:r>
    </w:p>
    <w:p w14:paraId="3D97BEE3" w14:textId="77777777" w:rsidR="00E34611" w:rsidRPr="000D379B" w:rsidRDefault="00E34611" w:rsidP="00E34611">
      <w:pPr>
        <w:widowControl w:val="0"/>
        <w:spacing w:after="0"/>
        <w:jc w:val="center"/>
        <w:rPr>
          <w:rFonts w:ascii="Times New Roman" w:hAnsi="Times New Roman"/>
          <w:sz w:val="28"/>
          <w:szCs w:val="28"/>
          <w:lang w:eastAsia="ru-RU"/>
        </w:rPr>
      </w:pPr>
    </w:p>
    <w:p w14:paraId="0182D566" w14:textId="77777777" w:rsidR="00E34611" w:rsidRPr="000D379B" w:rsidRDefault="00E34611" w:rsidP="00E34611">
      <w:pPr>
        <w:widowControl w:val="0"/>
        <w:spacing w:after="0"/>
        <w:jc w:val="center"/>
        <w:rPr>
          <w:rFonts w:ascii="Times New Roman" w:hAnsi="Times New Roman"/>
          <w:sz w:val="28"/>
          <w:szCs w:val="28"/>
          <w:lang w:eastAsia="ru-RU"/>
        </w:rPr>
      </w:pPr>
    </w:p>
    <w:p w14:paraId="13414FBF" w14:textId="77777777" w:rsidR="00672290" w:rsidRPr="000D379B" w:rsidRDefault="00672290" w:rsidP="00672290">
      <w:pPr>
        <w:tabs>
          <w:tab w:val="left" w:pos="709"/>
          <w:tab w:val="left" w:pos="993"/>
        </w:tabs>
        <w:spacing w:after="0"/>
        <w:jc w:val="center"/>
        <w:rPr>
          <w:rFonts w:ascii="Times New Roman" w:hAnsi="Times New Roman"/>
          <w:i/>
          <w:sz w:val="28"/>
          <w:szCs w:val="28"/>
          <w:lang w:eastAsia="ru-RU"/>
        </w:rPr>
      </w:pPr>
      <w:r w:rsidRPr="000D379B">
        <w:rPr>
          <w:rFonts w:ascii="Times New Roman" w:hAnsi="Times New Roman"/>
          <w:i/>
          <w:sz w:val="28"/>
          <w:szCs w:val="28"/>
          <w:lang w:eastAsia="ru-RU"/>
        </w:rPr>
        <w:t>Рекомендовано Ученым советом Факультета экономики и бизнеса,</w:t>
      </w:r>
    </w:p>
    <w:p w14:paraId="4B9D13E0" w14:textId="2CC18CE5" w:rsidR="00672290" w:rsidRPr="000D379B" w:rsidRDefault="00672290" w:rsidP="00672290">
      <w:pPr>
        <w:tabs>
          <w:tab w:val="left" w:pos="709"/>
          <w:tab w:val="left" w:pos="993"/>
        </w:tabs>
        <w:spacing w:after="0"/>
        <w:jc w:val="center"/>
        <w:rPr>
          <w:rFonts w:ascii="Times New Roman" w:hAnsi="Times New Roman"/>
          <w:i/>
          <w:sz w:val="28"/>
          <w:szCs w:val="28"/>
          <w:lang w:eastAsia="ru-RU"/>
        </w:rPr>
      </w:pPr>
      <w:r w:rsidRPr="000D379B">
        <w:rPr>
          <w:rFonts w:ascii="Times New Roman" w:hAnsi="Times New Roman"/>
          <w:i/>
          <w:sz w:val="28"/>
          <w:szCs w:val="28"/>
          <w:lang w:eastAsia="ru-RU"/>
        </w:rPr>
        <w:t xml:space="preserve">протокол № </w:t>
      </w:r>
      <w:r w:rsidR="00CA397D">
        <w:rPr>
          <w:rFonts w:ascii="Times New Roman" w:hAnsi="Times New Roman"/>
          <w:i/>
          <w:sz w:val="28"/>
          <w:szCs w:val="28"/>
          <w:lang w:eastAsia="ru-RU"/>
        </w:rPr>
        <w:t>23</w:t>
      </w:r>
      <w:r w:rsidRPr="000D379B">
        <w:rPr>
          <w:rFonts w:ascii="Times New Roman" w:hAnsi="Times New Roman"/>
          <w:i/>
          <w:sz w:val="28"/>
          <w:szCs w:val="28"/>
          <w:lang w:eastAsia="ru-RU"/>
        </w:rPr>
        <w:t xml:space="preserve"> от </w:t>
      </w:r>
      <w:r w:rsidR="00CA397D">
        <w:rPr>
          <w:rFonts w:ascii="Times New Roman" w:hAnsi="Times New Roman"/>
          <w:i/>
          <w:sz w:val="28"/>
          <w:szCs w:val="28"/>
          <w:lang w:eastAsia="ru-RU"/>
        </w:rPr>
        <w:t>18.10.</w:t>
      </w:r>
      <w:r w:rsidRPr="000D379B">
        <w:rPr>
          <w:rFonts w:ascii="Times New Roman" w:hAnsi="Times New Roman"/>
          <w:i/>
          <w:sz w:val="28"/>
          <w:szCs w:val="28"/>
          <w:lang w:eastAsia="ru-RU"/>
        </w:rPr>
        <w:t>2022г.</w:t>
      </w:r>
    </w:p>
    <w:p w14:paraId="64105446" w14:textId="77777777" w:rsidR="00672290" w:rsidRPr="000D379B" w:rsidRDefault="00672290" w:rsidP="00672290">
      <w:pPr>
        <w:tabs>
          <w:tab w:val="left" w:pos="709"/>
          <w:tab w:val="left" w:pos="993"/>
        </w:tabs>
        <w:spacing w:after="0"/>
        <w:jc w:val="center"/>
        <w:rPr>
          <w:rFonts w:ascii="Times New Roman" w:hAnsi="Times New Roman"/>
          <w:i/>
          <w:sz w:val="28"/>
          <w:szCs w:val="28"/>
          <w:lang w:eastAsia="ru-RU"/>
        </w:rPr>
      </w:pPr>
    </w:p>
    <w:p w14:paraId="617DE622" w14:textId="77777777" w:rsidR="00672290" w:rsidRPr="000D379B" w:rsidRDefault="00672290" w:rsidP="00672290">
      <w:pPr>
        <w:tabs>
          <w:tab w:val="left" w:pos="709"/>
          <w:tab w:val="left" w:pos="993"/>
        </w:tabs>
        <w:spacing w:after="0"/>
        <w:jc w:val="center"/>
        <w:rPr>
          <w:rFonts w:ascii="Times New Roman" w:hAnsi="Times New Roman"/>
          <w:i/>
          <w:sz w:val="28"/>
          <w:szCs w:val="28"/>
          <w:lang w:eastAsia="ru-RU"/>
        </w:rPr>
      </w:pPr>
      <w:r w:rsidRPr="000D379B">
        <w:rPr>
          <w:rFonts w:ascii="Times New Roman" w:hAnsi="Times New Roman"/>
          <w:i/>
          <w:sz w:val="28"/>
          <w:szCs w:val="28"/>
          <w:lang w:eastAsia="ru-RU"/>
        </w:rPr>
        <w:t xml:space="preserve">Одобрено Советом учебно-научного департамента корпоративных финансов </w:t>
      </w:r>
    </w:p>
    <w:p w14:paraId="35F284FD" w14:textId="77777777" w:rsidR="00672290" w:rsidRPr="000D379B" w:rsidRDefault="00672290" w:rsidP="00672290">
      <w:pPr>
        <w:tabs>
          <w:tab w:val="left" w:pos="709"/>
          <w:tab w:val="left" w:pos="993"/>
        </w:tabs>
        <w:spacing w:after="0"/>
        <w:jc w:val="center"/>
        <w:rPr>
          <w:rFonts w:ascii="Times New Roman" w:hAnsi="Times New Roman"/>
          <w:i/>
          <w:sz w:val="28"/>
          <w:szCs w:val="28"/>
          <w:lang w:eastAsia="ru-RU"/>
        </w:rPr>
      </w:pPr>
      <w:r w:rsidRPr="000D379B">
        <w:rPr>
          <w:rFonts w:ascii="Times New Roman" w:hAnsi="Times New Roman"/>
          <w:i/>
          <w:sz w:val="28"/>
          <w:szCs w:val="28"/>
          <w:lang w:eastAsia="ru-RU"/>
        </w:rPr>
        <w:t>и корпоративного управления</w:t>
      </w:r>
    </w:p>
    <w:p w14:paraId="33E4A132" w14:textId="541A8D12" w:rsidR="00672290" w:rsidRPr="000D379B" w:rsidRDefault="00672290" w:rsidP="00672290">
      <w:pPr>
        <w:tabs>
          <w:tab w:val="left" w:pos="709"/>
          <w:tab w:val="left" w:pos="993"/>
        </w:tabs>
        <w:spacing w:after="0"/>
        <w:jc w:val="center"/>
        <w:rPr>
          <w:rFonts w:ascii="Times New Roman" w:hAnsi="Times New Roman"/>
          <w:i/>
          <w:sz w:val="28"/>
          <w:szCs w:val="28"/>
          <w:lang w:eastAsia="ru-RU"/>
        </w:rPr>
      </w:pPr>
      <w:r w:rsidRPr="000D379B">
        <w:rPr>
          <w:rFonts w:ascii="Times New Roman" w:hAnsi="Times New Roman"/>
          <w:i/>
          <w:sz w:val="28"/>
          <w:szCs w:val="28"/>
          <w:lang w:eastAsia="ru-RU"/>
        </w:rPr>
        <w:t xml:space="preserve">протокол № </w:t>
      </w:r>
      <w:r w:rsidR="00CA397D">
        <w:rPr>
          <w:rFonts w:ascii="Times New Roman" w:hAnsi="Times New Roman"/>
          <w:i/>
          <w:sz w:val="28"/>
          <w:szCs w:val="28"/>
          <w:lang w:eastAsia="ru-RU"/>
        </w:rPr>
        <w:t>34</w:t>
      </w:r>
      <w:r w:rsidRPr="000D379B">
        <w:rPr>
          <w:rFonts w:ascii="Times New Roman" w:hAnsi="Times New Roman"/>
          <w:i/>
          <w:sz w:val="28"/>
          <w:szCs w:val="28"/>
          <w:lang w:eastAsia="ru-RU"/>
        </w:rPr>
        <w:t xml:space="preserve"> от </w:t>
      </w:r>
      <w:r w:rsidR="00CA397D">
        <w:rPr>
          <w:rFonts w:ascii="Times New Roman" w:hAnsi="Times New Roman"/>
          <w:i/>
          <w:sz w:val="28"/>
          <w:szCs w:val="28"/>
          <w:lang w:eastAsia="ru-RU"/>
        </w:rPr>
        <w:t>10.10.</w:t>
      </w:r>
      <w:r w:rsidRPr="000D379B">
        <w:rPr>
          <w:rFonts w:ascii="Times New Roman" w:hAnsi="Times New Roman"/>
          <w:i/>
          <w:sz w:val="28"/>
          <w:szCs w:val="28"/>
          <w:lang w:eastAsia="ru-RU"/>
        </w:rPr>
        <w:t>2022г.</w:t>
      </w:r>
    </w:p>
    <w:p w14:paraId="6508D959" w14:textId="77777777" w:rsidR="00672290" w:rsidRPr="000D379B" w:rsidRDefault="00672290" w:rsidP="00672290">
      <w:pPr>
        <w:spacing w:after="0"/>
        <w:jc w:val="center"/>
        <w:rPr>
          <w:rFonts w:ascii="Times New Roman" w:hAnsi="Times New Roman"/>
          <w:i/>
          <w:iCs/>
          <w:spacing w:val="-3"/>
          <w:sz w:val="28"/>
          <w:szCs w:val="28"/>
          <w:lang w:eastAsia="ru-RU"/>
        </w:rPr>
      </w:pPr>
    </w:p>
    <w:p w14:paraId="1F871189" w14:textId="2AA55933" w:rsidR="00672290" w:rsidRPr="000D379B" w:rsidRDefault="00672290" w:rsidP="00672290">
      <w:pPr>
        <w:jc w:val="center"/>
        <w:rPr>
          <w:i/>
          <w:iCs/>
          <w:spacing w:val="-3"/>
          <w:sz w:val="28"/>
          <w:szCs w:val="28"/>
        </w:rPr>
      </w:pPr>
    </w:p>
    <w:p w14:paraId="245BBE17" w14:textId="250C2D9D" w:rsidR="00C3517E" w:rsidRPr="000D379B" w:rsidRDefault="00C3517E" w:rsidP="00672290">
      <w:pPr>
        <w:jc w:val="center"/>
        <w:rPr>
          <w:i/>
          <w:iCs/>
          <w:spacing w:val="-3"/>
          <w:sz w:val="28"/>
          <w:szCs w:val="28"/>
        </w:rPr>
      </w:pPr>
    </w:p>
    <w:p w14:paraId="5F3EAC03" w14:textId="77777777" w:rsidR="00C3517E" w:rsidRPr="000D379B" w:rsidRDefault="00C3517E" w:rsidP="00672290">
      <w:pPr>
        <w:jc w:val="center"/>
        <w:rPr>
          <w:i/>
          <w:iCs/>
          <w:spacing w:val="-3"/>
          <w:sz w:val="28"/>
          <w:szCs w:val="28"/>
        </w:rPr>
      </w:pPr>
    </w:p>
    <w:p w14:paraId="1BB88552" w14:textId="77777777" w:rsidR="003F12E8" w:rsidRPr="000D379B" w:rsidRDefault="00E34611" w:rsidP="003A1D49">
      <w:pPr>
        <w:widowControl w:val="0"/>
        <w:spacing w:after="0"/>
        <w:jc w:val="center"/>
        <w:rPr>
          <w:b/>
          <w:sz w:val="28"/>
        </w:rPr>
      </w:pPr>
      <w:r w:rsidRPr="000D379B">
        <w:rPr>
          <w:rFonts w:ascii="Times New Roman" w:hAnsi="Times New Roman"/>
          <w:sz w:val="28"/>
          <w:szCs w:val="28"/>
          <w:lang w:eastAsia="ru-RU"/>
        </w:rPr>
        <w:t>Москва 20</w:t>
      </w:r>
      <w:r w:rsidR="00672290" w:rsidRPr="000D379B">
        <w:rPr>
          <w:rFonts w:ascii="Times New Roman" w:hAnsi="Times New Roman"/>
          <w:sz w:val="28"/>
          <w:szCs w:val="28"/>
          <w:lang w:eastAsia="ru-RU"/>
        </w:rPr>
        <w:t>22</w:t>
      </w:r>
      <w:r w:rsidR="0033378A" w:rsidRPr="000D379B">
        <w:rPr>
          <w:sz w:val="28"/>
        </w:rPr>
        <w:br w:type="page"/>
      </w:r>
    </w:p>
    <w:p w14:paraId="15EC3A69" w14:textId="77777777" w:rsidR="00C11ECC" w:rsidRPr="000D379B" w:rsidRDefault="00C11ECC" w:rsidP="00C11ECC">
      <w:pPr>
        <w:tabs>
          <w:tab w:val="left" w:pos="709"/>
          <w:tab w:val="left" w:pos="993"/>
        </w:tabs>
        <w:jc w:val="both"/>
        <w:rPr>
          <w:rFonts w:ascii="Times New Roman" w:hAnsi="Times New Roman"/>
        </w:rPr>
      </w:pPr>
      <w:r w:rsidRPr="000D379B">
        <w:rPr>
          <w:rFonts w:ascii="Times New Roman" w:hAnsi="Times New Roman"/>
          <w:b/>
        </w:rPr>
        <w:lastRenderedPageBreak/>
        <w:t>Рецензенты: Беляева И.Ю.,</w:t>
      </w:r>
      <w:r w:rsidRPr="000D379B">
        <w:rPr>
          <w:rFonts w:ascii="Times New Roman" w:hAnsi="Times New Roman"/>
        </w:rPr>
        <w:t xml:space="preserve"> д.э.н., профессор, научный руководитель департамента корпоративных финансов и корпоративного управления Финансового университета </w:t>
      </w:r>
    </w:p>
    <w:p w14:paraId="1DB6A254" w14:textId="77777777" w:rsidR="002334FE" w:rsidRPr="000D379B" w:rsidRDefault="002334FE">
      <w:pPr>
        <w:pStyle w:val="10"/>
        <w:spacing w:before="0" w:after="0"/>
        <w:jc w:val="both"/>
        <w:rPr>
          <w:color w:val="auto"/>
        </w:rPr>
      </w:pPr>
    </w:p>
    <w:p w14:paraId="027E41BE" w14:textId="77777777" w:rsidR="002334FE" w:rsidRPr="000D379B" w:rsidRDefault="002334FE">
      <w:pPr>
        <w:pStyle w:val="10"/>
        <w:spacing w:before="0" w:after="0"/>
        <w:jc w:val="both"/>
        <w:rPr>
          <w:color w:val="auto"/>
        </w:rPr>
      </w:pPr>
    </w:p>
    <w:p w14:paraId="40ACC59A" w14:textId="67B617D9" w:rsidR="00822662" w:rsidRPr="000D379B" w:rsidRDefault="004B767A" w:rsidP="00822662">
      <w:pPr>
        <w:pStyle w:val="10"/>
        <w:spacing w:before="0" w:after="0" w:line="360" w:lineRule="auto"/>
        <w:jc w:val="both"/>
        <w:rPr>
          <w:color w:val="auto"/>
          <w:sz w:val="28"/>
          <w:szCs w:val="28"/>
        </w:rPr>
      </w:pPr>
      <w:r w:rsidRPr="000D379B">
        <w:rPr>
          <w:b/>
          <w:color w:val="auto"/>
          <w:sz w:val="28"/>
          <w:szCs w:val="28"/>
        </w:rPr>
        <w:t xml:space="preserve">М.А. </w:t>
      </w:r>
      <w:r w:rsidR="0048616F" w:rsidRPr="000D379B">
        <w:rPr>
          <w:b/>
          <w:color w:val="auto"/>
          <w:sz w:val="28"/>
          <w:szCs w:val="28"/>
        </w:rPr>
        <w:t>Измайлова</w:t>
      </w:r>
      <w:r w:rsidRPr="000D379B">
        <w:rPr>
          <w:b/>
          <w:color w:val="auto"/>
          <w:sz w:val="28"/>
          <w:szCs w:val="28"/>
        </w:rPr>
        <w:t xml:space="preserve">, </w:t>
      </w:r>
      <w:r w:rsidR="0048616F" w:rsidRPr="000D379B">
        <w:rPr>
          <w:b/>
          <w:color w:val="auto"/>
          <w:sz w:val="28"/>
          <w:szCs w:val="28"/>
        </w:rPr>
        <w:t>П.С</w:t>
      </w:r>
      <w:r w:rsidR="00822662" w:rsidRPr="000D379B">
        <w:rPr>
          <w:b/>
          <w:color w:val="auto"/>
          <w:sz w:val="28"/>
          <w:szCs w:val="28"/>
        </w:rPr>
        <w:t xml:space="preserve">. </w:t>
      </w:r>
      <w:r w:rsidR="0048616F" w:rsidRPr="000D379B">
        <w:rPr>
          <w:b/>
          <w:color w:val="auto"/>
          <w:sz w:val="28"/>
          <w:szCs w:val="28"/>
        </w:rPr>
        <w:t>Щербаченко</w:t>
      </w:r>
    </w:p>
    <w:p w14:paraId="3F258BE6" w14:textId="02E06D2F" w:rsidR="002334FE" w:rsidRPr="000D379B" w:rsidRDefault="0048616F" w:rsidP="003F12E8">
      <w:pPr>
        <w:pStyle w:val="10"/>
        <w:tabs>
          <w:tab w:val="left" w:pos="709"/>
          <w:tab w:val="left" w:pos="993"/>
        </w:tabs>
        <w:spacing w:before="0" w:after="0"/>
        <w:jc w:val="both"/>
        <w:rPr>
          <w:color w:val="auto"/>
          <w:sz w:val="28"/>
        </w:rPr>
      </w:pPr>
      <w:r w:rsidRPr="000D379B">
        <w:rPr>
          <w:b/>
          <w:color w:val="auto"/>
          <w:sz w:val="28"/>
        </w:rPr>
        <w:t>Корпоративная культура и социальная ответственность бизнеса</w:t>
      </w:r>
      <w:r w:rsidR="003F12E8" w:rsidRPr="000D379B">
        <w:rPr>
          <w:b/>
          <w:color w:val="auto"/>
          <w:sz w:val="28"/>
        </w:rPr>
        <w:t>:</w:t>
      </w:r>
      <w:r w:rsidR="00690057" w:rsidRPr="000D379B">
        <w:rPr>
          <w:b/>
          <w:color w:val="auto"/>
          <w:sz w:val="28"/>
        </w:rPr>
        <w:t xml:space="preserve"> </w:t>
      </w:r>
      <w:r w:rsidR="00522799" w:rsidRPr="000D379B">
        <w:rPr>
          <w:color w:val="auto"/>
          <w:sz w:val="28"/>
        </w:rPr>
        <w:t xml:space="preserve">Рабочая программа дисциплины для </w:t>
      </w:r>
      <w:r w:rsidR="00BF244B" w:rsidRPr="000D379B">
        <w:rPr>
          <w:color w:val="auto"/>
          <w:sz w:val="28"/>
        </w:rPr>
        <w:t>студентов</w:t>
      </w:r>
      <w:r w:rsidR="00522799" w:rsidRPr="000D379B">
        <w:rPr>
          <w:color w:val="auto"/>
          <w:sz w:val="28"/>
        </w:rPr>
        <w:t>, обучающихся по на</w:t>
      </w:r>
      <w:r w:rsidR="00836D05" w:rsidRPr="000D379B">
        <w:rPr>
          <w:color w:val="auto"/>
          <w:sz w:val="28"/>
        </w:rPr>
        <w:t>правлению</w:t>
      </w:r>
      <w:r w:rsidR="00B75D1F" w:rsidRPr="000D379B">
        <w:rPr>
          <w:color w:val="auto"/>
          <w:sz w:val="28"/>
        </w:rPr>
        <w:t xml:space="preserve"> подготовки</w:t>
      </w:r>
      <w:r w:rsidR="007C0FEC" w:rsidRPr="000D379B">
        <w:rPr>
          <w:color w:val="auto"/>
          <w:sz w:val="28"/>
        </w:rPr>
        <w:t xml:space="preserve"> </w:t>
      </w:r>
      <w:r w:rsidRPr="000D379B">
        <w:rPr>
          <w:color w:val="auto"/>
          <w:sz w:val="28"/>
        </w:rPr>
        <w:t>40</w:t>
      </w:r>
      <w:r w:rsidR="004C2BC0" w:rsidRPr="000D379B">
        <w:rPr>
          <w:color w:val="auto"/>
          <w:sz w:val="28"/>
        </w:rPr>
        <w:t>.0</w:t>
      </w:r>
      <w:r w:rsidRPr="000D379B">
        <w:rPr>
          <w:color w:val="auto"/>
          <w:sz w:val="28"/>
        </w:rPr>
        <w:t>3</w:t>
      </w:r>
      <w:r w:rsidR="004C2BC0" w:rsidRPr="000D379B">
        <w:rPr>
          <w:color w:val="auto"/>
          <w:sz w:val="28"/>
        </w:rPr>
        <w:t>.01</w:t>
      </w:r>
      <w:r w:rsidR="00836D05" w:rsidRPr="000D379B">
        <w:rPr>
          <w:color w:val="auto"/>
          <w:sz w:val="28"/>
        </w:rPr>
        <w:t xml:space="preserve"> «</w:t>
      </w:r>
      <w:r w:rsidRPr="000D379B">
        <w:rPr>
          <w:color w:val="auto"/>
          <w:sz w:val="28"/>
        </w:rPr>
        <w:t>Юриспруденция</w:t>
      </w:r>
      <w:r w:rsidR="00836D05" w:rsidRPr="000D379B">
        <w:rPr>
          <w:color w:val="auto"/>
          <w:sz w:val="28"/>
        </w:rPr>
        <w:t>»</w:t>
      </w:r>
      <w:r w:rsidR="009E7757" w:rsidRPr="000D379B">
        <w:rPr>
          <w:color w:val="auto"/>
          <w:sz w:val="28"/>
        </w:rPr>
        <w:t xml:space="preserve">, </w:t>
      </w:r>
      <w:r w:rsidR="00371101" w:rsidRPr="000D379B">
        <w:rPr>
          <w:color w:val="auto"/>
          <w:sz w:val="28"/>
        </w:rPr>
        <w:t xml:space="preserve">ОП "Юриспруденция", </w:t>
      </w:r>
      <w:r w:rsidRPr="000D379B">
        <w:rPr>
          <w:snapToGrid w:val="0"/>
          <w:color w:val="auto"/>
          <w:sz w:val="28"/>
          <w:szCs w:val="20"/>
          <w:lang w:eastAsia="ru-RU"/>
        </w:rPr>
        <w:t>профиль</w:t>
      </w:r>
      <w:r w:rsidR="007C0FEC" w:rsidRPr="000D379B">
        <w:rPr>
          <w:snapToGrid w:val="0"/>
          <w:color w:val="auto"/>
          <w:sz w:val="28"/>
          <w:szCs w:val="20"/>
          <w:lang w:eastAsia="ru-RU"/>
        </w:rPr>
        <w:t xml:space="preserve"> </w:t>
      </w:r>
      <w:r w:rsidR="009E7757" w:rsidRPr="000D379B">
        <w:rPr>
          <w:color w:val="auto"/>
          <w:sz w:val="28"/>
          <w:szCs w:val="28"/>
        </w:rPr>
        <w:t>«</w:t>
      </w:r>
      <w:r w:rsidR="00672290" w:rsidRPr="000D379B">
        <w:rPr>
          <w:color w:val="auto"/>
          <w:sz w:val="28"/>
          <w:szCs w:val="28"/>
        </w:rPr>
        <w:t>Экономи</w:t>
      </w:r>
      <w:r w:rsidRPr="000D379B">
        <w:rPr>
          <w:color w:val="auto"/>
          <w:sz w:val="28"/>
          <w:szCs w:val="28"/>
        </w:rPr>
        <w:t>ческое право</w:t>
      </w:r>
      <w:r w:rsidR="009E7757" w:rsidRPr="000D379B">
        <w:rPr>
          <w:color w:val="auto"/>
          <w:sz w:val="28"/>
          <w:szCs w:val="28"/>
        </w:rPr>
        <w:t>»</w:t>
      </w:r>
      <w:r w:rsidR="00522799" w:rsidRPr="000D379B">
        <w:rPr>
          <w:color w:val="auto"/>
          <w:sz w:val="28"/>
        </w:rPr>
        <w:t xml:space="preserve">. </w:t>
      </w:r>
      <w:r w:rsidR="00B75D1F" w:rsidRPr="000D379B">
        <w:rPr>
          <w:color w:val="auto"/>
          <w:sz w:val="28"/>
        </w:rPr>
        <w:t>- М.: Финансовый университет, департамент корпоративных финансов и корпоративного управления</w:t>
      </w:r>
      <w:r w:rsidR="00672290" w:rsidRPr="000D379B">
        <w:rPr>
          <w:color w:val="auto"/>
          <w:sz w:val="28"/>
        </w:rPr>
        <w:t xml:space="preserve"> Факультета экономики и бизнеса</w:t>
      </w:r>
      <w:r w:rsidR="00B75D1F" w:rsidRPr="000D379B">
        <w:rPr>
          <w:color w:val="auto"/>
          <w:sz w:val="28"/>
        </w:rPr>
        <w:t>,</w:t>
      </w:r>
      <w:r w:rsidR="00522799" w:rsidRPr="000D379B">
        <w:rPr>
          <w:color w:val="auto"/>
          <w:sz w:val="28"/>
        </w:rPr>
        <w:t xml:space="preserve"> 20</w:t>
      </w:r>
      <w:r w:rsidR="00672290" w:rsidRPr="000D379B">
        <w:rPr>
          <w:color w:val="auto"/>
          <w:sz w:val="28"/>
        </w:rPr>
        <w:t>22</w:t>
      </w:r>
      <w:r w:rsidR="0033378A" w:rsidRPr="000D379B">
        <w:rPr>
          <w:color w:val="auto"/>
          <w:sz w:val="28"/>
        </w:rPr>
        <w:t xml:space="preserve">.  – </w:t>
      </w:r>
      <w:r w:rsidR="00D02E1C" w:rsidRPr="000D379B">
        <w:rPr>
          <w:color w:val="auto"/>
          <w:sz w:val="28"/>
        </w:rPr>
        <w:t>4</w:t>
      </w:r>
      <w:r w:rsidR="001408F5" w:rsidRPr="000D379B">
        <w:rPr>
          <w:color w:val="auto"/>
          <w:sz w:val="28"/>
        </w:rPr>
        <w:t>0</w:t>
      </w:r>
      <w:r w:rsidR="001F4BA5" w:rsidRPr="000D379B">
        <w:rPr>
          <w:color w:val="auto"/>
          <w:sz w:val="28"/>
        </w:rPr>
        <w:t xml:space="preserve"> </w:t>
      </w:r>
      <w:r w:rsidR="00522799" w:rsidRPr="000D379B">
        <w:rPr>
          <w:color w:val="auto"/>
          <w:sz w:val="28"/>
        </w:rPr>
        <w:t>с.</w:t>
      </w:r>
    </w:p>
    <w:p w14:paraId="1E74D711" w14:textId="77777777" w:rsidR="002334FE" w:rsidRPr="000D379B" w:rsidRDefault="007074BF" w:rsidP="007074BF">
      <w:pPr>
        <w:pStyle w:val="10"/>
        <w:tabs>
          <w:tab w:val="left" w:pos="8910"/>
        </w:tabs>
        <w:spacing w:before="0" w:after="0"/>
        <w:ind w:firstLine="567"/>
        <w:rPr>
          <w:color w:val="auto"/>
        </w:rPr>
      </w:pPr>
      <w:r w:rsidRPr="000D379B">
        <w:rPr>
          <w:color w:val="auto"/>
        </w:rPr>
        <w:tab/>
      </w:r>
    </w:p>
    <w:p w14:paraId="036B58DB" w14:textId="77777777" w:rsidR="002334FE" w:rsidRPr="000D379B" w:rsidRDefault="002334FE">
      <w:pPr>
        <w:pStyle w:val="10"/>
        <w:spacing w:before="0" w:after="0"/>
        <w:jc w:val="both"/>
        <w:rPr>
          <w:color w:val="auto"/>
        </w:rPr>
      </w:pPr>
    </w:p>
    <w:p w14:paraId="483C8D72" w14:textId="77777777" w:rsidR="002334FE" w:rsidRPr="000D379B" w:rsidRDefault="002334FE">
      <w:pPr>
        <w:pStyle w:val="10"/>
        <w:spacing w:before="0" w:after="0"/>
        <w:rPr>
          <w:color w:val="auto"/>
        </w:rPr>
      </w:pPr>
    </w:p>
    <w:p w14:paraId="560B179E" w14:textId="77777777" w:rsidR="002334FE" w:rsidRPr="000D379B" w:rsidRDefault="00522799">
      <w:pPr>
        <w:pStyle w:val="10"/>
        <w:spacing w:before="0" w:after="0"/>
        <w:ind w:firstLine="720"/>
        <w:jc w:val="both"/>
        <w:rPr>
          <w:color w:val="auto"/>
          <w:sz w:val="28"/>
          <w:szCs w:val="28"/>
        </w:rPr>
      </w:pPr>
      <w:r w:rsidRPr="000D379B">
        <w:rPr>
          <w:color w:val="auto"/>
          <w:sz w:val="28"/>
          <w:szCs w:val="28"/>
        </w:rPr>
        <w:t>В программе представлен</w:t>
      </w:r>
      <w:r w:rsidR="003A1D49" w:rsidRPr="000D379B">
        <w:rPr>
          <w:color w:val="auto"/>
          <w:sz w:val="28"/>
          <w:szCs w:val="28"/>
        </w:rPr>
        <w:t xml:space="preserve"> </w:t>
      </w:r>
      <w:r w:rsidR="003B6776" w:rsidRPr="000D379B">
        <w:rPr>
          <w:color w:val="auto"/>
          <w:sz w:val="28"/>
          <w:szCs w:val="28"/>
        </w:rPr>
        <w:t>перечень компетенций, формирование которых обеспечивает данная дисциплина,</w:t>
      </w:r>
      <w:r w:rsidR="003A1D49" w:rsidRPr="000D379B">
        <w:rPr>
          <w:color w:val="auto"/>
          <w:sz w:val="28"/>
          <w:szCs w:val="28"/>
        </w:rPr>
        <w:t xml:space="preserve"> </w:t>
      </w:r>
      <w:r w:rsidR="003B6776" w:rsidRPr="000D379B">
        <w:rPr>
          <w:color w:val="auto"/>
          <w:sz w:val="28"/>
          <w:szCs w:val="28"/>
        </w:rPr>
        <w:t>учебно-</w:t>
      </w:r>
      <w:r w:rsidRPr="000D379B">
        <w:rPr>
          <w:color w:val="auto"/>
          <w:sz w:val="28"/>
          <w:szCs w:val="28"/>
        </w:rPr>
        <w:t xml:space="preserve">тематический план изучения дисциплины, содержание тем дисциплины, </w:t>
      </w:r>
      <w:r w:rsidR="003B6776" w:rsidRPr="000D379B">
        <w:rPr>
          <w:color w:val="auto"/>
          <w:sz w:val="28"/>
          <w:szCs w:val="28"/>
        </w:rPr>
        <w:t>содержание семинарских</w:t>
      </w:r>
      <w:r w:rsidR="000C2502" w:rsidRPr="000D379B">
        <w:rPr>
          <w:color w:val="auto"/>
          <w:sz w:val="28"/>
          <w:szCs w:val="28"/>
        </w:rPr>
        <w:t xml:space="preserve"> занятий, формы внеаудиторной самостоятельной работы, </w:t>
      </w:r>
      <w:r w:rsidR="003B6776" w:rsidRPr="000D379B">
        <w:rPr>
          <w:color w:val="auto"/>
          <w:sz w:val="28"/>
          <w:szCs w:val="28"/>
        </w:rPr>
        <w:t>фонд оценочных средств для проведения промежуточной аттестации</w:t>
      </w:r>
      <w:r w:rsidR="000C2502" w:rsidRPr="000D379B">
        <w:rPr>
          <w:color w:val="auto"/>
          <w:sz w:val="28"/>
          <w:szCs w:val="28"/>
        </w:rPr>
        <w:t>, учебно-методическое</w:t>
      </w:r>
      <w:r w:rsidR="003B6776" w:rsidRPr="000D379B">
        <w:rPr>
          <w:color w:val="auto"/>
          <w:sz w:val="28"/>
          <w:szCs w:val="28"/>
        </w:rPr>
        <w:t xml:space="preserve"> и программное</w:t>
      </w:r>
      <w:r w:rsidR="000C2502" w:rsidRPr="000D379B">
        <w:rPr>
          <w:color w:val="auto"/>
          <w:sz w:val="28"/>
          <w:szCs w:val="28"/>
        </w:rPr>
        <w:t xml:space="preserve"> обеспечение</w:t>
      </w:r>
      <w:r w:rsidRPr="000D379B">
        <w:rPr>
          <w:color w:val="auto"/>
          <w:sz w:val="28"/>
          <w:szCs w:val="28"/>
        </w:rPr>
        <w:t>.</w:t>
      </w:r>
    </w:p>
    <w:p w14:paraId="0295F400" w14:textId="77777777" w:rsidR="002334FE" w:rsidRPr="000D379B" w:rsidRDefault="002334FE">
      <w:pPr>
        <w:pStyle w:val="10"/>
        <w:spacing w:before="0" w:after="0"/>
        <w:ind w:left="6480"/>
        <w:rPr>
          <w:color w:val="auto"/>
        </w:rPr>
      </w:pPr>
    </w:p>
    <w:p w14:paraId="4DBE512E" w14:textId="77777777" w:rsidR="002334FE" w:rsidRPr="000D379B" w:rsidRDefault="00522799">
      <w:pPr>
        <w:pStyle w:val="10"/>
        <w:spacing w:before="0" w:after="0"/>
        <w:jc w:val="center"/>
        <w:rPr>
          <w:color w:val="auto"/>
        </w:rPr>
      </w:pPr>
      <w:r w:rsidRPr="000D379B">
        <w:rPr>
          <w:i/>
          <w:color w:val="auto"/>
          <w:sz w:val="28"/>
        </w:rPr>
        <w:t>Учебное издание</w:t>
      </w:r>
    </w:p>
    <w:p w14:paraId="193D3FDC" w14:textId="77777777" w:rsidR="002334FE" w:rsidRPr="000D379B" w:rsidRDefault="002334FE">
      <w:pPr>
        <w:pStyle w:val="10"/>
        <w:spacing w:before="0" w:after="0" w:line="360" w:lineRule="auto"/>
        <w:jc w:val="center"/>
        <w:rPr>
          <w:color w:val="auto"/>
        </w:rPr>
      </w:pPr>
    </w:p>
    <w:p w14:paraId="5DC7A5D9" w14:textId="391DFAD4" w:rsidR="003F12E8" w:rsidRPr="000D379B" w:rsidRDefault="0048616F" w:rsidP="003F12E8">
      <w:pPr>
        <w:pStyle w:val="10"/>
        <w:spacing w:before="0" w:after="0"/>
        <w:jc w:val="center"/>
        <w:rPr>
          <w:b/>
          <w:color w:val="auto"/>
          <w:sz w:val="28"/>
        </w:rPr>
      </w:pPr>
      <w:r w:rsidRPr="000D379B">
        <w:rPr>
          <w:b/>
          <w:color w:val="auto"/>
          <w:sz w:val="28"/>
        </w:rPr>
        <w:t>Измайлова</w:t>
      </w:r>
      <w:r w:rsidR="003F12E8" w:rsidRPr="000D379B">
        <w:rPr>
          <w:b/>
          <w:color w:val="auto"/>
          <w:sz w:val="28"/>
        </w:rPr>
        <w:t xml:space="preserve"> Марина Алексеевна</w:t>
      </w:r>
    </w:p>
    <w:p w14:paraId="4F32683F" w14:textId="4F4D50C5" w:rsidR="002334FE" w:rsidRPr="000D379B" w:rsidRDefault="0048616F">
      <w:pPr>
        <w:pStyle w:val="10"/>
        <w:spacing w:before="0" w:after="0" w:line="360" w:lineRule="auto"/>
        <w:jc w:val="center"/>
        <w:rPr>
          <w:b/>
          <w:color w:val="auto"/>
          <w:sz w:val="28"/>
        </w:rPr>
      </w:pPr>
      <w:r w:rsidRPr="000D379B">
        <w:rPr>
          <w:b/>
          <w:color w:val="auto"/>
          <w:sz w:val="28"/>
        </w:rPr>
        <w:t>Щербаченко</w:t>
      </w:r>
      <w:r w:rsidR="00624D37" w:rsidRPr="000D379B">
        <w:rPr>
          <w:b/>
          <w:color w:val="auto"/>
          <w:sz w:val="28"/>
        </w:rPr>
        <w:t xml:space="preserve"> </w:t>
      </w:r>
      <w:r w:rsidRPr="000D379B">
        <w:rPr>
          <w:b/>
          <w:color w:val="auto"/>
          <w:sz w:val="28"/>
        </w:rPr>
        <w:t>Петр Сергеевич</w:t>
      </w:r>
    </w:p>
    <w:p w14:paraId="5BD620BC" w14:textId="77777777" w:rsidR="007B7E5A" w:rsidRPr="000D379B" w:rsidRDefault="007B7E5A">
      <w:pPr>
        <w:pStyle w:val="10"/>
        <w:spacing w:before="0" w:after="0"/>
        <w:jc w:val="center"/>
        <w:rPr>
          <w:b/>
          <w:color w:val="auto"/>
          <w:sz w:val="28"/>
        </w:rPr>
      </w:pPr>
    </w:p>
    <w:p w14:paraId="24F1EC78" w14:textId="348F8D9A" w:rsidR="003F12E8" w:rsidRPr="000D379B" w:rsidRDefault="0024381B">
      <w:pPr>
        <w:pStyle w:val="10"/>
        <w:tabs>
          <w:tab w:val="left" w:pos="4291"/>
        </w:tabs>
        <w:spacing w:before="0" w:after="0"/>
        <w:jc w:val="center"/>
        <w:rPr>
          <w:b/>
          <w:color w:val="auto"/>
          <w:sz w:val="28"/>
        </w:rPr>
      </w:pPr>
      <w:r w:rsidRPr="000D379B">
        <w:rPr>
          <w:b/>
          <w:color w:val="auto"/>
          <w:sz w:val="28"/>
        </w:rPr>
        <w:t>Корпоративная культура и социальная ответственность бизнеса</w:t>
      </w:r>
    </w:p>
    <w:p w14:paraId="02381C60" w14:textId="77777777" w:rsidR="0024381B" w:rsidRPr="000D379B" w:rsidRDefault="0024381B">
      <w:pPr>
        <w:pStyle w:val="10"/>
        <w:tabs>
          <w:tab w:val="left" w:pos="4291"/>
        </w:tabs>
        <w:spacing w:before="0" w:after="0"/>
        <w:jc w:val="center"/>
        <w:rPr>
          <w:color w:val="auto"/>
        </w:rPr>
      </w:pPr>
    </w:p>
    <w:p w14:paraId="6DC21908" w14:textId="77777777" w:rsidR="002334FE" w:rsidRPr="000D379B" w:rsidRDefault="002334FE">
      <w:pPr>
        <w:pStyle w:val="10"/>
        <w:spacing w:before="0" w:after="0"/>
        <w:ind w:left="2074" w:right="538" w:hanging="1180"/>
        <w:jc w:val="center"/>
        <w:rPr>
          <w:color w:val="auto"/>
        </w:rPr>
      </w:pPr>
    </w:p>
    <w:p w14:paraId="4A474137" w14:textId="77777777" w:rsidR="00D73058" w:rsidRPr="000D379B" w:rsidRDefault="00D73058">
      <w:pPr>
        <w:pStyle w:val="10"/>
        <w:spacing w:before="0" w:after="0"/>
        <w:ind w:left="2074" w:right="538" w:hanging="1180"/>
        <w:jc w:val="center"/>
        <w:rPr>
          <w:color w:val="auto"/>
        </w:rPr>
      </w:pPr>
    </w:p>
    <w:p w14:paraId="2A9DB7D1" w14:textId="5F915E47" w:rsidR="00D73058" w:rsidRPr="000D379B" w:rsidRDefault="00D73058">
      <w:pPr>
        <w:pStyle w:val="10"/>
        <w:spacing w:before="0" w:after="0"/>
        <w:ind w:left="2074" w:right="538" w:hanging="1180"/>
        <w:jc w:val="center"/>
        <w:rPr>
          <w:color w:val="auto"/>
        </w:rPr>
      </w:pPr>
    </w:p>
    <w:p w14:paraId="66DABFBA" w14:textId="143D04FA" w:rsidR="00C3517E" w:rsidRPr="000D379B" w:rsidRDefault="00C3517E">
      <w:pPr>
        <w:pStyle w:val="10"/>
        <w:spacing w:before="0" w:after="0"/>
        <w:ind w:left="2074" w:right="538" w:hanging="1180"/>
        <w:jc w:val="center"/>
        <w:rPr>
          <w:color w:val="auto"/>
        </w:rPr>
      </w:pPr>
    </w:p>
    <w:p w14:paraId="03F4AF3C" w14:textId="4A6E0619" w:rsidR="00C3517E" w:rsidRPr="000D379B" w:rsidRDefault="00C3517E">
      <w:pPr>
        <w:pStyle w:val="10"/>
        <w:spacing w:before="0" w:after="0"/>
        <w:ind w:left="2074" w:right="538" w:hanging="1180"/>
        <w:jc w:val="center"/>
        <w:rPr>
          <w:color w:val="auto"/>
        </w:rPr>
      </w:pPr>
    </w:p>
    <w:p w14:paraId="79ECC1E6" w14:textId="25B8182E" w:rsidR="00C3517E" w:rsidRPr="000D379B" w:rsidRDefault="00C3517E">
      <w:pPr>
        <w:pStyle w:val="10"/>
        <w:spacing w:before="0" w:after="0"/>
        <w:ind w:left="2074" w:right="538" w:hanging="1180"/>
        <w:jc w:val="center"/>
        <w:rPr>
          <w:color w:val="auto"/>
        </w:rPr>
      </w:pPr>
    </w:p>
    <w:p w14:paraId="22846BFD" w14:textId="77777777" w:rsidR="00C3517E" w:rsidRPr="000D379B" w:rsidRDefault="00C3517E">
      <w:pPr>
        <w:pStyle w:val="10"/>
        <w:spacing w:before="0" w:after="0"/>
        <w:ind w:left="2074" w:right="538" w:hanging="1180"/>
        <w:jc w:val="center"/>
        <w:rPr>
          <w:color w:val="auto"/>
        </w:rPr>
      </w:pPr>
    </w:p>
    <w:p w14:paraId="7FA1A8C9" w14:textId="77777777" w:rsidR="00D73058" w:rsidRPr="000D379B" w:rsidRDefault="00D73058">
      <w:pPr>
        <w:pStyle w:val="10"/>
        <w:spacing w:before="0" w:after="0"/>
        <w:ind w:left="2074" w:right="538" w:hanging="1180"/>
        <w:jc w:val="center"/>
        <w:rPr>
          <w:color w:val="auto"/>
        </w:rPr>
      </w:pPr>
    </w:p>
    <w:p w14:paraId="77D51B61" w14:textId="77777777" w:rsidR="00D73058" w:rsidRPr="000D379B" w:rsidRDefault="00D73058">
      <w:pPr>
        <w:pStyle w:val="10"/>
        <w:spacing w:before="0" w:after="0"/>
        <w:ind w:left="2074" w:right="538" w:hanging="1180"/>
        <w:jc w:val="center"/>
        <w:rPr>
          <w:color w:val="auto"/>
        </w:rPr>
      </w:pPr>
    </w:p>
    <w:p w14:paraId="45885BE3" w14:textId="79182008" w:rsidR="00D73058" w:rsidRPr="000D379B" w:rsidRDefault="00D73058">
      <w:pPr>
        <w:pStyle w:val="10"/>
        <w:spacing w:before="0" w:after="0"/>
        <w:ind w:left="2074" w:right="538" w:hanging="1180"/>
        <w:jc w:val="center"/>
        <w:rPr>
          <w:color w:val="auto"/>
        </w:rPr>
      </w:pPr>
    </w:p>
    <w:p w14:paraId="2D91D6EE" w14:textId="159CA7E8" w:rsidR="00C11ECC" w:rsidRPr="000D379B" w:rsidRDefault="00C11ECC">
      <w:pPr>
        <w:pStyle w:val="10"/>
        <w:spacing w:before="0" w:after="0"/>
        <w:ind w:left="2074" w:right="538" w:hanging="1180"/>
        <w:jc w:val="center"/>
        <w:rPr>
          <w:color w:val="auto"/>
        </w:rPr>
      </w:pPr>
    </w:p>
    <w:p w14:paraId="35E21E69" w14:textId="77777777" w:rsidR="00C11ECC" w:rsidRPr="000D379B" w:rsidRDefault="00C11ECC">
      <w:pPr>
        <w:pStyle w:val="10"/>
        <w:spacing w:before="0" w:after="0"/>
        <w:ind w:left="2074" w:right="538" w:hanging="1180"/>
        <w:jc w:val="center"/>
        <w:rPr>
          <w:color w:val="auto"/>
        </w:rPr>
      </w:pPr>
    </w:p>
    <w:p w14:paraId="33A49F7B" w14:textId="77777777" w:rsidR="00C11ECC" w:rsidRPr="000D379B" w:rsidRDefault="00C11ECC">
      <w:pPr>
        <w:pStyle w:val="10"/>
        <w:spacing w:before="0" w:after="0"/>
        <w:ind w:left="2074" w:right="538" w:hanging="1180"/>
        <w:jc w:val="center"/>
        <w:rPr>
          <w:color w:val="auto"/>
        </w:rPr>
      </w:pPr>
    </w:p>
    <w:p w14:paraId="1B39F2DA" w14:textId="77777777" w:rsidR="002334FE" w:rsidRPr="000D379B" w:rsidRDefault="002334FE">
      <w:pPr>
        <w:pStyle w:val="10"/>
        <w:spacing w:before="0" w:after="0"/>
        <w:ind w:left="2074" w:right="538" w:hanging="1180"/>
        <w:jc w:val="center"/>
        <w:rPr>
          <w:color w:val="auto"/>
        </w:rPr>
      </w:pPr>
    </w:p>
    <w:p w14:paraId="19265171" w14:textId="20965512" w:rsidR="002334FE" w:rsidRPr="000D379B" w:rsidRDefault="00522799" w:rsidP="00624D37">
      <w:pPr>
        <w:pStyle w:val="10"/>
        <w:tabs>
          <w:tab w:val="left" w:pos="9638"/>
        </w:tabs>
        <w:spacing w:before="0" w:after="0"/>
        <w:ind w:left="2074" w:right="-1" w:hanging="1180"/>
        <w:jc w:val="right"/>
        <w:rPr>
          <w:color w:val="auto"/>
        </w:rPr>
      </w:pPr>
      <w:r w:rsidRPr="000D379B">
        <w:rPr>
          <w:color w:val="auto"/>
          <w:sz w:val="28"/>
        </w:rPr>
        <w:t xml:space="preserve"> © </w:t>
      </w:r>
      <w:r w:rsidR="004B767A" w:rsidRPr="000D379B">
        <w:rPr>
          <w:color w:val="auto"/>
          <w:sz w:val="28"/>
        </w:rPr>
        <w:t xml:space="preserve">М.А. </w:t>
      </w:r>
      <w:r w:rsidR="0048616F" w:rsidRPr="000D379B">
        <w:rPr>
          <w:color w:val="auto"/>
          <w:sz w:val="28"/>
        </w:rPr>
        <w:t>Измайлова</w:t>
      </w:r>
      <w:r w:rsidR="004B767A" w:rsidRPr="000D379B">
        <w:rPr>
          <w:color w:val="auto"/>
          <w:sz w:val="28"/>
        </w:rPr>
        <w:t xml:space="preserve">, </w:t>
      </w:r>
      <w:r w:rsidR="0048616F" w:rsidRPr="000D379B">
        <w:rPr>
          <w:color w:val="auto"/>
          <w:sz w:val="28"/>
        </w:rPr>
        <w:t>П.С</w:t>
      </w:r>
      <w:r w:rsidRPr="000D379B">
        <w:rPr>
          <w:color w:val="auto"/>
          <w:sz w:val="28"/>
        </w:rPr>
        <w:t xml:space="preserve">. </w:t>
      </w:r>
      <w:r w:rsidR="0048616F" w:rsidRPr="000D379B">
        <w:rPr>
          <w:color w:val="auto"/>
          <w:sz w:val="28"/>
        </w:rPr>
        <w:t>Щербаченко</w:t>
      </w:r>
      <w:r w:rsidR="007B7E5A" w:rsidRPr="000D379B">
        <w:rPr>
          <w:color w:val="auto"/>
          <w:sz w:val="28"/>
        </w:rPr>
        <w:t>,</w:t>
      </w:r>
      <w:r w:rsidRPr="000D379B">
        <w:rPr>
          <w:color w:val="auto"/>
          <w:sz w:val="28"/>
        </w:rPr>
        <w:t xml:space="preserve"> 20</w:t>
      </w:r>
      <w:r w:rsidR="00672290" w:rsidRPr="000D379B">
        <w:rPr>
          <w:color w:val="auto"/>
          <w:sz w:val="28"/>
        </w:rPr>
        <w:t>22</w:t>
      </w:r>
    </w:p>
    <w:p w14:paraId="6E0F1106" w14:textId="0D5D1B78" w:rsidR="002334FE" w:rsidRPr="000D379B" w:rsidRDefault="00522799" w:rsidP="003A1D49">
      <w:pPr>
        <w:pStyle w:val="10"/>
        <w:tabs>
          <w:tab w:val="left" w:pos="5550"/>
        </w:tabs>
        <w:spacing w:before="0" w:after="0"/>
        <w:jc w:val="right"/>
        <w:rPr>
          <w:color w:val="auto"/>
          <w:sz w:val="28"/>
        </w:rPr>
      </w:pPr>
      <w:r w:rsidRPr="000D379B">
        <w:rPr>
          <w:color w:val="auto"/>
          <w:sz w:val="28"/>
        </w:rPr>
        <w:t>© Финансовый университет, 20</w:t>
      </w:r>
      <w:r w:rsidR="00672290" w:rsidRPr="000D379B">
        <w:rPr>
          <w:color w:val="auto"/>
          <w:sz w:val="28"/>
        </w:rPr>
        <w:t>22</w:t>
      </w:r>
    </w:p>
    <w:p w14:paraId="47F394EC" w14:textId="77777777" w:rsidR="00C3517E" w:rsidRPr="000D379B" w:rsidRDefault="00C3517E" w:rsidP="003A1D49">
      <w:pPr>
        <w:pStyle w:val="10"/>
        <w:tabs>
          <w:tab w:val="left" w:pos="5550"/>
        </w:tabs>
        <w:spacing w:before="0" w:after="0"/>
        <w:jc w:val="right"/>
        <w:rPr>
          <w:color w:val="auto"/>
        </w:rPr>
      </w:pPr>
    </w:p>
    <w:p w14:paraId="530CFD21" w14:textId="77777777" w:rsidR="003A1D49" w:rsidRPr="000D379B" w:rsidRDefault="003A1D49" w:rsidP="008410F5">
      <w:pPr>
        <w:pStyle w:val="10"/>
        <w:spacing w:before="0" w:after="0"/>
        <w:jc w:val="center"/>
        <w:rPr>
          <w:b/>
          <w:color w:val="auto"/>
          <w:sz w:val="28"/>
        </w:rPr>
      </w:pPr>
    </w:p>
    <w:p w14:paraId="22DB0509" w14:textId="77777777" w:rsidR="002334FE" w:rsidRPr="000D379B" w:rsidRDefault="00522799" w:rsidP="008410F5">
      <w:pPr>
        <w:pStyle w:val="10"/>
        <w:spacing w:before="0" w:after="0"/>
        <w:jc w:val="center"/>
        <w:rPr>
          <w:color w:val="auto"/>
        </w:rPr>
      </w:pPr>
      <w:r w:rsidRPr="000D379B">
        <w:rPr>
          <w:b/>
          <w:color w:val="auto"/>
          <w:sz w:val="28"/>
        </w:rPr>
        <w:lastRenderedPageBreak/>
        <w:t>Содержание</w:t>
      </w:r>
    </w:p>
    <w:p w14:paraId="475CF413" w14:textId="77777777" w:rsidR="002334FE" w:rsidRPr="000D379B" w:rsidRDefault="002334FE" w:rsidP="008410F5">
      <w:pPr>
        <w:pStyle w:val="10"/>
        <w:spacing w:before="0" w:after="0"/>
        <w:jc w:val="center"/>
        <w:rPr>
          <w:color w:val="auto"/>
        </w:rPr>
      </w:pPr>
    </w:p>
    <w:bookmarkStart w:id="1" w:name="h.30j0zll" w:colFirst="0" w:colLast="0"/>
    <w:bookmarkEnd w:id="1"/>
    <w:p w14:paraId="540C5385" w14:textId="0EED9AFA" w:rsidR="005B3A03" w:rsidRPr="000D379B" w:rsidRDefault="00EF1444" w:rsidP="00866C93">
      <w:pPr>
        <w:pStyle w:val="12"/>
        <w:tabs>
          <w:tab w:val="left" w:pos="401"/>
          <w:tab w:val="right" w:leader="dot" w:pos="9628"/>
        </w:tabs>
        <w:spacing w:before="0" w:after="0"/>
        <w:jc w:val="both"/>
        <w:rPr>
          <w:rFonts w:ascii="Times New Roman" w:eastAsiaTheme="minorEastAsia" w:hAnsi="Times New Roman"/>
          <w:b w:val="0"/>
          <w:caps w:val="0"/>
          <w:noProof/>
          <w:sz w:val="28"/>
          <w:szCs w:val="28"/>
          <w:u w:val="none"/>
          <w:lang w:eastAsia="ru-RU"/>
        </w:rPr>
      </w:pPr>
      <w:r w:rsidRPr="000D379B">
        <w:rPr>
          <w:rStyle w:val="a8"/>
          <w:rFonts w:ascii="Times New Roman" w:hAnsi="Times New Roman"/>
          <w:b w:val="0"/>
          <w:caps w:val="0"/>
          <w:noProof/>
          <w:color w:val="auto"/>
          <w:sz w:val="28"/>
          <w:szCs w:val="28"/>
          <w:u w:val="none"/>
          <w:lang w:eastAsia="ru-RU"/>
        </w:rPr>
        <w:fldChar w:fldCharType="begin"/>
      </w:r>
      <w:r w:rsidR="00EA46FC" w:rsidRPr="000D379B">
        <w:rPr>
          <w:rStyle w:val="a8"/>
          <w:rFonts w:ascii="Times New Roman" w:hAnsi="Times New Roman"/>
          <w:b w:val="0"/>
          <w:caps w:val="0"/>
          <w:noProof/>
          <w:color w:val="auto"/>
          <w:sz w:val="28"/>
          <w:szCs w:val="28"/>
          <w:u w:val="none"/>
          <w:lang w:eastAsia="ru-RU"/>
        </w:rPr>
        <w:instrText xml:space="preserve"> TOC \o "1-3" \h \z \u </w:instrText>
      </w:r>
      <w:r w:rsidRPr="000D379B">
        <w:rPr>
          <w:rStyle w:val="a8"/>
          <w:rFonts w:ascii="Times New Roman" w:hAnsi="Times New Roman"/>
          <w:b w:val="0"/>
          <w:caps w:val="0"/>
          <w:noProof/>
          <w:color w:val="auto"/>
          <w:sz w:val="28"/>
          <w:szCs w:val="28"/>
          <w:u w:val="none"/>
          <w:lang w:eastAsia="ru-RU"/>
        </w:rPr>
        <w:fldChar w:fldCharType="separate"/>
      </w:r>
      <w:hyperlink w:anchor="_Toc85440138" w:history="1">
        <w:r w:rsidR="005B3A03" w:rsidRPr="000D379B">
          <w:rPr>
            <w:rStyle w:val="a8"/>
            <w:rFonts w:ascii="Times New Roman" w:hAnsi="Times New Roman"/>
            <w:b w:val="0"/>
            <w:bCs/>
            <w:noProof/>
            <w:color w:val="auto"/>
            <w:kern w:val="32"/>
            <w:sz w:val="28"/>
            <w:szCs w:val="28"/>
            <w:u w:val="none"/>
            <w:lang w:val="en-US" w:eastAsia="ru-RU"/>
          </w:rPr>
          <w:t>1.</w:t>
        </w:r>
        <w:r w:rsidR="005B3A03" w:rsidRPr="000D379B">
          <w:rPr>
            <w:rFonts w:ascii="Times New Roman" w:eastAsiaTheme="minorEastAsia" w:hAnsi="Times New Roman"/>
            <w:b w:val="0"/>
            <w:caps w:val="0"/>
            <w:noProof/>
            <w:sz w:val="28"/>
            <w:szCs w:val="28"/>
            <w:u w:val="none"/>
            <w:lang w:eastAsia="ru-RU"/>
          </w:rPr>
          <w:tab/>
        </w:r>
        <w:r w:rsidR="005B3A03" w:rsidRPr="000D379B">
          <w:rPr>
            <w:rStyle w:val="a8"/>
            <w:rFonts w:ascii="Times New Roman" w:hAnsi="Times New Roman"/>
            <w:b w:val="0"/>
            <w:bCs/>
            <w:caps w:val="0"/>
            <w:noProof/>
            <w:color w:val="auto"/>
            <w:kern w:val="32"/>
            <w:sz w:val="28"/>
            <w:szCs w:val="28"/>
            <w:u w:val="none"/>
            <w:lang w:eastAsia="ru-RU"/>
          </w:rPr>
          <w:t>Наименование дисциплины</w:t>
        </w:r>
        <w:r w:rsidR="005B3A03" w:rsidRPr="000D379B">
          <w:rPr>
            <w:rFonts w:ascii="Times New Roman" w:hAnsi="Times New Roman"/>
            <w:b w:val="0"/>
            <w:noProof/>
            <w:webHidden/>
            <w:sz w:val="28"/>
            <w:szCs w:val="28"/>
            <w:u w:val="none"/>
          </w:rPr>
          <w:tab/>
        </w:r>
        <w:r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_Toc85440138 \h </w:instrText>
        </w:r>
        <w:r w:rsidRPr="000D379B">
          <w:rPr>
            <w:rFonts w:ascii="Times New Roman" w:hAnsi="Times New Roman"/>
            <w:b w:val="0"/>
            <w:noProof/>
            <w:webHidden/>
            <w:sz w:val="28"/>
            <w:szCs w:val="28"/>
            <w:u w:val="none"/>
          </w:rPr>
        </w:r>
        <w:r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3</w:t>
        </w:r>
        <w:r w:rsidRPr="000D379B">
          <w:rPr>
            <w:rFonts w:ascii="Times New Roman" w:hAnsi="Times New Roman"/>
            <w:b w:val="0"/>
            <w:noProof/>
            <w:webHidden/>
            <w:sz w:val="28"/>
            <w:szCs w:val="28"/>
            <w:u w:val="none"/>
          </w:rPr>
          <w:fldChar w:fldCharType="end"/>
        </w:r>
      </w:hyperlink>
    </w:p>
    <w:p w14:paraId="77ECEE41" w14:textId="63A2E1A9"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39" w:history="1">
        <w:r w:rsidR="005B3A03" w:rsidRPr="000D379B">
          <w:rPr>
            <w:rStyle w:val="a8"/>
            <w:rFonts w:ascii="Times New Roman" w:hAnsi="Times New Roman"/>
            <w:b w:val="0"/>
            <w:bCs/>
            <w:noProof/>
            <w:color w:val="auto"/>
            <w:kern w:val="32"/>
            <w:sz w:val="28"/>
            <w:szCs w:val="28"/>
            <w:u w:val="none"/>
            <w:lang w:eastAsia="ru-RU"/>
          </w:rPr>
          <w:t>2. </w:t>
        </w:r>
        <w:r w:rsidR="00371101" w:rsidRPr="000D379B">
          <w:rPr>
            <w:rFonts w:ascii="Times New Roman" w:hAnsi="Times New Roman"/>
            <w:b w:val="0"/>
            <w:caps w:val="0"/>
            <w:noProof/>
            <w:sz w:val="28"/>
            <w:szCs w:val="28"/>
            <w:u w:val="none"/>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_Toc85440139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3</w:t>
        </w:r>
        <w:r w:rsidR="00EF1444" w:rsidRPr="000D379B">
          <w:rPr>
            <w:rFonts w:ascii="Times New Roman" w:hAnsi="Times New Roman"/>
            <w:b w:val="0"/>
            <w:noProof/>
            <w:webHidden/>
            <w:sz w:val="28"/>
            <w:szCs w:val="28"/>
            <w:u w:val="none"/>
          </w:rPr>
          <w:fldChar w:fldCharType="end"/>
        </w:r>
      </w:hyperlink>
    </w:p>
    <w:p w14:paraId="577D24C1" w14:textId="7624E2A4"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40" w:history="1">
        <w:r w:rsidR="005B3A03" w:rsidRPr="000D379B">
          <w:rPr>
            <w:rStyle w:val="a8"/>
            <w:rFonts w:ascii="Times New Roman" w:hAnsi="Times New Roman"/>
            <w:b w:val="0"/>
            <w:bCs/>
            <w:caps w:val="0"/>
            <w:noProof/>
            <w:color w:val="auto"/>
            <w:kern w:val="32"/>
            <w:sz w:val="28"/>
            <w:szCs w:val="28"/>
            <w:u w:val="none"/>
            <w:lang w:eastAsia="ru-RU"/>
          </w:rPr>
          <w:t>3. Место дисциплины в структуре образовательной программы</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_Toc85440140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4</w:t>
        </w:r>
        <w:r w:rsidR="00EF1444" w:rsidRPr="000D379B">
          <w:rPr>
            <w:rFonts w:ascii="Times New Roman" w:hAnsi="Times New Roman"/>
            <w:b w:val="0"/>
            <w:noProof/>
            <w:webHidden/>
            <w:sz w:val="28"/>
            <w:szCs w:val="28"/>
            <w:u w:val="none"/>
          </w:rPr>
          <w:fldChar w:fldCharType="end"/>
        </w:r>
      </w:hyperlink>
    </w:p>
    <w:p w14:paraId="76F7E4BD" w14:textId="62590DC6"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41" w:history="1">
        <w:r w:rsidR="005B3A03" w:rsidRPr="000D379B">
          <w:rPr>
            <w:rStyle w:val="a8"/>
            <w:rFonts w:ascii="Times New Roman" w:hAnsi="Times New Roman"/>
            <w:b w:val="0"/>
            <w:bCs/>
            <w:noProof/>
            <w:color w:val="auto"/>
            <w:kern w:val="32"/>
            <w:sz w:val="28"/>
            <w:szCs w:val="28"/>
            <w:u w:val="none"/>
            <w:lang w:eastAsia="ru-RU"/>
          </w:rPr>
          <w:t xml:space="preserve">4. </w:t>
        </w:r>
        <w:r w:rsidR="005B3A03" w:rsidRPr="000D379B">
          <w:rPr>
            <w:rStyle w:val="a8"/>
            <w:rFonts w:ascii="Times New Roman" w:hAnsi="Times New Roman"/>
            <w:b w:val="0"/>
            <w:caps w:val="0"/>
            <w:noProof/>
            <w:color w:val="auto"/>
            <w:sz w:val="28"/>
            <w:szCs w:val="28"/>
            <w:u w:val="none"/>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_Toc85440141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4</w:t>
        </w:r>
        <w:r w:rsidR="00EF1444" w:rsidRPr="000D379B">
          <w:rPr>
            <w:rFonts w:ascii="Times New Roman" w:hAnsi="Times New Roman"/>
            <w:b w:val="0"/>
            <w:noProof/>
            <w:webHidden/>
            <w:sz w:val="28"/>
            <w:szCs w:val="28"/>
            <w:u w:val="none"/>
          </w:rPr>
          <w:fldChar w:fldCharType="end"/>
        </w:r>
      </w:hyperlink>
    </w:p>
    <w:p w14:paraId="1F0F24B1" w14:textId="0FF61C9F"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42" w:history="1">
        <w:r w:rsidR="005B3A03" w:rsidRPr="000D379B">
          <w:rPr>
            <w:rStyle w:val="a8"/>
            <w:rFonts w:ascii="Times New Roman" w:hAnsi="Times New Roman"/>
            <w:b w:val="0"/>
            <w:caps w:val="0"/>
            <w:noProof/>
            <w:color w:val="auto"/>
            <w:sz w:val="28"/>
            <w:szCs w:val="28"/>
            <w:u w:val="none"/>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_Toc85440142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5</w:t>
        </w:r>
        <w:r w:rsidR="00EF1444" w:rsidRPr="000D379B">
          <w:rPr>
            <w:rFonts w:ascii="Times New Roman" w:hAnsi="Times New Roman"/>
            <w:b w:val="0"/>
            <w:noProof/>
            <w:webHidden/>
            <w:sz w:val="28"/>
            <w:szCs w:val="28"/>
            <w:u w:val="none"/>
          </w:rPr>
          <w:fldChar w:fldCharType="end"/>
        </w:r>
      </w:hyperlink>
    </w:p>
    <w:p w14:paraId="22FF61DC" w14:textId="34E803EE"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43" w:history="1">
        <w:r w:rsidR="005B3A03" w:rsidRPr="000D379B">
          <w:rPr>
            <w:rStyle w:val="a8"/>
            <w:rFonts w:ascii="Times New Roman" w:hAnsi="Times New Roman"/>
            <w:b w:val="0"/>
            <w:caps w:val="0"/>
            <w:noProof/>
            <w:color w:val="auto"/>
            <w:sz w:val="28"/>
            <w:szCs w:val="28"/>
            <w:u w:val="none"/>
          </w:rPr>
          <w:t>5.1. Содержание дисциплины</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_Toc85440143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5</w:t>
        </w:r>
        <w:r w:rsidR="00EF1444" w:rsidRPr="000D379B">
          <w:rPr>
            <w:rFonts w:ascii="Times New Roman" w:hAnsi="Times New Roman"/>
            <w:b w:val="0"/>
            <w:noProof/>
            <w:webHidden/>
            <w:sz w:val="28"/>
            <w:szCs w:val="28"/>
            <w:u w:val="none"/>
          </w:rPr>
          <w:fldChar w:fldCharType="end"/>
        </w:r>
      </w:hyperlink>
    </w:p>
    <w:p w14:paraId="3A59FA4E" w14:textId="5940F011"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44" w:history="1">
        <w:r w:rsidR="005B3A03" w:rsidRPr="000D379B">
          <w:rPr>
            <w:rStyle w:val="a8"/>
            <w:rFonts w:ascii="Times New Roman" w:hAnsi="Times New Roman"/>
            <w:b w:val="0"/>
            <w:bCs/>
            <w:caps w:val="0"/>
            <w:noProof/>
            <w:color w:val="auto"/>
            <w:kern w:val="32"/>
            <w:sz w:val="28"/>
            <w:szCs w:val="28"/>
            <w:u w:val="none"/>
            <w:lang w:eastAsia="ru-RU"/>
          </w:rPr>
          <w:t>5.2. Учебно-тематический план</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_Toc85440144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10</w:t>
        </w:r>
        <w:r w:rsidR="00EF1444" w:rsidRPr="000D379B">
          <w:rPr>
            <w:rFonts w:ascii="Times New Roman" w:hAnsi="Times New Roman"/>
            <w:b w:val="0"/>
            <w:noProof/>
            <w:webHidden/>
            <w:sz w:val="28"/>
            <w:szCs w:val="28"/>
            <w:u w:val="none"/>
          </w:rPr>
          <w:fldChar w:fldCharType="end"/>
        </w:r>
      </w:hyperlink>
    </w:p>
    <w:p w14:paraId="28E463D2" w14:textId="010232A8"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45" w:history="1">
        <w:r w:rsidR="005B3A03" w:rsidRPr="000D379B">
          <w:rPr>
            <w:rStyle w:val="a8"/>
            <w:rFonts w:ascii="Times New Roman" w:hAnsi="Times New Roman"/>
            <w:b w:val="0"/>
            <w:bCs/>
            <w:caps w:val="0"/>
            <w:noProof/>
            <w:color w:val="auto"/>
            <w:kern w:val="32"/>
            <w:sz w:val="28"/>
            <w:szCs w:val="28"/>
            <w:u w:val="none"/>
            <w:lang w:eastAsia="ru-RU"/>
          </w:rPr>
          <w:t>5.3. Содержание семинаров, практических занятий</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_Toc85440145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11</w:t>
        </w:r>
        <w:r w:rsidR="00EF1444" w:rsidRPr="000D379B">
          <w:rPr>
            <w:rFonts w:ascii="Times New Roman" w:hAnsi="Times New Roman"/>
            <w:b w:val="0"/>
            <w:noProof/>
            <w:webHidden/>
            <w:sz w:val="28"/>
            <w:szCs w:val="28"/>
            <w:u w:val="none"/>
          </w:rPr>
          <w:fldChar w:fldCharType="end"/>
        </w:r>
      </w:hyperlink>
    </w:p>
    <w:p w14:paraId="5CD62ED4" w14:textId="0E65E87E"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46" w:history="1">
        <w:r w:rsidR="005B3A03" w:rsidRPr="000D379B">
          <w:rPr>
            <w:rStyle w:val="a8"/>
            <w:rFonts w:ascii="Times New Roman" w:hAnsi="Times New Roman"/>
            <w:b w:val="0"/>
            <w:bCs/>
            <w:caps w:val="0"/>
            <w:noProof/>
            <w:color w:val="auto"/>
            <w:kern w:val="32"/>
            <w:sz w:val="28"/>
            <w:szCs w:val="28"/>
            <w:u w:val="none"/>
            <w:lang w:eastAsia="ru-RU"/>
          </w:rPr>
          <w:t>6. Перечень учебно-методического обеспечения для самостоятельной работы обучающихся по дисциплине</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_Toc85440146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17</w:t>
        </w:r>
        <w:r w:rsidR="00EF1444" w:rsidRPr="000D379B">
          <w:rPr>
            <w:rFonts w:ascii="Times New Roman" w:hAnsi="Times New Roman"/>
            <w:b w:val="0"/>
            <w:noProof/>
            <w:webHidden/>
            <w:sz w:val="28"/>
            <w:szCs w:val="28"/>
            <w:u w:val="none"/>
          </w:rPr>
          <w:fldChar w:fldCharType="end"/>
        </w:r>
      </w:hyperlink>
    </w:p>
    <w:p w14:paraId="1FCF560E" w14:textId="12A59342"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47" w:history="1">
        <w:r w:rsidR="005B3A03" w:rsidRPr="000D379B">
          <w:rPr>
            <w:rStyle w:val="a8"/>
            <w:rFonts w:ascii="Times New Roman" w:hAnsi="Times New Roman"/>
            <w:b w:val="0"/>
            <w:bCs/>
            <w:caps w:val="0"/>
            <w:noProof/>
            <w:color w:val="auto"/>
            <w:kern w:val="32"/>
            <w:sz w:val="28"/>
            <w:szCs w:val="28"/>
            <w:u w:val="none"/>
            <w:lang w:eastAsia="ru-RU"/>
          </w:rPr>
          <w:t>6.1. Перечень вопросов, отводимых на самостоятельное освоение дисциплины, формы внеаудиторной самостоятельной работы</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_Toc85440147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17</w:t>
        </w:r>
        <w:r w:rsidR="00EF1444" w:rsidRPr="000D379B">
          <w:rPr>
            <w:rFonts w:ascii="Times New Roman" w:hAnsi="Times New Roman"/>
            <w:b w:val="0"/>
            <w:noProof/>
            <w:webHidden/>
            <w:sz w:val="28"/>
            <w:szCs w:val="28"/>
            <w:u w:val="none"/>
          </w:rPr>
          <w:fldChar w:fldCharType="end"/>
        </w:r>
      </w:hyperlink>
    </w:p>
    <w:p w14:paraId="70252529" w14:textId="2580100F"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48" w:history="1">
        <w:r w:rsidR="005B3A03" w:rsidRPr="000D379B">
          <w:rPr>
            <w:rStyle w:val="a8"/>
            <w:rFonts w:ascii="Times New Roman" w:hAnsi="Times New Roman"/>
            <w:b w:val="0"/>
            <w:bCs/>
            <w:noProof/>
            <w:color w:val="auto"/>
            <w:kern w:val="32"/>
            <w:sz w:val="28"/>
            <w:szCs w:val="28"/>
            <w:u w:val="none"/>
            <w:lang w:eastAsia="ru-RU"/>
          </w:rPr>
          <w:t xml:space="preserve">6.2. </w:t>
        </w:r>
        <w:r w:rsidR="005B3A03" w:rsidRPr="000D379B">
          <w:rPr>
            <w:rStyle w:val="a8"/>
            <w:rFonts w:ascii="Times New Roman" w:hAnsi="Times New Roman"/>
            <w:b w:val="0"/>
            <w:bCs/>
            <w:caps w:val="0"/>
            <w:noProof/>
            <w:color w:val="auto"/>
            <w:kern w:val="32"/>
            <w:sz w:val="28"/>
            <w:szCs w:val="28"/>
            <w:u w:val="none"/>
            <w:lang w:eastAsia="ru-RU"/>
          </w:rPr>
          <w:t>Перечень вопросов, заданий, тем для подготовки к текущему контролю</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_Toc85440148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18</w:t>
        </w:r>
        <w:r w:rsidR="00EF1444" w:rsidRPr="000D379B">
          <w:rPr>
            <w:rFonts w:ascii="Times New Roman" w:hAnsi="Times New Roman"/>
            <w:b w:val="0"/>
            <w:noProof/>
            <w:webHidden/>
            <w:sz w:val="28"/>
            <w:szCs w:val="28"/>
            <w:u w:val="none"/>
          </w:rPr>
          <w:fldChar w:fldCharType="end"/>
        </w:r>
      </w:hyperlink>
    </w:p>
    <w:p w14:paraId="5C0F7A13" w14:textId="34AB02D1"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49" w:history="1">
        <w:r w:rsidR="005B3A03" w:rsidRPr="000D379B">
          <w:rPr>
            <w:rStyle w:val="a8"/>
            <w:rFonts w:ascii="Times New Roman" w:hAnsi="Times New Roman"/>
            <w:b w:val="0"/>
            <w:bCs/>
            <w:caps w:val="0"/>
            <w:noProof/>
            <w:color w:val="auto"/>
            <w:kern w:val="32"/>
            <w:sz w:val="28"/>
            <w:szCs w:val="28"/>
            <w:u w:val="none"/>
            <w:lang w:eastAsia="ru-RU"/>
          </w:rPr>
          <w:t>7. Фонд оценочных средств для проведения промежуточной аттестации обучающихся по дисциплине</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_Toc85440149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21</w:t>
        </w:r>
        <w:r w:rsidR="00EF1444" w:rsidRPr="000D379B">
          <w:rPr>
            <w:rFonts w:ascii="Times New Roman" w:hAnsi="Times New Roman"/>
            <w:b w:val="0"/>
            <w:noProof/>
            <w:webHidden/>
            <w:sz w:val="28"/>
            <w:szCs w:val="28"/>
            <w:u w:val="none"/>
          </w:rPr>
          <w:fldChar w:fldCharType="end"/>
        </w:r>
      </w:hyperlink>
    </w:p>
    <w:p w14:paraId="58CAFF32" w14:textId="7FF6BF04"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50" w:history="1">
        <w:r w:rsidR="00946CFC" w:rsidRPr="000D379B">
          <w:rPr>
            <w:rStyle w:val="a8"/>
            <w:rFonts w:ascii="Times New Roman" w:hAnsi="Times New Roman"/>
            <w:b w:val="0"/>
            <w:bCs/>
            <w:caps w:val="0"/>
            <w:noProof/>
            <w:color w:val="auto"/>
            <w:kern w:val="32"/>
            <w:sz w:val="28"/>
            <w:szCs w:val="28"/>
            <w:u w:val="none"/>
            <w:lang w:eastAsia="ru-RU"/>
          </w:rPr>
          <w:t>8.П</w:t>
        </w:r>
        <w:r w:rsidR="005B3A03" w:rsidRPr="000D379B">
          <w:rPr>
            <w:rStyle w:val="a8"/>
            <w:rFonts w:ascii="Times New Roman" w:hAnsi="Times New Roman"/>
            <w:b w:val="0"/>
            <w:bCs/>
            <w:caps w:val="0"/>
            <w:noProof/>
            <w:color w:val="auto"/>
            <w:kern w:val="32"/>
            <w:sz w:val="28"/>
            <w:szCs w:val="28"/>
            <w:u w:val="none"/>
            <w:lang w:eastAsia="ru-RU"/>
          </w:rPr>
          <w:t>еречень основной и дополнительной учебной литературы, необходимой для освоения дисциплины</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_Toc85440150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32</w:t>
        </w:r>
        <w:r w:rsidR="00EF1444" w:rsidRPr="000D379B">
          <w:rPr>
            <w:rFonts w:ascii="Times New Roman" w:hAnsi="Times New Roman"/>
            <w:b w:val="0"/>
            <w:noProof/>
            <w:webHidden/>
            <w:sz w:val="28"/>
            <w:szCs w:val="28"/>
            <w:u w:val="none"/>
          </w:rPr>
          <w:fldChar w:fldCharType="end"/>
        </w:r>
      </w:hyperlink>
    </w:p>
    <w:p w14:paraId="7EAD0843" w14:textId="38E483F9"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51" w:history="1">
        <w:r w:rsidR="00946CFC" w:rsidRPr="000D379B">
          <w:rPr>
            <w:rStyle w:val="a8"/>
            <w:rFonts w:ascii="Times New Roman" w:hAnsi="Times New Roman"/>
            <w:b w:val="0"/>
            <w:bCs/>
            <w:caps w:val="0"/>
            <w:noProof/>
            <w:color w:val="auto"/>
            <w:kern w:val="32"/>
            <w:sz w:val="28"/>
            <w:szCs w:val="28"/>
            <w:u w:val="none"/>
            <w:lang w:eastAsia="ru-RU"/>
          </w:rPr>
          <w:t>9.П</w:t>
        </w:r>
        <w:r w:rsidR="005B3A03" w:rsidRPr="000D379B">
          <w:rPr>
            <w:rStyle w:val="a8"/>
            <w:rFonts w:ascii="Times New Roman" w:hAnsi="Times New Roman"/>
            <w:b w:val="0"/>
            <w:bCs/>
            <w:caps w:val="0"/>
            <w:noProof/>
            <w:color w:val="auto"/>
            <w:kern w:val="32"/>
            <w:sz w:val="28"/>
            <w:szCs w:val="28"/>
            <w:u w:val="none"/>
            <w:lang w:eastAsia="ru-RU"/>
          </w:rPr>
          <w:t>еречень ресурсов информационно-телекоммуникационной сети "интернет", необходимых для освоения дисциплины</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_Toc85440151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33</w:t>
        </w:r>
        <w:r w:rsidR="00EF1444" w:rsidRPr="000D379B">
          <w:rPr>
            <w:rFonts w:ascii="Times New Roman" w:hAnsi="Times New Roman"/>
            <w:b w:val="0"/>
            <w:noProof/>
            <w:webHidden/>
            <w:sz w:val="28"/>
            <w:szCs w:val="28"/>
            <w:u w:val="none"/>
          </w:rPr>
          <w:fldChar w:fldCharType="end"/>
        </w:r>
      </w:hyperlink>
    </w:p>
    <w:p w14:paraId="4F22F025" w14:textId="309B7484"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52" w:history="1">
        <w:r w:rsidR="005B3A03" w:rsidRPr="000D379B">
          <w:rPr>
            <w:rStyle w:val="a8"/>
            <w:rFonts w:ascii="Times New Roman" w:hAnsi="Times New Roman"/>
            <w:b w:val="0"/>
            <w:bCs/>
            <w:caps w:val="0"/>
            <w:noProof/>
            <w:color w:val="auto"/>
            <w:kern w:val="32"/>
            <w:sz w:val="28"/>
            <w:szCs w:val="28"/>
            <w:u w:val="none"/>
            <w:lang w:eastAsia="ru-RU"/>
          </w:rPr>
          <w:t>10. Методические указания для обучающихся по освоению дисциплины</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_Toc85440152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32</w:t>
        </w:r>
        <w:r w:rsidR="00EF1444" w:rsidRPr="000D379B">
          <w:rPr>
            <w:rFonts w:ascii="Times New Roman" w:hAnsi="Times New Roman"/>
            <w:b w:val="0"/>
            <w:noProof/>
            <w:webHidden/>
            <w:sz w:val="28"/>
            <w:szCs w:val="28"/>
            <w:u w:val="none"/>
          </w:rPr>
          <w:fldChar w:fldCharType="end"/>
        </w:r>
      </w:hyperlink>
    </w:p>
    <w:p w14:paraId="0A639463" w14:textId="37A5BE10"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53" w:history="1">
        <w:r w:rsidR="005B3A03" w:rsidRPr="000D379B">
          <w:rPr>
            <w:rStyle w:val="a8"/>
            <w:rFonts w:ascii="Times New Roman" w:hAnsi="Times New Roman"/>
            <w:b w:val="0"/>
            <w:bCs/>
            <w:caps w:val="0"/>
            <w:noProof/>
            <w:color w:val="auto"/>
            <w:kern w:val="32"/>
            <w:sz w:val="28"/>
            <w:szCs w:val="28"/>
            <w:u w:val="none"/>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_Toc85440153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39</w:t>
        </w:r>
        <w:r w:rsidR="00EF1444" w:rsidRPr="000D379B">
          <w:rPr>
            <w:rFonts w:ascii="Times New Roman" w:hAnsi="Times New Roman"/>
            <w:b w:val="0"/>
            <w:noProof/>
            <w:webHidden/>
            <w:sz w:val="28"/>
            <w:szCs w:val="28"/>
            <w:u w:val="none"/>
          </w:rPr>
          <w:fldChar w:fldCharType="end"/>
        </w:r>
      </w:hyperlink>
    </w:p>
    <w:p w14:paraId="29403E62" w14:textId="7BC0C011"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54" w:history="1">
        <w:r w:rsidR="00946CFC" w:rsidRPr="000D379B">
          <w:rPr>
            <w:rStyle w:val="a8"/>
            <w:rFonts w:ascii="Times New Roman" w:hAnsi="Times New Roman"/>
            <w:b w:val="0"/>
            <w:bCs/>
            <w:caps w:val="0"/>
            <w:noProof/>
            <w:color w:val="auto"/>
            <w:kern w:val="32"/>
            <w:sz w:val="28"/>
            <w:szCs w:val="28"/>
            <w:u w:val="none"/>
            <w:lang w:eastAsia="ru-RU"/>
          </w:rPr>
          <w:t>11.1 К</w:t>
        </w:r>
        <w:r w:rsidR="005B3A03" w:rsidRPr="000D379B">
          <w:rPr>
            <w:rStyle w:val="a8"/>
            <w:rFonts w:ascii="Times New Roman" w:hAnsi="Times New Roman"/>
            <w:b w:val="0"/>
            <w:bCs/>
            <w:caps w:val="0"/>
            <w:noProof/>
            <w:color w:val="auto"/>
            <w:kern w:val="32"/>
            <w:sz w:val="28"/>
            <w:szCs w:val="28"/>
            <w:u w:val="none"/>
            <w:lang w:eastAsia="ru-RU"/>
          </w:rPr>
          <w:t>омплект лицензионного программного обеспечения:</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_Toc85440154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39</w:t>
        </w:r>
        <w:r w:rsidR="00EF1444" w:rsidRPr="000D379B">
          <w:rPr>
            <w:rFonts w:ascii="Times New Roman" w:hAnsi="Times New Roman"/>
            <w:b w:val="0"/>
            <w:noProof/>
            <w:webHidden/>
            <w:sz w:val="28"/>
            <w:szCs w:val="28"/>
            <w:u w:val="none"/>
          </w:rPr>
          <w:fldChar w:fldCharType="end"/>
        </w:r>
      </w:hyperlink>
    </w:p>
    <w:p w14:paraId="20A5F3B8" w14:textId="0B664B82"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55" w:history="1">
        <w:r w:rsidR="00946CFC" w:rsidRPr="000D379B">
          <w:rPr>
            <w:rStyle w:val="a8"/>
            <w:rFonts w:ascii="Times New Roman" w:hAnsi="Times New Roman"/>
            <w:b w:val="0"/>
            <w:bCs/>
            <w:caps w:val="0"/>
            <w:noProof/>
            <w:color w:val="auto"/>
            <w:kern w:val="32"/>
            <w:sz w:val="28"/>
            <w:szCs w:val="28"/>
            <w:u w:val="none"/>
            <w:lang w:eastAsia="ru-RU"/>
          </w:rPr>
          <w:t>11.2 С</w:t>
        </w:r>
        <w:r w:rsidR="005B3A03" w:rsidRPr="000D379B">
          <w:rPr>
            <w:rStyle w:val="a8"/>
            <w:rFonts w:ascii="Times New Roman" w:hAnsi="Times New Roman"/>
            <w:b w:val="0"/>
            <w:bCs/>
            <w:caps w:val="0"/>
            <w:noProof/>
            <w:color w:val="auto"/>
            <w:kern w:val="32"/>
            <w:sz w:val="28"/>
            <w:szCs w:val="28"/>
            <w:u w:val="none"/>
            <w:lang w:eastAsia="ru-RU"/>
          </w:rPr>
          <w:t>овременные профессиональные базы данных и информационные справочные системы:</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_Toc85440155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39</w:t>
        </w:r>
        <w:r w:rsidR="00EF1444" w:rsidRPr="000D379B">
          <w:rPr>
            <w:rFonts w:ascii="Times New Roman" w:hAnsi="Times New Roman"/>
            <w:b w:val="0"/>
            <w:noProof/>
            <w:webHidden/>
            <w:sz w:val="28"/>
            <w:szCs w:val="28"/>
            <w:u w:val="none"/>
          </w:rPr>
          <w:fldChar w:fldCharType="end"/>
        </w:r>
      </w:hyperlink>
    </w:p>
    <w:p w14:paraId="1983A393" w14:textId="0DF864CC"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56" w:history="1">
        <w:r w:rsidR="005B3A03" w:rsidRPr="000D379B">
          <w:rPr>
            <w:rStyle w:val="a8"/>
            <w:rFonts w:ascii="Times New Roman" w:hAnsi="Times New Roman"/>
            <w:b w:val="0"/>
            <w:bCs/>
            <w:caps w:val="0"/>
            <w:noProof/>
            <w:color w:val="auto"/>
            <w:kern w:val="32"/>
            <w:sz w:val="28"/>
            <w:szCs w:val="28"/>
            <w:u w:val="none"/>
            <w:lang w:eastAsia="ru-RU"/>
          </w:rPr>
          <w:t>11.3. Сертифицированные программные и аппаратные средства защиты информации</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_Toc85440156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39</w:t>
        </w:r>
        <w:r w:rsidR="00EF1444" w:rsidRPr="000D379B">
          <w:rPr>
            <w:rFonts w:ascii="Times New Roman" w:hAnsi="Times New Roman"/>
            <w:b w:val="0"/>
            <w:noProof/>
            <w:webHidden/>
            <w:sz w:val="28"/>
            <w:szCs w:val="28"/>
            <w:u w:val="none"/>
          </w:rPr>
          <w:fldChar w:fldCharType="end"/>
        </w:r>
      </w:hyperlink>
    </w:p>
    <w:p w14:paraId="6A270E0D" w14:textId="3E490370" w:rsidR="005B3A03" w:rsidRPr="000D379B" w:rsidRDefault="00FD6DDB" w:rsidP="00866C93">
      <w:pPr>
        <w:pStyle w:val="12"/>
        <w:tabs>
          <w:tab w:val="right" w:leader="dot" w:pos="9628"/>
        </w:tabs>
        <w:spacing w:before="0" w:after="0"/>
        <w:jc w:val="both"/>
        <w:rPr>
          <w:rFonts w:ascii="Times New Roman" w:eastAsiaTheme="minorEastAsia" w:hAnsi="Times New Roman"/>
          <w:b w:val="0"/>
          <w:caps w:val="0"/>
          <w:noProof/>
          <w:sz w:val="28"/>
          <w:szCs w:val="28"/>
          <w:u w:val="none"/>
          <w:lang w:eastAsia="ru-RU"/>
        </w:rPr>
      </w:pPr>
      <w:hyperlink w:anchor="_Toc85440157" w:history="1">
        <w:r w:rsidR="005B3A03" w:rsidRPr="000D379B">
          <w:rPr>
            <w:rStyle w:val="a8"/>
            <w:rFonts w:ascii="Times New Roman" w:hAnsi="Times New Roman"/>
            <w:b w:val="0"/>
            <w:bCs/>
            <w:noProof/>
            <w:color w:val="auto"/>
            <w:kern w:val="32"/>
            <w:sz w:val="28"/>
            <w:szCs w:val="28"/>
            <w:u w:val="none"/>
            <w:lang w:eastAsia="ru-RU"/>
          </w:rPr>
          <w:t>12. </w:t>
        </w:r>
        <w:r w:rsidR="005B3A03" w:rsidRPr="000D379B">
          <w:rPr>
            <w:rStyle w:val="a8"/>
            <w:rFonts w:ascii="Times New Roman" w:hAnsi="Times New Roman"/>
            <w:b w:val="0"/>
            <w:bCs/>
            <w:caps w:val="0"/>
            <w:noProof/>
            <w:color w:val="auto"/>
            <w:kern w:val="32"/>
            <w:sz w:val="28"/>
            <w:szCs w:val="28"/>
            <w:u w:val="none"/>
            <w:lang w:eastAsia="ru-RU"/>
          </w:rPr>
          <w:t>Описание материально-технической базы, необходимой для осуществления образовательного процесса по дисциплине</w:t>
        </w:r>
        <w:r w:rsidR="005B3A03" w:rsidRPr="000D379B">
          <w:rPr>
            <w:rFonts w:ascii="Times New Roman" w:hAnsi="Times New Roman"/>
            <w:b w:val="0"/>
            <w:noProof/>
            <w:webHidden/>
            <w:sz w:val="28"/>
            <w:szCs w:val="28"/>
            <w:u w:val="none"/>
          </w:rPr>
          <w:tab/>
        </w:r>
        <w:r w:rsidR="00EF1444" w:rsidRPr="000D379B">
          <w:rPr>
            <w:rFonts w:ascii="Times New Roman" w:hAnsi="Times New Roman"/>
            <w:b w:val="0"/>
            <w:noProof/>
            <w:webHidden/>
            <w:sz w:val="28"/>
            <w:szCs w:val="28"/>
            <w:u w:val="none"/>
          </w:rPr>
          <w:fldChar w:fldCharType="begin"/>
        </w:r>
        <w:r w:rsidR="005B3A03" w:rsidRPr="000D379B">
          <w:rPr>
            <w:rFonts w:ascii="Times New Roman" w:hAnsi="Times New Roman"/>
            <w:b w:val="0"/>
            <w:noProof/>
            <w:webHidden/>
            <w:sz w:val="28"/>
            <w:szCs w:val="28"/>
            <w:u w:val="none"/>
          </w:rPr>
          <w:instrText xml:space="preserve"> PAGEREF _Toc85440157 \h </w:instrText>
        </w:r>
        <w:r w:rsidR="00EF1444" w:rsidRPr="000D379B">
          <w:rPr>
            <w:rFonts w:ascii="Times New Roman" w:hAnsi="Times New Roman"/>
            <w:b w:val="0"/>
            <w:noProof/>
            <w:webHidden/>
            <w:sz w:val="28"/>
            <w:szCs w:val="28"/>
            <w:u w:val="none"/>
          </w:rPr>
        </w:r>
        <w:r w:rsidR="00EF1444" w:rsidRPr="000D379B">
          <w:rPr>
            <w:rFonts w:ascii="Times New Roman" w:hAnsi="Times New Roman"/>
            <w:b w:val="0"/>
            <w:noProof/>
            <w:webHidden/>
            <w:sz w:val="28"/>
            <w:szCs w:val="28"/>
            <w:u w:val="none"/>
          </w:rPr>
          <w:fldChar w:fldCharType="separate"/>
        </w:r>
        <w:r w:rsidR="000D379B" w:rsidRPr="000D379B">
          <w:rPr>
            <w:rFonts w:ascii="Times New Roman" w:hAnsi="Times New Roman"/>
            <w:b w:val="0"/>
            <w:noProof/>
            <w:webHidden/>
            <w:sz w:val="28"/>
            <w:szCs w:val="28"/>
            <w:u w:val="none"/>
          </w:rPr>
          <w:t>39</w:t>
        </w:r>
        <w:r w:rsidR="00EF1444" w:rsidRPr="000D379B">
          <w:rPr>
            <w:rFonts w:ascii="Times New Roman" w:hAnsi="Times New Roman"/>
            <w:b w:val="0"/>
            <w:noProof/>
            <w:webHidden/>
            <w:sz w:val="28"/>
            <w:szCs w:val="28"/>
            <w:u w:val="none"/>
          </w:rPr>
          <w:fldChar w:fldCharType="end"/>
        </w:r>
      </w:hyperlink>
    </w:p>
    <w:p w14:paraId="7752E5C8" w14:textId="77777777" w:rsidR="002334FE" w:rsidRPr="000D379B" w:rsidRDefault="00EF1444" w:rsidP="00866C93">
      <w:pPr>
        <w:pStyle w:val="12"/>
        <w:tabs>
          <w:tab w:val="right" w:leader="dot" w:pos="9781"/>
        </w:tabs>
        <w:spacing w:before="0" w:after="0"/>
        <w:jc w:val="both"/>
        <w:rPr>
          <w:rStyle w:val="a8"/>
          <w:rFonts w:ascii="Times New Roman" w:hAnsi="Times New Roman"/>
          <w:b w:val="0"/>
          <w:caps w:val="0"/>
          <w:noProof/>
          <w:color w:val="auto"/>
          <w:sz w:val="28"/>
          <w:szCs w:val="28"/>
          <w:u w:val="none"/>
          <w:lang w:eastAsia="ru-RU"/>
        </w:rPr>
      </w:pPr>
      <w:r w:rsidRPr="000D379B">
        <w:rPr>
          <w:rStyle w:val="a8"/>
          <w:rFonts w:ascii="Times New Roman" w:hAnsi="Times New Roman"/>
          <w:b w:val="0"/>
          <w:caps w:val="0"/>
          <w:noProof/>
          <w:color w:val="auto"/>
          <w:sz w:val="28"/>
          <w:szCs w:val="28"/>
          <w:u w:val="none"/>
          <w:lang w:eastAsia="ru-RU"/>
        </w:rPr>
        <w:fldChar w:fldCharType="end"/>
      </w:r>
    </w:p>
    <w:p w14:paraId="42461A6C" w14:textId="77777777" w:rsidR="00113A28" w:rsidRPr="000D379B" w:rsidRDefault="00113A28" w:rsidP="00A94C24">
      <w:bookmarkStart w:id="2" w:name="h.1fob9te" w:colFirst="0" w:colLast="0"/>
      <w:bookmarkStart w:id="3" w:name="_Toc375223915"/>
      <w:bookmarkEnd w:id="2"/>
      <w:r w:rsidRPr="000D379B">
        <w:br w:type="page"/>
      </w:r>
    </w:p>
    <w:p w14:paraId="16708950" w14:textId="77777777" w:rsidR="002334FE" w:rsidRPr="000D379B" w:rsidRDefault="00AE6190">
      <w:pPr>
        <w:pStyle w:val="1"/>
        <w:keepNext/>
        <w:widowControl w:val="0"/>
        <w:numPr>
          <w:ilvl w:val="0"/>
          <w:numId w:val="1"/>
        </w:numPr>
        <w:tabs>
          <w:tab w:val="left" w:pos="1134"/>
        </w:tabs>
        <w:autoSpaceDE w:val="0"/>
        <w:autoSpaceDN w:val="0"/>
        <w:adjustRightInd w:val="0"/>
        <w:spacing w:before="0" w:after="0" w:line="360" w:lineRule="auto"/>
        <w:ind w:left="0" w:firstLine="709"/>
        <w:contextualSpacing w:val="0"/>
        <w:jc w:val="both"/>
        <w:rPr>
          <w:bCs/>
          <w:color w:val="auto"/>
          <w:kern w:val="32"/>
          <w:sz w:val="28"/>
          <w:szCs w:val="28"/>
          <w:lang w:val="en-US" w:eastAsia="ru-RU"/>
        </w:rPr>
      </w:pPr>
      <w:bookmarkStart w:id="4" w:name="_Toc85440138"/>
      <w:bookmarkEnd w:id="3"/>
      <w:r w:rsidRPr="000D379B">
        <w:rPr>
          <w:bCs/>
          <w:color w:val="auto"/>
          <w:kern w:val="32"/>
          <w:sz w:val="28"/>
          <w:szCs w:val="28"/>
          <w:lang w:eastAsia="ru-RU"/>
        </w:rPr>
        <w:lastRenderedPageBreak/>
        <w:t>Наименование дисциплины</w:t>
      </w:r>
      <w:bookmarkEnd w:id="4"/>
    </w:p>
    <w:p w14:paraId="0971CD05" w14:textId="173C3905" w:rsidR="00D73058" w:rsidRPr="000D379B" w:rsidRDefault="0048616F" w:rsidP="0048616F">
      <w:pPr>
        <w:pStyle w:val="1"/>
        <w:keepNext/>
        <w:tabs>
          <w:tab w:val="left" w:pos="993"/>
        </w:tabs>
        <w:spacing w:before="0" w:after="0" w:line="360" w:lineRule="auto"/>
        <w:ind w:left="709"/>
        <w:contextualSpacing w:val="0"/>
        <w:jc w:val="both"/>
        <w:rPr>
          <w:color w:val="auto"/>
          <w:sz w:val="28"/>
          <w:szCs w:val="28"/>
        </w:rPr>
      </w:pPr>
      <w:bookmarkStart w:id="5" w:name="_Toc85440139"/>
      <w:r w:rsidRPr="000D379B">
        <w:rPr>
          <w:b w:val="0"/>
          <w:color w:val="auto"/>
          <w:sz w:val="28"/>
        </w:rPr>
        <w:t>Корпоративная культура и социальная ответственность бизнеса</w:t>
      </w:r>
      <w:r w:rsidRPr="000D379B">
        <w:rPr>
          <w:bCs/>
          <w:color w:val="auto"/>
          <w:kern w:val="32"/>
          <w:sz w:val="28"/>
          <w:szCs w:val="28"/>
          <w:lang w:eastAsia="ru-RU"/>
        </w:rPr>
        <w:t xml:space="preserve"> </w:t>
      </w:r>
      <w:r w:rsidR="001F04D8" w:rsidRPr="000D379B">
        <w:rPr>
          <w:bCs/>
          <w:color w:val="auto"/>
          <w:kern w:val="32"/>
          <w:sz w:val="28"/>
          <w:szCs w:val="28"/>
          <w:lang w:eastAsia="ru-RU"/>
        </w:rPr>
        <w:t>2.</w:t>
      </w:r>
      <w:r w:rsidR="00624D37" w:rsidRPr="000D379B">
        <w:rPr>
          <w:bCs/>
          <w:color w:val="auto"/>
          <w:kern w:val="32"/>
          <w:sz w:val="28"/>
          <w:szCs w:val="28"/>
          <w:lang w:eastAsia="ru-RU"/>
        </w:rPr>
        <w:t> </w:t>
      </w:r>
      <w:bookmarkEnd w:id="5"/>
      <w:r w:rsidR="00371101" w:rsidRPr="000D379B">
        <w:rPr>
          <w:bCs/>
          <w:color w:val="auto"/>
          <w:kern w:val="32"/>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W w:w="1033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2268"/>
        <w:gridCol w:w="2541"/>
        <w:gridCol w:w="4678"/>
      </w:tblGrid>
      <w:tr w:rsidR="000D379B" w:rsidRPr="000D379B" w14:paraId="6D2CA445" w14:textId="77777777" w:rsidTr="00290E0A">
        <w:trPr>
          <w:trHeight w:val="831"/>
        </w:trPr>
        <w:tc>
          <w:tcPr>
            <w:tcW w:w="851" w:type="dxa"/>
            <w:shd w:val="clear" w:color="auto" w:fill="auto"/>
          </w:tcPr>
          <w:p w14:paraId="6DD30192" w14:textId="3D0D6D77" w:rsidR="00D73058" w:rsidRPr="000D379B" w:rsidRDefault="00D73058" w:rsidP="00371101">
            <w:pPr>
              <w:pStyle w:val="TableParagraph"/>
              <w:jc w:val="center"/>
              <w:rPr>
                <w:sz w:val="24"/>
                <w:szCs w:val="24"/>
              </w:rPr>
            </w:pPr>
            <w:r w:rsidRPr="000D379B">
              <w:rPr>
                <w:sz w:val="24"/>
                <w:szCs w:val="24"/>
              </w:rPr>
              <w:t>Код компетенции</w:t>
            </w:r>
          </w:p>
        </w:tc>
        <w:tc>
          <w:tcPr>
            <w:tcW w:w="2268" w:type="dxa"/>
            <w:shd w:val="clear" w:color="auto" w:fill="auto"/>
          </w:tcPr>
          <w:p w14:paraId="52F02630" w14:textId="77777777" w:rsidR="00D73058" w:rsidRPr="000D379B" w:rsidRDefault="00D73058" w:rsidP="00F751E0">
            <w:pPr>
              <w:pStyle w:val="TableParagraph"/>
              <w:jc w:val="center"/>
              <w:rPr>
                <w:sz w:val="24"/>
                <w:szCs w:val="24"/>
              </w:rPr>
            </w:pPr>
            <w:r w:rsidRPr="000D379B">
              <w:rPr>
                <w:sz w:val="24"/>
                <w:szCs w:val="24"/>
              </w:rPr>
              <w:t>Наименование компетенции</w:t>
            </w:r>
          </w:p>
        </w:tc>
        <w:tc>
          <w:tcPr>
            <w:tcW w:w="2541" w:type="dxa"/>
            <w:shd w:val="clear" w:color="auto" w:fill="auto"/>
          </w:tcPr>
          <w:p w14:paraId="61F5EBDB" w14:textId="77777777" w:rsidR="00D73058" w:rsidRPr="000D379B" w:rsidRDefault="00D73058" w:rsidP="00F751E0">
            <w:pPr>
              <w:pStyle w:val="TableParagraph"/>
              <w:jc w:val="center"/>
              <w:rPr>
                <w:sz w:val="24"/>
                <w:szCs w:val="24"/>
              </w:rPr>
            </w:pPr>
            <w:r w:rsidRPr="000D379B">
              <w:rPr>
                <w:sz w:val="24"/>
                <w:szCs w:val="24"/>
              </w:rPr>
              <w:t>Индикаторы достижения компетенции</w:t>
            </w:r>
          </w:p>
        </w:tc>
        <w:tc>
          <w:tcPr>
            <w:tcW w:w="4678" w:type="dxa"/>
            <w:shd w:val="clear" w:color="auto" w:fill="auto"/>
          </w:tcPr>
          <w:p w14:paraId="32662A65" w14:textId="77777777" w:rsidR="00D73058" w:rsidRPr="000D379B" w:rsidRDefault="00D73058" w:rsidP="00F751E0">
            <w:pPr>
              <w:pStyle w:val="TableParagraph"/>
              <w:jc w:val="center"/>
              <w:rPr>
                <w:sz w:val="24"/>
                <w:szCs w:val="24"/>
              </w:rPr>
            </w:pPr>
            <w:r w:rsidRPr="000D379B">
              <w:rPr>
                <w:sz w:val="24"/>
                <w:szCs w:val="24"/>
              </w:rPr>
              <w:t>Результаты обучения (умения и знания),</w:t>
            </w:r>
          </w:p>
          <w:p w14:paraId="14752582" w14:textId="77777777" w:rsidR="00D73058" w:rsidRPr="000D379B" w:rsidRDefault="00162C83" w:rsidP="00F751E0">
            <w:pPr>
              <w:pStyle w:val="TableParagraph"/>
              <w:jc w:val="center"/>
              <w:rPr>
                <w:sz w:val="24"/>
                <w:szCs w:val="24"/>
              </w:rPr>
            </w:pPr>
            <w:r w:rsidRPr="000D379B">
              <w:rPr>
                <w:sz w:val="24"/>
                <w:szCs w:val="24"/>
              </w:rPr>
              <w:t xml:space="preserve">соотнесенные с </w:t>
            </w:r>
            <w:r w:rsidR="00D73058" w:rsidRPr="000D379B">
              <w:rPr>
                <w:sz w:val="24"/>
                <w:szCs w:val="24"/>
              </w:rPr>
              <w:t>индикаторами достижения компетенции</w:t>
            </w:r>
          </w:p>
        </w:tc>
      </w:tr>
      <w:tr w:rsidR="000D379B" w:rsidRPr="000D379B" w14:paraId="36945566" w14:textId="77777777" w:rsidTr="00290E0A">
        <w:trPr>
          <w:trHeight w:val="417"/>
        </w:trPr>
        <w:tc>
          <w:tcPr>
            <w:tcW w:w="851" w:type="dxa"/>
            <w:vMerge w:val="restart"/>
            <w:shd w:val="clear" w:color="auto" w:fill="auto"/>
          </w:tcPr>
          <w:p w14:paraId="64A6E62C" w14:textId="62FB291E" w:rsidR="00A43BC1" w:rsidRPr="000D379B" w:rsidRDefault="00A43BC1" w:rsidP="00F751E0">
            <w:pPr>
              <w:pStyle w:val="TableParagraph"/>
              <w:rPr>
                <w:sz w:val="24"/>
                <w:szCs w:val="24"/>
              </w:rPr>
            </w:pPr>
            <w:r w:rsidRPr="000D379B">
              <w:rPr>
                <w:sz w:val="24"/>
                <w:szCs w:val="24"/>
              </w:rPr>
              <w:t>ПКП-1</w:t>
            </w:r>
          </w:p>
        </w:tc>
        <w:tc>
          <w:tcPr>
            <w:tcW w:w="2268" w:type="dxa"/>
            <w:vMerge w:val="restart"/>
            <w:shd w:val="clear" w:color="auto" w:fill="auto"/>
          </w:tcPr>
          <w:p w14:paraId="4C9482CA" w14:textId="77777777" w:rsidR="00A43BC1" w:rsidRPr="000D379B" w:rsidRDefault="00A43BC1" w:rsidP="00086DF0">
            <w:pPr>
              <w:spacing w:after="0"/>
              <w:ind w:right="285"/>
              <w:jc w:val="both"/>
              <w:rPr>
                <w:rFonts w:ascii="Times New Roman" w:hAnsi="Times New Roman"/>
                <w:lang w:eastAsia="ru-RU"/>
              </w:rPr>
            </w:pPr>
            <w:r w:rsidRPr="000D379B">
              <w:rPr>
                <w:rFonts w:ascii="Times New Roman" w:hAnsi="Times New Roman"/>
                <w:lang w:eastAsia="ru-RU"/>
              </w:rPr>
              <w:t>Способность использовать</w:t>
            </w:r>
          </w:p>
          <w:p w14:paraId="786A6834" w14:textId="77777777" w:rsidR="00A43BC1" w:rsidRPr="000D379B" w:rsidRDefault="00A43BC1" w:rsidP="00086DF0">
            <w:pPr>
              <w:spacing w:after="0"/>
              <w:ind w:right="285"/>
              <w:jc w:val="both"/>
              <w:rPr>
                <w:rFonts w:ascii="Times New Roman" w:hAnsi="Times New Roman"/>
                <w:lang w:eastAsia="ru-RU"/>
              </w:rPr>
            </w:pPr>
            <w:r w:rsidRPr="000D379B">
              <w:rPr>
                <w:rFonts w:ascii="Times New Roman" w:hAnsi="Times New Roman"/>
                <w:lang w:eastAsia="ru-RU"/>
              </w:rPr>
              <w:t>фундаментальные знания в области частного права и публичного права в</w:t>
            </w:r>
          </w:p>
          <w:p w14:paraId="252C9784" w14:textId="77777777" w:rsidR="00A43BC1" w:rsidRPr="000D379B" w:rsidRDefault="00A43BC1" w:rsidP="00086DF0">
            <w:pPr>
              <w:spacing w:after="0"/>
              <w:ind w:right="285"/>
              <w:jc w:val="both"/>
              <w:rPr>
                <w:rFonts w:ascii="Times New Roman" w:hAnsi="Times New Roman"/>
                <w:lang w:eastAsia="ru-RU"/>
              </w:rPr>
            </w:pPr>
            <w:r w:rsidRPr="000D379B">
              <w:rPr>
                <w:rFonts w:ascii="Times New Roman" w:hAnsi="Times New Roman"/>
                <w:lang w:eastAsia="ru-RU"/>
              </w:rPr>
              <w:t>современных условиях и оказывать помощь в реализации правовых</w:t>
            </w:r>
          </w:p>
          <w:p w14:paraId="71D9109B" w14:textId="13C77016" w:rsidR="00A43BC1" w:rsidRPr="000D379B" w:rsidRDefault="00A43BC1" w:rsidP="00086DF0">
            <w:pPr>
              <w:spacing w:after="0"/>
              <w:ind w:right="285"/>
              <w:jc w:val="both"/>
              <w:rPr>
                <w:rFonts w:ascii="Times New Roman" w:hAnsi="Times New Roman"/>
              </w:rPr>
            </w:pPr>
            <w:r w:rsidRPr="000D379B">
              <w:rPr>
                <w:rFonts w:ascii="Times New Roman" w:hAnsi="Times New Roman"/>
                <w:lang w:eastAsia="ru-RU"/>
              </w:rPr>
              <w:t xml:space="preserve">норм субъектами гражданского оборота </w:t>
            </w:r>
          </w:p>
        </w:tc>
        <w:tc>
          <w:tcPr>
            <w:tcW w:w="2541" w:type="dxa"/>
            <w:shd w:val="clear" w:color="auto" w:fill="auto"/>
          </w:tcPr>
          <w:p w14:paraId="07BD73A7" w14:textId="77777777" w:rsidR="00A43BC1" w:rsidRPr="000D379B" w:rsidRDefault="00A43BC1" w:rsidP="00A43BC1">
            <w:pPr>
              <w:widowControl w:val="0"/>
              <w:autoSpaceDE w:val="0"/>
              <w:autoSpaceDN w:val="0"/>
              <w:adjustRightInd w:val="0"/>
              <w:spacing w:after="0"/>
              <w:ind w:right="208"/>
              <w:jc w:val="both"/>
              <w:rPr>
                <w:rFonts w:ascii="Times New Roman" w:hAnsi="Times New Roman"/>
              </w:rPr>
            </w:pPr>
            <w:r w:rsidRPr="000D379B">
              <w:rPr>
                <w:rFonts w:ascii="Times New Roman" w:hAnsi="Times New Roman"/>
              </w:rPr>
              <w:t xml:space="preserve">1. Демонстрирует знания нормативных правовых актов, а также прогнозирует результат экономической деятельности для решения практических задач. </w:t>
            </w:r>
          </w:p>
          <w:p w14:paraId="2F5EF65B" w14:textId="42D5EA9B" w:rsidR="00A43BC1" w:rsidRPr="000D379B" w:rsidRDefault="00A43BC1" w:rsidP="00A43BC1">
            <w:pPr>
              <w:pStyle w:val="afb"/>
              <w:spacing w:after="0"/>
              <w:ind w:right="208"/>
              <w:jc w:val="both"/>
            </w:pPr>
          </w:p>
        </w:tc>
        <w:tc>
          <w:tcPr>
            <w:tcW w:w="4678" w:type="dxa"/>
            <w:shd w:val="clear" w:color="auto" w:fill="auto"/>
          </w:tcPr>
          <w:p w14:paraId="691DD833" w14:textId="3C8280A7" w:rsidR="00A43BC1" w:rsidRPr="000D379B" w:rsidRDefault="00A43BC1" w:rsidP="00F751E0">
            <w:pPr>
              <w:widowControl w:val="0"/>
              <w:tabs>
                <w:tab w:val="left" w:pos="993"/>
              </w:tabs>
              <w:autoSpaceDE w:val="0"/>
              <w:autoSpaceDN w:val="0"/>
              <w:spacing w:after="0"/>
              <w:rPr>
                <w:rFonts w:ascii="Times New Roman" w:hAnsi="Times New Roman"/>
              </w:rPr>
            </w:pPr>
            <w:r w:rsidRPr="000D379B">
              <w:rPr>
                <w:rFonts w:ascii="Times New Roman" w:hAnsi="Times New Roman"/>
                <w:b/>
              </w:rPr>
              <w:t xml:space="preserve">Знать – </w:t>
            </w:r>
            <w:r w:rsidRPr="000D379B">
              <w:rPr>
                <w:rFonts w:ascii="Times New Roman" w:hAnsi="Times New Roman"/>
              </w:rPr>
              <w:t>действующие нормативные юридические, организационные и распорядительные документы, используемые в решении вопросов корпоративной культуры и социальной ответственности бизнеса</w:t>
            </w:r>
          </w:p>
          <w:p w14:paraId="38FBFFE2" w14:textId="6B0072EF" w:rsidR="00A43BC1" w:rsidRPr="000D379B" w:rsidRDefault="00A43BC1" w:rsidP="00E108F3">
            <w:pPr>
              <w:widowControl w:val="0"/>
              <w:tabs>
                <w:tab w:val="left" w:pos="993"/>
              </w:tabs>
              <w:autoSpaceDE w:val="0"/>
              <w:autoSpaceDN w:val="0"/>
              <w:spacing w:after="0"/>
              <w:rPr>
                <w:rFonts w:ascii="Times New Roman" w:hAnsi="Times New Roman"/>
              </w:rPr>
            </w:pPr>
            <w:r w:rsidRPr="000D379B">
              <w:rPr>
                <w:rFonts w:ascii="Times New Roman" w:hAnsi="Times New Roman"/>
                <w:b/>
              </w:rPr>
              <w:t>Уметь -</w:t>
            </w:r>
            <w:r w:rsidRPr="000D379B">
              <w:rPr>
                <w:rFonts w:ascii="Times New Roman" w:hAnsi="Times New Roman"/>
              </w:rPr>
              <w:t xml:space="preserve"> прогнозировать результат экономической деятельности для решения практических задач, в том числе в области корпоративной культуры и социальной ответственности бизнеса</w:t>
            </w:r>
          </w:p>
        </w:tc>
      </w:tr>
      <w:tr w:rsidR="000D379B" w:rsidRPr="000D379B" w14:paraId="44B57E8E" w14:textId="77777777" w:rsidTr="00290E0A">
        <w:trPr>
          <w:trHeight w:val="409"/>
        </w:trPr>
        <w:tc>
          <w:tcPr>
            <w:tcW w:w="851" w:type="dxa"/>
            <w:vMerge/>
            <w:shd w:val="clear" w:color="auto" w:fill="auto"/>
          </w:tcPr>
          <w:p w14:paraId="739CEACA" w14:textId="77777777" w:rsidR="00A43BC1" w:rsidRPr="000D379B" w:rsidRDefault="00A43BC1" w:rsidP="00F751E0">
            <w:pPr>
              <w:pStyle w:val="TableParagraph"/>
              <w:rPr>
                <w:sz w:val="24"/>
                <w:szCs w:val="24"/>
              </w:rPr>
            </w:pPr>
          </w:p>
        </w:tc>
        <w:tc>
          <w:tcPr>
            <w:tcW w:w="2268" w:type="dxa"/>
            <w:vMerge/>
            <w:shd w:val="clear" w:color="auto" w:fill="auto"/>
          </w:tcPr>
          <w:p w14:paraId="65E8452F" w14:textId="77777777" w:rsidR="00A43BC1" w:rsidRPr="000D379B" w:rsidRDefault="00A43BC1" w:rsidP="00F751E0">
            <w:pPr>
              <w:pStyle w:val="Default"/>
              <w:rPr>
                <w:color w:val="auto"/>
              </w:rPr>
            </w:pPr>
          </w:p>
        </w:tc>
        <w:tc>
          <w:tcPr>
            <w:tcW w:w="2541" w:type="dxa"/>
            <w:shd w:val="clear" w:color="auto" w:fill="auto"/>
          </w:tcPr>
          <w:p w14:paraId="6CB18BD2" w14:textId="1AA2C312" w:rsidR="00A43BC1" w:rsidRPr="000D379B" w:rsidRDefault="00A43BC1" w:rsidP="00A43BC1">
            <w:pPr>
              <w:widowControl w:val="0"/>
              <w:autoSpaceDE w:val="0"/>
              <w:autoSpaceDN w:val="0"/>
              <w:adjustRightInd w:val="0"/>
              <w:spacing w:after="0"/>
              <w:ind w:right="208"/>
              <w:jc w:val="both"/>
              <w:rPr>
                <w:rFonts w:ascii="Times New Roman" w:hAnsi="Times New Roman"/>
              </w:rPr>
            </w:pPr>
            <w:r w:rsidRPr="000D379B">
              <w:rPr>
                <w:rFonts w:ascii="Times New Roman" w:hAnsi="Times New Roman"/>
              </w:rPr>
              <w:t xml:space="preserve">2. Использует фундаментальные знания в области частного и публичного права в современных условиях. </w:t>
            </w:r>
          </w:p>
          <w:p w14:paraId="1AB31B61" w14:textId="7DA21078" w:rsidR="00A43BC1" w:rsidRPr="000D379B" w:rsidRDefault="00A43BC1" w:rsidP="00F751E0">
            <w:pPr>
              <w:pStyle w:val="Style2"/>
              <w:spacing w:line="240" w:lineRule="auto"/>
              <w:rPr>
                <w:rStyle w:val="FontStyle12"/>
                <w:rFonts w:eastAsia="Calibri"/>
                <w:sz w:val="24"/>
                <w:szCs w:val="24"/>
              </w:rPr>
            </w:pPr>
          </w:p>
        </w:tc>
        <w:tc>
          <w:tcPr>
            <w:tcW w:w="4678" w:type="dxa"/>
            <w:shd w:val="clear" w:color="auto" w:fill="auto"/>
          </w:tcPr>
          <w:p w14:paraId="41B28DCA" w14:textId="4DF5DB7F" w:rsidR="00A43BC1" w:rsidRPr="000D379B" w:rsidRDefault="00A43BC1" w:rsidP="00F551D3">
            <w:pPr>
              <w:widowControl w:val="0"/>
              <w:tabs>
                <w:tab w:val="left" w:pos="993"/>
              </w:tabs>
              <w:autoSpaceDE w:val="0"/>
              <w:autoSpaceDN w:val="0"/>
              <w:spacing w:after="0"/>
              <w:rPr>
                <w:rFonts w:ascii="Times New Roman" w:hAnsi="Times New Roman"/>
              </w:rPr>
            </w:pPr>
            <w:r w:rsidRPr="000D379B">
              <w:rPr>
                <w:rStyle w:val="FontStyle12"/>
                <w:rFonts w:eastAsia="Calibri"/>
                <w:b/>
                <w:sz w:val="24"/>
                <w:szCs w:val="24"/>
                <w:lang w:eastAsia="ru-RU"/>
              </w:rPr>
              <w:t xml:space="preserve">Знать – </w:t>
            </w:r>
            <w:r w:rsidRPr="000D379B">
              <w:rPr>
                <w:rStyle w:val="FontStyle12"/>
                <w:rFonts w:eastAsia="Calibri"/>
                <w:bCs/>
                <w:sz w:val="24"/>
                <w:szCs w:val="24"/>
                <w:lang w:eastAsia="ru-RU"/>
              </w:rPr>
              <w:t xml:space="preserve">нормы частного и публичного права, </w:t>
            </w:r>
            <w:proofErr w:type="gramStart"/>
            <w:r w:rsidRPr="000D379B">
              <w:rPr>
                <w:rStyle w:val="FontStyle12"/>
                <w:rFonts w:eastAsia="Calibri"/>
                <w:bCs/>
                <w:sz w:val="24"/>
                <w:szCs w:val="24"/>
                <w:lang w:eastAsia="ru-RU"/>
              </w:rPr>
              <w:t>необходимые  для</w:t>
            </w:r>
            <w:proofErr w:type="gramEnd"/>
            <w:r w:rsidRPr="000D379B">
              <w:rPr>
                <w:rStyle w:val="FontStyle12"/>
                <w:rFonts w:eastAsia="Calibri"/>
                <w:bCs/>
                <w:sz w:val="24"/>
                <w:szCs w:val="24"/>
                <w:lang w:eastAsia="ru-RU"/>
              </w:rPr>
              <w:t xml:space="preserve"> </w:t>
            </w:r>
            <w:r w:rsidRPr="000D379B">
              <w:rPr>
                <w:rFonts w:ascii="Times New Roman" w:hAnsi="Times New Roman"/>
              </w:rPr>
              <w:t>решения практических задач,</w:t>
            </w:r>
            <w:r w:rsidRPr="000D379B">
              <w:rPr>
                <w:rStyle w:val="FontStyle12"/>
                <w:rFonts w:eastAsia="Calibri"/>
                <w:bCs/>
                <w:sz w:val="24"/>
                <w:szCs w:val="24"/>
                <w:lang w:eastAsia="ru-RU"/>
              </w:rPr>
              <w:t xml:space="preserve"> </w:t>
            </w:r>
            <w:r w:rsidRPr="000D379B">
              <w:rPr>
                <w:rFonts w:ascii="Times New Roman" w:hAnsi="Times New Roman"/>
              </w:rPr>
              <w:t>в том числе в области корпоративной культуры и социальной ответственности бизнеса</w:t>
            </w:r>
          </w:p>
          <w:p w14:paraId="590234EE" w14:textId="081F277A" w:rsidR="00A43BC1" w:rsidRPr="000D379B" w:rsidRDefault="00A43BC1" w:rsidP="00EB3695">
            <w:pPr>
              <w:widowControl w:val="0"/>
              <w:tabs>
                <w:tab w:val="left" w:pos="993"/>
              </w:tabs>
              <w:autoSpaceDE w:val="0"/>
              <w:autoSpaceDN w:val="0"/>
              <w:spacing w:after="0"/>
              <w:rPr>
                <w:rFonts w:ascii="Times New Roman" w:hAnsi="Times New Roman"/>
              </w:rPr>
            </w:pPr>
            <w:r w:rsidRPr="000D379B">
              <w:rPr>
                <w:rStyle w:val="FontStyle12"/>
                <w:rFonts w:eastAsia="Calibri"/>
                <w:b/>
                <w:sz w:val="24"/>
                <w:szCs w:val="24"/>
                <w:lang w:eastAsia="ru-RU"/>
              </w:rPr>
              <w:t xml:space="preserve">Уметь - </w:t>
            </w:r>
            <w:r w:rsidRPr="000D379B">
              <w:rPr>
                <w:rStyle w:val="FontStyle12"/>
                <w:rFonts w:eastAsia="Calibri"/>
                <w:sz w:val="24"/>
                <w:szCs w:val="24"/>
                <w:lang w:eastAsia="ru-RU"/>
              </w:rPr>
              <w:t>осуществлять</w:t>
            </w:r>
            <w:r w:rsidRPr="000D379B">
              <w:rPr>
                <w:rFonts w:ascii="Times New Roman" w:hAnsi="Times New Roman"/>
              </w:rPr>
              <w:t xml:space="preserve"> консультирование </w:t>
            </w:r>
            <w:r w:rsidRPr="000D379B">
              <w:rPr>
                <w:rStyle w:val="FontStyle12"/>
                <w:rFonts w:eastAsia="Calibri"/>
                <w:bCs/>
                <w:sz w:val="24"/>
                <w:szCs w:val="24"/>
                <w:lang w:eastAsia="ru-RU"/>
              </w:rPr>
              <w:t xml:space="preserve">в области правовых вопросов, связанных с  </w:t>
            </w:r>
            <w:r w:rsidRPr="000D379B">
              <w:rPr>
                <w:rFonts w:ascii="Times New Roman" w:hAnsi="Times New Roman"/>
              </w:rPr>
              <w:t>корпоративной культурой и социальной ответственностью бизнеса</w:t>
            </w:r>
          </w:p>
        </w:tc>
      </w:tr>
      <w:tr w:rsidR="000D379B" w:rsidRPr="000D379B" w14:paraId="227F4882" w14:textId="77777777" w:rsidTr="00290E0A">
        <w:trPr>
          <w:trHeight w:val="409"/>
        </w:trPr>
        <w:tc>
          <w:tcPr>
            <w:tcW w:w="851" w:type="dxa"/>
            <w:vMerge/>
            <w:shd w:val="clear" w:color="auto" w:fill="auto"/>
          </w:tcPr>
          <w:p w14:paraId="72CD8DB3" w14:textId="77777777" w:rsidR="00A43BC1" w:rsidRPr="000D379B" w:rsidRDefault="00A43BC1" w:rsidP="00F751E0">
            <w:pPr>
              <w:pStyle w:val="TableParagraph"/>
              <w:rPr>
                <w:sz w:val="24"/>
                <w:szCs w:val="24"/>
              </w:rPr>
            </w:pPr>
          </w:p>
        </w:tc>
        <w:tc>
          <w:tcPr>
            <w:tcW w:w="2268" w:type="dxa"/>
            <w:vMerge/>
            <w:shd w:val="clear" w:color="auto" w:fill="auto"/>
          </w:tcPr>
          <w:p w14:paraId="52C1F9A6" w14:textId="77777777" w:rsidR="00A43BC1" w:rsidRPr="000D379B" w:rsidRDefault="00A43BC1" w:rsidP="00F751E0">
            <w:pPr>
              <w:pStyle w:val="Default"/>
              <w:rPr>
                <w:color w:val="auto"/>
              </w:rPr>
            </w:pPr>
          </w:p>
        </w:tc>
        <w:tc>
          <w:tcPr>
            <w:tcW w:w="2541" w:type="dxa"/>
            <w:shd w:val="clear" w:color="auto" w:fill="auto"/>
          </w:tcPr>
          <w:p w14:paraId="76932540" w14:textId="1DA45139" w:rsidR="00A43BC1" w:rsidRPr="000D379B" w:rsidRDefault="00A43BC1" w:rsidP="00E108F3">
            <w:pPr>
              <w:pStyle w:val="afb"/>
              <w:spacing w:after="0"/>
              <w:ind w:right="208"/>
              <w:jc w:val="both"/>
            </w:pPr>
            <w:r w:rsidRPr="000D379B">
              <w:t>3. Оказывает помощь в реализации правовых норм субъектами гражданского оборота.</w:t>
            </w:r>
          </w:p>
        </w:tc>
        <w:tc>
          <w:tcPr>
            <w:tcW w:w="4678" w:type="dxa"/>
            <w:shd w:val="clear" w:color="auto" w:fill="auto"/>
          </w:tcPr>
          <w:p w14:paraId="7C664D6B" w14:textId="77777777" w:rsidR="00A43BC1" w:rsidRPr="000D379B" w:rsidRDefault="00A43BC1" w:rsidP="00F551D3">
            <w:pPr>
              <w:widowControl w:val="0"/>
              <w:tabs>
                <w:tab w:val="left" w:pos="993"/>
              </w:tabs>
              <w:autoSpaceDE w:val="0"/>
              <w:autoSpaceDN w:val="0"/>
              <w:spacing w:after="0"/>
              <w:rPr>
                <w:rFonts w:ascii="Times New Roman" w:hAnsi="Times New Roman"/>
              </w:rPr>
            </w:pPr>
            <w:r w:rsidRPr="000D379B">
              <w:rPr>
                <w:rStyle w:val="FontStyle12"/>
                <w:rFonts w:eastAsia="Calibri"/>
                <w:b/>
                <w:sz w:val="24"/>
                <w:szCs w:val="24"/>
                <w:lang w:eastAsia="ru-RU"/>
              </w:rPr>
              <w:t xml:space="preserve">Знать – </w:t>
            </w:r>
            <w:r w:rsidRPr="000D379B">
              <w:rPr>
                <w:rFonts w:ascii="Times New Roman" w:hAnsi="Times New Roman"/>
              </w:rPr>
              <w:t>правовые нормы субъектов гражданского оборота.</w:t>
            </w:r>
          </w:p>
          <w:p w14:paraId="06090130" w14:textId="3BD18AE2" w:rsidR="001344A3" w:rsidRPr="000D379B" w:rsidRDefault="001344A3" w:rsidP="00F551D3">
            <w:pPr>
              <w:widowControl w:val="0"/>
              <w:tabs>
                <w:tab w:val="left" w:pos="993"/>
              </w:tabs>
              <w:autoSpaceDE w:val="0"/>
              <w:autoSpaceDN w:val="0"/>
              <w:spacing w:after="0"/>
              <w:rPr>
                <w:rStyle w:val="FontStyle12"/>
                <w:rFonts w:eastAsia="Calibri"/>
                <w:b/>
                <w:sz w:val="24"/>
                <w:szCs w:val="24"/>
                <w:lang w:eastAsia="ru-RU"/>
              </w:rPr>
            </w:pPr>
            <w:r w:rsidRPr="000D379B">
              <w:rPr>
                <w:rStyle w:val="FontStyle12"/>
                <w:rFonts w:eastAsia="Calibri"/>
                <w:b/>
                <w:sz w:val="24"/>
                <w:szCs w:val="24"/>
                <w:lang w:eastAsia="ru-RU"/>
              </w:rPr>
              <w:t xml:space="preserve">Уметь - </w:t>
            </w:r>
            <w:r w:rsidRPr="000D379B">
              <w:rPr>
                <w:rFonts w:ascii="Times New Roman" w:hAnsi="Times New Roman"/>
              </w:rPr>
              <w:t>оказывать помощь в реализации правовых норм субъектами гражданского оборота.</w:t>
            </w:r>
          </w:p>
        </w:tc>
      </w:tr>
      <w:tr w:rsidR="000D379B" w:rsidRPr="000D379B" w14:paraId="5BCDB212" w14:textId="77777777" w:rsidTr="00290E0A">
        <w:trPr>
          <w:trHeight w:val="412"/>
        </w:trPr>
        <w:tc>
          <w:tcPr>
            <w:tcW w:w="851" w:type="dxa"/>
            <w:vMerge w:val="restart"/>
            <w:shd w:val="clear" w:color="auto" w:fill="auto"/>
          </w:tcPr>
          <w:p w14:paraId="01C4DD3D" w14:textId="13AB07E8" w:rsidR="00C521C0" w:rsidRPr="000D379B" w:rsidRDefault="00C521C0" w:rsidP="00F751E0">
            <w:pPr>
              <w:pStyle w:val="TableParagraph"/>
              <w:rPr>
                <w:sz w:val="24"/>
                <w:szCs w:val="24"/>
              </w:rPr>
            </w:pPr>
            <w:r w:rsidRPr="000D379B">
              <w:rPr>
                <w:sz w:val="24"/>
                <w:szCs w:val="24"/>
              </w:rPr>
              <w:t>ПКП-2</w:t>
            </w:r>
          </w:p>
        </w:tc>
        <w:tc>
          <w:tcPr>
            <w:tcW w:w="2268" w:type="dxa"/>
            <w:vMerge w:val="restart"/>
            <w:shd w:val="clear" w:color="auto" w:fill="auto"/>
            <w:vAlign w:val="center"/>
          </w:tcPr>
          <w:p w14:paraId="6B982469" w14:textId="77777777" w:rsidR="00C521C0" w:rsidRPr="000D379B" w:rsidRDefault="00C521C0" w:rsidP="001B5243">
            <w:pPr>
              <w:spacing w:after="0"/>
              <w:ind w:right="285"/>
              <w:jc w:val="both"/>
              <w:rPr>
                <w:rFonts w:ascii="Times New Roman" w:hAnsi="Times New Roman"/>
                <w:lang w:eastAsia="ru-RU"/>
              </w:rPr>
            </w:pPr>
            <w:r w:rsidRPr="000D379B">
              <w:rPr>
                <w:rFonts w:ascii="Times New Roman" w:hAnsi="Times New Roman"/>
                <w:lang w:eastAsia="ru-RU"/>
              </w:rPr>
              <w:t>Способность действовать с учетом кризисных ситуаций в экономике,</w:t>
            </w:r>
          </w:p>
          <w:p w14:paraId="46B9C721" w14:textId="77777777" w:rsidR="00C521C0" w:rsidRPr="000D379B" w:rsidRDefault="00C521C0" w:rsidP="001B5243">
            <w:pPr>
              <w:spacing w:after="0"/>
              <w:ind w:right="285"/>
              <w:jc w:val="both"/>
              <w:rPr>
                <w:rFonts w:ascii="Times New Roman" w:hAnsi="Times New Roman"/>
                <w:lang w:eastAsia="ru-RU"/>
              </w:rPr>
            </w:pPr>
            <w:r w:rsidRPr="000D379B">
              <w:rPr>
                <w:rFonts w:ascii="Times New Roman" w:hAnsi="Times New Roman"/>
                <w:lang w:eastAsia="ru-RU"/>
              </w:rPr>
              <w:t>вызываемых рисками правового и экономического характера,</w:t>
            </w:r>
          </w:p>
          <w:p w14:paraId="601927E9" w14:textId="77777777" w:rsidR="00C521C0" w:rsidRPr="000D379B" w:rsidRDefault="00C521C0" w:rsidP="001B5243">
            <w:pPr>
              <w:spacing w:after="0"/>
              <w:ind w:right="285"/>
              <w:jc w:val="both"/>
              <w:rPr>
                <w:rFonts w:ascii="Times New Roman" w:hAnsi="Times New Roman"/>
                <w:lang w:eastAsia="ru-RU"/>
              </w:rPr>
            </w:pPr>
            <w:r w:rsidRPr="000D379B">
              <w:rPr>
                <w:rFonts w:ascii="Times New Roman" w:hAnsi="Times New Roman"/>
                <w:lang w:eastAsia="ru-RU"/>
              </w:rPr>
              <w:t>анализировать проблемные</w:t>
            </w:r>
          </w:p>
          <w:p w14:paraId="401CF734" w14:textId="77777777" w:rsidR="00C521C0" w:rsidRPr="000D379B" w:rsidRDefault="00C521C0" w:rsidP="001B5243">
            <w:pPr>
              <w:spacing w:after="0"/>
              <w:ind w:right="285"/>
              <w:jc w:val="both"/>
              <w:rPr>
                <w:rFonts w:ascii="Times New Roman" w:hAnsi="Times New Roman"/>
                <w:lang w:eastAsia="ru-RU"/>
              </w:rPr>
            </w:pPr>
            <w:r w:rsidRPr="000D379B">
              <w:rPr>
                <w:rFonts w:ascii="Times New Roman" w:hAnsi="Times New Roman"/>
                <w:lang w:eastAsia="ru-RU"/>
              </w:rPr>
              <w:t xml:space="preserve">ситуации на рынке товаров, работ, </w:t>
            </w:r>
            <w:r w:rsidRPr="000D379B">
              <w:rPr>
                <w:rFonts w:ascii="Times New Roman" w:hAnsi="Times New Roman"/>
                <w:lang w:eastAsia="ru-RU"/>
              </w:rPr>
              <w:lastRenderedPageBreak/>
              <w:t>услуг, а также выявлять правонарушения при</w:t>
            </w:r>
          </w:p>
          <w:p w14:paraId="32444C66" w14:textId="77777777" w:rsidR="00C521C0" w:rsidRPr="000D379B" w:rsidRDefault="00C521C0" w:rsidP="001B5243">
            <w:pPr>
              <w:spacing w:after="0"/>
              <w:ind w:right="285"/>
              <w:jc w:val="both"/>
              <w:rPr>
                <w:rFonts w:ascii="Times New Roman" w:hAnsi="Times New Roman"/>
                <w:lang w:eastAsia="ru-RU"/>
              </w:rPr>
            </w:pPr>
            <w:r w:rsidRPr="000D379B">
              <w:rPr>
                <w:rFonts w:ascii="Times New Roman" w:hAnsi="Times New Roman"/>
                <w:lang w:eastAsia="ru-RU"/>
              </w:rPr>
              <w:t>осуществлении</w:t>
            </w:r>
          </w:p>
          <w:p w14:paraId="0133BBFA" w14:textId="77777777" w:rsidR="00C521C0" w:rsidRPr="000D379B" w:rsidRDefault="00C521C0" w:rsidP="001B5243">
            <w:pPr>
              <w:spacing w:after="0"/>
              <w:ind w:right="285"/>
              <w:jc w:val="both"/>
              <w:rPr>
                <w:rFonts w:ascii="Times New Roman" w:hAnsi="Times New Roman"/>
                <w:lang w:eastAsia="ru-RU"/>
              </w:rPr>
            </w:pPr>
            <w:r w:rsidRPr="000D379B">
              <w:rPr>
                <w:rFonts w:ascii="Times New Roman" w:hAnsi="Times New Roman"/>
                <w:lang w:eastAsia="ru-RU"/>
              </w:rPr>
              <w:t>предпринимательской деятельности и давать юридически обоснованные</w:t>
            </w:r>
          </w:p>
          <w:p w14:paraId="786823DB" w14:textId="3246C23F" w:rsidR="00C521C0" w:rsidRPr="000D379B" w:rsidRDefault="00C521C0" w:rsidP="00557382">
            <w:pPr>
              <w:spacing w:after="0"/>
              <w:jc w:val="both"/>
              <w:rPr>
                <w:rFonts w:ascii="Times New Roman" w:hAnsi="Times New Roman"/>
              </w:rPr>
            </w:pPr>
            <w:r w:rsidRPr="000D379B">
              <w:rPr>
                <w:rFonts w:ascii="Times New Roman" w:hAnsi="Times New Roman"/>
                <w:lang w:eastAsia="ru-RU"/>
              </w:rPr>
              <w:t xml:space="preserve">предложения по их преодолению и устранению </w:t>
            </w:r>
          </w:p>
        </w:tc>
        <w:tc>
          <w:tcPr>
            <w:tcW w:w="2541" w:type="dxa"/>
            <w:shd w:val="clear" w:color="auto" w:fill="auto"/>
          </w:tcPr>
          <w:p w14:paraId="4E347954" w14:textId="2B1900B3" w:rsidR="00C521C0" w:rsidRPr="000D379B" w:rsidRDefault="00C521C0" w:rsidP="001B5243">
            <w:pPr>
              <w:tabs>
                <w:tab w:val="left" w:pos="187"/>
              </w:tabs>
              <w:spacing w:after="0"/>
              <w:ind w:right="208"/>
              <w:rPr>
                <w:rFonts w:ascii="Times New Roman" w:hAnsi="Times New Roman"/>
              </w:rPr>
            </w:pPr>
            <w:r w:rsidRPr="000D379B">
              <w:rPr>
                <w:rFonts w:ascii="Times New Roman" w:hAnsi="Times New Roman"/>
              </w:rPr>
              <w:lastRenderedPageBreak/>
              <w:t>1. Действует с учетом кризисных ситуаций в экономике, вызываемых рисками правового и экономического характера</w:t>
            </w:r>
          </w:p>
        </w:tc>
        <w:tc>
          <w:tcPr>
            <w:tcW w:w="4678" w:type="dxa"/>
            <w:shd w:val="clear" w:color="auto" w:fill="auto"/>
          </w:tcPr>
          <w:p w14:paraId="636C6FB1" w14:textId="5A7B9501" w:rsidR="00C521C0" w:rsidRPr="000D379B" w:rsidRDefault="00C521C0" w:rsidP="009912AD">
            <w:pPr>
              <w:widowControl w:val="0"/>
              <w:tabs>
                <w:tab w:val="left" w:pos="993"/>
              </w:tabs>
              <w:autoSpaceDE w:val="0"/>
              <w:autoSpaceDN w:val="0"/>
              <w:spacing w:after="0"/>
              <w:rPr>
                <w:rStyle w:val="FontStyle12"/>
                <w:rFonts w:eastAsia="Calibri"/>
                <w:sz w:val="24"/>
                <w:szCs w:val="24"/>
                <w:lang w:eastAsia="ru-RU"/>
              </w:rPr>
            </w:pPr>
            <w:r w:rsidRPr="000D379B">
              <w:rPr>
                <w:rStyle w:val="FontStyle12"/>
                <w:rFonts w:eastAsia="Calibri"/>
                <w:b/>
                <w:sz w:val="24"/>
                <w:szCs w:val="24"/>
                <w:lang w:eastAsia="ru-RU"/>
              </w:rPr>
              <w:t xml:space="preserve">Знать – </w:t>
            </w:r>
            <w:r w:rsidRPr="000D379B">
              <w:rPr>
                <w:rStyle w:val="FontStyle12"/>
                <w:rFonts w:eastAsia="Calibri"/>
                <w:bCs/>
                <w:sz w:val="24"/>
                <w:szCs w:val="24"/>
                <w:lang w:eastAsia="ru-RU"/>
              </w:rPr>
              <w:t>характеристику</w:t>
            </w:r>
            <w:r w:rsidRPr="000D379B">
              <w:rPr>
                <w:rStyle w:val="FontStyle12"/>
                <w:rFonts w:eastAsia="Calibri"/>
                <w:b/>
                <w:sz w:val="24"/>
                <w:szCs w:val="24"/>
                <w:lang w:eastAsia="ru-RU"/>
              </w:rPr>
              <w:t xml:space="preserve"> </w:t>
            </w:r>
            <w:r w:rsidRPr="000D379B">
              <w:rPr>
                <w:rStyle w:val="FontStyle12"/>
                <w:rFonts w:eastAsia="Calibri"/>
                <w:bCs/>
                <w:sz w:val="24"/>
                <w:szCs w:val="24"/>
                <w:lang w:eastAsia="ru-RU"/>
              </w:rPr>
              <w:t xml:space="preserve">рисков </w:t>
            </w:r>
            <w:r w:rsidRPr="000D379B">
              <w:rPr>
                <w:rFonts w:ascii="Times New Roman" w:hAnsi="Times New Roman"/>
              </w:rPr>
              <w:t xml:space="preserve">правового и экономического характера </w:t>
            </w:r>
            <w:r w:rsidRPr="000D379B">
              <w:rPr>
                <w:rStyle w:val="FontStyle12"/>
                <w:rFonts w:eastAsia="Calibri"/>
                <w:sz w:val="24"/>
                <w:szCs w:val="24"/>
                <w:lang w:eastAsia="ru-RU"/>
              </w:rPr>
              <w:t xml:space="preserve">в кризисных ситуациях экономики и их влияние на принятие решений в сфере корпоративной культуры и социальной ответственности бизнеса </w:t>
            </w:r>
          </w:p>
          <w:p w14:paraId="256FAD69" w14:textId="0C374AAD" w:rsidR="00C521C0" w:rsidRPr="000D379B" w:rsidRDefault="00C521C0" w:rsidP="009912AD">
            <w:pPr>
              <w:widowControl w:val="0"/>
              <w:tabs>
                <w:tab w:val="left" w:pos="993"/>
              </w:tabs>
              <w:autoSpaceDE w:val="0"/>
              <w:autoSpaceDN w:val="0"/>
              <w:spacing w:after="0"/>
              <w:rPr>
                <w:rStyle w:val="FontStyle12"/>
                <w:rFonts w:eastAsia="Calibri"/>
                <w:sz w:val="24"/>
                <w:szCs w:val="24"/>
                <w:lang w:eastAsia="ru-RU"/>
              </w:rPr>
            </w:pPr>
            <w:r w:rsidRPr="000D379B">
              <w:rPr>
                <w:rStyle w:val="FontStyle12"/>
                <w:rFonts w:eastAsia="Calibri"/>
                <w:b/>
                <w:sz w:val="24"/>
                <w:szCs w:val="24"/>
                <w:lang w:eastAsia="ru-RU"/>
              </w:rPr>
              <w:t>Уметь –</w:t>
            </w:r>
            <w:r w:rsidRPr="000D379B">
              <w:t xml:space="preserve"> </w:t>
            </w:r>
            <w:r w:rsidRPr="000D379B">
              <w:rPr>
                <w:rFonts w:ascii="Times New Roman" w:hAnsi="Times New Roman"/>
              </w:rPr>
              <w:t xml:space="preserve">управлять </w:t>
            </w:r>
            <w:r w:rsidRPr="000D379B">
              <w:rPr>
                <w:rStyle w:val="FontStyle12"/>
                <w:rFonts w:eastAsia="Calibri"/>
                <w:sz w:val="24"/>
                <w:szCs w:val="24"/>
                <w:lang w:eastAsia="ru-RU"/>
              </w:rPr>
              <w:t xml:space="preserve">рисками </w:t>
            </w:r>
            <w:r w:rsidRPr="000D379B">
              <w:rPr>
                <w:rFonts w:ascii="Times New Roman" w:hAnsi="Times New Roman"/>
              </w:rPr>
              <w:t xml:space="preserve">правового и экономического характера </w:t>
            </w:r>
            <w:r w:rsidRPr="000D379B">
              <w:rPr>
                <w:rStyle w:val="FontStyle12"/>
                <w:rFonts w:eastAsia="Calibri"/>
                <w:sz w:val="24"/>
                <w:szCs w:val="24"/>
                <w:lang w:eastAsia="ru-RU"/>
              </w:rPr>
              <w:t xml:space="preserve">в кризисных ситуациях экономики и учитывать их при принятии решений в сфере корпоративной культуры и социальной ответственности бизнеса </w:t>
            </w:r>
          </w:p>
          <w:p w14:paraId="255227CD" w14:textId="485C5582" w:rsidR="00C521C0" w:rsidRPr="000D379B" w:rsidRDefault="00C521C0" w:rsidP="009912AD">
            <w:pPr>
              <w:widowControl w:val="0"/>
              <w:tabs>
                <w:tab w:val="left" w:pos="993"/>
              </w:tabs>
              <w:autoSpaceDE w:val="0"/>
              <w:autoSpaceDN w:val="0"/>
              <w:spacing w:after="0"/>
              <w:rPr>
                <w:rFonts w:ascii="Times New Roman" w:hAnsi="Times New Roman"/>
              </w:rPr>
            </w:pPr>
          </w:p>
        </w:tc>
      </w:tr>
      <w:tr w:rsidR="000D379B" w:rsidRPr="000D379B" w14:paraId="4E270A4E" w14:textId="77777777" w:rsidTr="00290E0A">
        <w:trPr>
          <w:trHeight w:val="2484"/>
        </w:trPr>
        <w:tc>
          <w:tcPr>
            <w:tcW w:w="851" w:type="dxa"/>
            <w:vMerge/>
            <w:shd w:val="clear" w:color="auto" w:fill="auto"/>
          </w:tcPr>
          <w:p w14:paraId="7D354B21" w14:textId="77777777" w:rsidR="00C521C0" w:rsidRPr="000D379B" w:rsidRDefault="00C521C0" w:rsidP="00F751E0">
            <w:pPr>
              <w:pStyle w:val="TableParagraph"/>
              <w:rPr>
                <w:sz w:val="24"/>
                <w:szCs w:val="24"/>
              </w:rPr>
            </w:pPr>
          </w:p>
        </w:tc>
        <w:tc>
          <w:tcPr>
            <w:tcW w:w="2268" w:type="dxa"/>
            <w:vMerge/>
            <w:shd w:val="clear" w:color="auto" w:fill="auto"/>
          </w:tcPr>
          <w:p w14:paraId="00903517" w14:textId="77777777" w:rsidR="00C521C0" w:rsidRPr="000D379B" w:rsidRDefault="00C521C0" w:rsidP="00F751E0">
            <w:pPr>
              <w:pStyle w:val="Default"/>
              <w:rPr>
                <w:color w:val="auto"/>
              </w:rPr>
            </w:pPr>
          </w:p>
        </w:tc>
        <w:tc>
          <w:tcPr>
            <w:tcW w:w="2541" w:type="dxa"/>
            <w:shd w:val="clear" w:color="auto" w:fill="auto"/>
          </w:tcPr>
          <w:p w14:paraId="37516FD3" w14:textId="273DB915" w:rsidR="00C521C0" w:rsidRPr="000D379B" w:rsidRDefault="00C521C0" w:rsidP="001B5243">
            <w:pPr>
              <w:pStyle w:val="Style2"/>
              <w:spacing w:line="240" w:lineRule="auto"/>
              <w:ind w:right="208"/>
              <w:rPr>
                <w:rStyle w:val="FontStyle12"/>
                <w:rFonts w:eastAsia="Calibri"/>
                <w:sz w:val="24"/>
                <w:szCs w:val="24"/>
              </w:rPr>
            </w:pPr>
            <w:r w:rsidRPr="000D379B">
              <w:t>2. Выявляет правонарушения при осуществлении предпринимательской деятельности</w:t>
            </w:r>
          </w:p>
        </w:tc>
        <w:tc>
          <w:tcPr>
            <w:tcW w:w="4678" w:type="dxa"/>
            <w:shd w:val="clear" w:color="auto" w:fill="auto"/>
          </w:tcPr>
          <w:p w14:paraId="56F8049D" w14:textId="77777777" w:rsidR="00C521C0" w:rsidRPr="000D379B" w:rsidRDefault="00C521C0" w:rsidP="009912AD">
            <w:pPr>
              <w:spacing w:after="0"/>
              <w:ind w:right="285"/>
              <w:jc w:val="both"/>
              <w:rPr>
                <w:rFonts w:ascii="Times New Roman" w:hAnsi="Times New Roman"/>
                <w:lang w:eastAsia="ru-RU"/>
              </w:rPr>
            </w:pPr>
            <w:r w:rsidRPr="000D379B">
              <w:rPr>
                <w:rFonts w:ascii="Times New Roman" w:hAnsi="Times New Roman"/>
                <w:b/>
              </w:rPr>
              <w:t xml:space="preserve">Знать – </w:t>
            </w:r>
            <w:r w:rsidRPr="000D379B">
              <w:rPr>
                <w:rFonts w:ascii="Times New Roman" w:hAnsi="Times New Roman"/>
              </w:rPr>
              <w:t xml:space="preserve">механизм выявления правонарушений </w:t>
            </w:r>
            <w:r w:rsidRPr="000D379B">
              <w:rPr>
                <w:rFonts w:ascii="Times New Roman" w:hAnsi="Times New Roman"/>
                <w:lang w:eastAsia="ru-RU"/>
              </w:rPr>
              <w:t>при</w:t>
            </w:r>
          </w:p>
          <w:p w14:paraId="03D5E177" w14:textId="77777777" w:rsidR="00C521C0" w:rsidRPr="000D379B" w:rsidRDefault="00C521C0" w:rsidP="009912AD">
            <w:pPr>
              <w:spacing w:after="0"/>
              <w:ind w:right="285"/>
              <w:jc w:val="both"/>
              <w:rPr>
                <w:rFonts w:ascii="Times New Roman" w:hAnsi="Times New Roman"/>
                <w:lang w:eastAsia="ru-RU"/>
              </w:rPr>
            </w:pPr>
            <w:r w:rsidRPr="000D379B">
              <w:rPr>
                <w:rFonts w:ascii="Times New Roman" w:hAnsi="Times New Roman"/>
                <w:lang w:eastAsia="ru-RU"/>
              </w:rPr>
              <w:t>осуществлении</w:t>
            </w:r>
          </w:p>
          <w:p w14:paraId="4A3BBB88" w14:textId="3F375152" w:rsidR="00C521C0" w:rsidRPr="000D379B" w:rsidRDefault="00C521C0" w:rsidP="009912AD">
            <w:pPr>
              <w:widowControl w:val="0"/>
              <w:tabs>
                <w:tab w:val="left" w:pos="993"/>
              </w:tabs>
              <w:autoSpaceDE w:val="0"/>
              <w:autoSpaceDN w:val="0"/>
              <w:spacing w:after="0"/>
              <w:rPr>
                <w:rFonts w:ascii="Times New Roman" w:hAnsi="Times New Roman"/>
              </w:rPr>
            </w:pPr>
            <w:r w:rsidRPr="000D379B">
              <w:rPr>
                <w:rFonts w:ascii="Times New Roman" w:hAnsi="Times New Roman"/>
                <w:lang w:eastAsia="ru-RU"/>
              </w:rPr>
              <w:t>предпринимательской деятельности</w:t>
            </w:r>
          </w:p>
          <w:p w14:paraId="26A8EC12" w14:textId="0E957740" w:rsidR="00C521C0" w:rsidRPr="000D379B" w:rsidRDefault="00C521C0" w:rsidP="00CA5A8B">
            <w:pPr>
              <w:spacing w:after="0"/>
              <w:ind w:right="285"/>
              <w:jc w:val="both"/>
              <w:rPr>
                <w:rFonts w:ascii="Times New Roman" w:hAnsi="Times New Roman"/>
              </w:rPr>
            </w:pPr>
            <w:r w:rsidRPr="000D379B">
              <w:rPr>
                <w:rFonts w:ascii="Times New Roman" w:hAnsi="Times New Roman"/>
                <w:b/>
              </w:rPr>
              <w:t xml:space="preserve">Уметь – </w:t>
            </w:r>
            <w:r w:rsidRPr="000D379B">
              <w:rPr>
                <w:rFonts w:ascii="Times New Roman" w:hAnsi="Times New Roman"/>
                <w:bCs/>
              </w:rPr>
              <w:t>выявлять</w:t>
            </w:r>
            <w:r w:rsidRPr="000D379B">
              <w:rPr>
                <w:rFonts w:ascii="Times New Roman" w:hAnsi="Times New Roman"/>
                <w:b/>
              </w:rPr>
              <w:t xml:space="preserve"> </w:t>
            </w:r>
            <w:r w:rsidRPr="000D379B">
              <w:rPr>
                <w:rFonts w:ascii="Times New Roman" w:hAnsi="Times New Roman"/>
              </w:rPr>
              <w:t>правонарушения при осуществлении предпринимательской деятельности, в том числе в сфере</w:t>
            </w:r>
            <w:r w:rsidRPr="000D379B">
              <w:rPr>
                <w:rFonts w:ascii="Times New Roman" w:hAnsi="Times New Roman"/>
                <w:lang w:eastAsia="ru-RU"/>
              </w:rPr>
              <w:t xml:space="preserve"> </w:t>
            </w:r>
            <w:r w:rsidRPr="000D379B">
              <w:rPr>
                <w:rStyle w:val="FontStyle12"/>
                <w:rFonts w:eastAsia="Calibri"/>
                <w:sz w:val="24"/>
                <w:szCs w:val="24"/>
                <w:lang w:eastAsia="ru-RU"/>
              </w:rPr>
              <w:t>корпоративной культуры и социальной ответственности бизнеса</w:t>
            </w:r>
          </w:p>
          <w:p w14:paraId="70963974" w14:textId="0C6284B4" w:rsidR="00C521C0" w:rsidRPr="000D379B" w:rsidRDefault="00C521C0" w:rsidP="004D346B">
            <w:pPr>
              <w:widowControl w:val="0"/>
              <w:tabs>
                <w:tab w:val="left" w:pos="993"/>
              </w:tabs>
              <w:autoSpaceDE w:val="0"/>
              <w:autoSpaceDN w:val="0"/>
              <w:spacing w:after="0"/>
              <w:rPr>
                <w:rFonts w:ascii="Times New Roman" w:hAnsi="Times New Roman"/>
              </w:rPr>
            </w:pPr>
          </w:p>
        </w:tc>
      </w:tr>
      <w:tr w:rsidR="000D379B" w:rsidRPr="000D379B" w14:paraId="2FEAD748" w14:textId="77777777" w:rsidTr="00290E0A">
        <w:trPr>
          <w:trHeight w:val="2484"/>
        </w:trPr>
        <w:tc>
          <w:tcPr>
            <w:tcW w:w="851" w:type="dxa"/>
            <w:vMerge/>
            <w:shd w:val="clear" w:color="auto" w:fill="auto"/>
          </w:tcPr>
          <w:p w14:paraId="1B28B236" w14:textId="77777777" w:rsidR="00C521C0" w:rsidRPr="000D379B" w:rsidRDefault="00C521C0" w:rsidP="00F751E0">
            <w:pPr>
              <w:pStyle w:val="TableParagraph"/>
              <w:rPr>
                <w:sz w:val="24"/>
                <w:szCs w:val="24"/>
              </w:rPr>
            </w:pPr>
          </w:p>
        </w:tc>
        <w:tc>
          <w:tcPr>
            <w:tcW w:w="2268" w:type="dxa"/>
            <w:vMerge/>
            <w:shd w:val="clear" w:color="auto" w:fill="auto"/>
          </w:tcPr>
          <w:p w14:paraId="03498AFA" w14:textId="77777777" w:rsidR="00C521C0" w:rsidRPr="000D379B" w:rsidRDefault="00C521C0" w:rsidP="00F751E0">
            <w:pPr>
              <w:pStyle w:val="Default"/>
              <w:rPr>
                <w:color w:val="auto"/>
              </w:rPr>
            </w:pPr>
          </w:p>
        </w:tc>
        <w:tc>
          <w:tcPr>
            <w:tcW w:w="2541" w:type="dxa"/>
            <w:shd w:val="clear" w:color="auto" w:fill="auto"/>
          </w:tcPr>
          <w:p w14:paraId="376545A1" w14:textId="39363A41" w:rsidR="00C521C0" w:rsidRPr="000D379B" w:rsidRDefault="00C521C0" w:rsidP="001B5243">
            <w:pPr>
              <w:pStyle w:val="Style2"/>
              <w:spacing w:line="240" w:lineRule="auto"/>
              <w:ind w:right="208"/>
            </w:pPr>
            <w:r w:rsidRPr="000D379B">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4678" w:type="dxa"/>
            <w:shd w:val="clear" w:color="auto" w:fill="auto"/>
          </w:tcPr>
          <w:p w14:paraId="3A842106" w14:textId="2AEE6355" w:rsidR="00C521C0" w:rsidRPr="000D379B" w:rsidRDefault="00C521C0" w:rsidP="00CA5A8B">
            <w:pPr>
              <w:spacing w:after="0"/>
              <w:ind w:right="285"/>
              <w:jc w:val="both"/>
              <w:rPr>
                <w:rFonts w:ascii="Times New Roman" w:hAnsi="Times New Roman"/>
                <w:b/>
              </w:rPr>
            </w:pPr>
            <w:r w:rsidRPr="000D379B">
              <w:rPr>
                <w:rFonts w:ascii="Times New Roman" w:hAnsi="Times New Roman"/>
                <w:b/>
              </w:rPr>
              <w:t xml:space="preserve">Знать – </w:t>
            </w:r>
            <w:r w:rsidRPr="000D379B">
              <w:rPr>
                <w:rFonts w:ascii="Times New Roman" w:hAnsi="Times New Roman"/>
                <w:bCs/>
              </w:rPr>
              <w:t>юридические</w:t>
            </w:r>
            <w:r w:rsidRPr="000D379B">
              <w:rPr>
                <w:rFonts w:ascii="Times New Roman" w:hAnsi="Times New Roman"/>
                <w:b/>
              </w:rPr>
              <w:t xml:space="preserve"> </w:t>
            </w:r>
            <w:r w:rsidRPr="000D379B">
              <w:rPr>
                <w:rFonts w:ascii="Times New Roman" w:hAnsi="Times New Roman"/>
                <w:bCs/>
              </w:rPr>
              <w:t>способы</w:t>
            </w:r>
            <w:r w:rsidRPr="000D379B">
              <w:rPr>
                <w:rFonts w:ascii="Times New Roman" w:hAnsi="Times New Roman"/>
                <w:b/>
              </w:rPr>
              <w:t xml:space="preserve"> </w:t>
            </w:r>
            <w:r w:rsidRPr="000D379B">
              <w:rPr>
                <w:rFonts w:ascii="Times New Roman" w:hAnsi="Times New Roman"/>
              </w:rPr>
              <w:t>преодоления и устранения правонарушений при осуществлении предпринимательской деятельности,</w:t>
            </w:r>
            <w:r w:rsidRPr="000D379B">
              <w:rPr>
                <w:rFonts w:ascii="Times New Roman" w:hAnsi="Times New Roman"/>
                <w:lang w:eastAsia="ru-RU"/>
              </w:rPr>
              <w:t xml:space="preserve"> в том числе в сфере </w:t>
            </w:r>
            <w:r w:rsidRPr="000D379B">
              <w:rPr>
                <w:rStyle w:val="FontStyle12"/>
                <w:rFonts w:eastAsia="Calibri"/>
                <w:sz w:val="24"/>
                <w:szCs w:val="24"/>
                <w:lang w:eastAsia="ru-RU"/>
              </w:rPr>
              <w:t>корпоративной культуры и социальной ответственности бизнеса</w:t>
            </w:r>
          </w:p>
          <w:p w14:paraId="78192C2F" w14:textId="293D94D9" w:rsidR="00C521C0" w:rsidRPr="000D379B" w:rsidRDefault="00C521C0" w:rsidP="00CA5A8B">
            <w:pPr>
              <w:spacing w:after="0"/>
              <w:ind w:right="285"/>
              <w:jc w:val="both"/>
              <w:rPr>
                <w:rFonts w:ascii="Times New Roman" w:hAnsi="Times New Roman"/>
                <w:lang w:eastAsia="ru-RU"/>
              </w:rPr>
            </w:pPr>
            <w:r w:rsidRPr="000D379B">
              <w:rPr>
                <w:rFonts w:ascii="Times New Roman" w:hAnsi="Times New Roman"/>
                <w:b/>
              </w:rPr>
              <w:t xml:space="preserve">Уметь – </w:t>
            </w:r>
            <w:r w:rsidRPr="000D379B">
              <w:rPr>
                <w:rFonts w:ascii="Times New Roman" w:hAnsi="Times New Roman"/>
                <w:lang w:eastAsia="ru-RU"/>
              </w:rPr>
              <w:t>разрабатывать юридически обоснованные</w:t>
            </w:r>
          </w:p>
          <w:p w14:paraId="78C0F6DD" w14:textId="77777777" w:rsidR="00C521C0" w:rsidRPr="000D379B" w:rsidRDefault="00C521C0" w:rsidP="00CA5A8B">
            <w:pPr>
              <w:spacing w:after="0"/>
              <w:ind w:right="285"/>
              <w:jc w:val="both"/>
              <w:rPr>
                <w:rFonts w:ascii="Times New Roman" w:hAnsi="Times New Roman"/>
                <w:lang w:eastAsia="ru-RU"/>
              </w:rPr>
            </w:pPr>
            <w:r w:rsidRPr="000D379B">
              <w:rPr>
                <w:rFonts w:ascii="Times New Roman" w:hAnsi="Times New Roman"/>
                <w:lang w:eastAsia="ru-RU"/>
              </w:rPr>
              <w:t>предложени</w:t>
            </w:r>
            <w:r w:rsidRPr="000D379B">
              <w:t>я</w:t>
            </w:r>
            <w:r w:rsidRPr="000D379B">
              <w:rPr>
                <w:rFonts w:ascii="Times New Roman" w:hAnsi="Times New Roman"/>
                <w:lang w:eastAsia="ru-RU"/>
              </w:rPr>
              <w:t xml:space="preserve"> по преодолению и устранению</w:t>
            </w:r>
            <w:r w:rsidRPr="000D379B">
              <w:rPr>
                <w:rFonts w:ascii="Times New Roman" w:hAnsi="Times New Roman"/>
              </w:rPr>
              <w:t xml:space="preserve"> правонарушений </w:t>
            </w:r>
            <w:r w:rsidRPr="000D379B">
              <w:rPr>
                <w:rFonts w:ascii="Times New Roman" w:hAnsi="Times New Roman"/>
                <w:lang w:eastAsia="ru-RU"/>
              </w:rPr>
              <w:t>при</w:t>
            </w:r>
          </w:p>
          <w:p w14:paraId="1DCB7CCA" w14:textId="77777777" w:rsidR="00C521C0" w:rsidRPr="000D379B" w:rsidRDefault="00C521C0" w:rsidP="00CA5A8B">
            <w:pPr>
              <w:spacing w:after="0"/>
              <w:ind w:right="285"/>
              <w:jc w:val="both"/>
              <w:rPr>
                <w:rFonts w:ascii="Times New Roman" w:hAnsi="Times New Roman"/>
                <w:lang w:eastAsia="ru-RU"/>
              </w:rPr>
            </w:pPr>
            <w:r w:rsidRPr="000D379B">
              <w:rPr>
                <w:rFonts w:ascii="Times New Roman" w:hAnsi="Times New Roman"/>
                <w:lang w:eastAsia="ru-RU"/>
              </w:rPr>
              <w:t>осуществлении</w:t>
            </w:r>
          </w:p>
          <w:p w14:paraId="432CFCCB" w14:textId="1C169422" w:rsidR="00C521C0" w:rsidRPr="000D379B" w:rsidRDefault="00C521C0" w:rsidP="00CA5A8B">
            <w:pPr>
              <w:spacing w:after="0"/>
              <w:ind w:right="285"/>
              <w:jc w:val="both"/>
              <w:rPr>
                <w:rFonts w:ascii="Times New Roman" w:hAnsi="Times New Roman"/>
                <w:b/>
              </w:rPr>
            </w:pPr>
            <w:r w:rsidRPr="000D379B">
              <w:rPr>
                <w:rFonts w:ascii="Times New Roman" w:hAnsi="Times New Roman"/>
                <w:lang w:eastAsia="ru-RU"/>
              </w:rPr>
              <w:t xml:space="preserve">предпринимательской деятельности, в том числе в сфере </w:t>
            </w:r>
            <w:r w:rsidRPr="000D379B">
              <w:rPr>
                <w:rStyle w:val="FontStyle12"/>
                <w:rFonts w:eastAsia="Calibri"/>
                <w:sz w:val="24"/>
                <w:szCs w:val="24"/>
                <w:lang w:eastAsia="ru-RU"/>
              </w:rPr>
              <w:t>корпоративной культуры и социальной ответственности бизнеса</w:t>
            </w:r>
          </w:p>
        </w:tc>
      </w:tr>
    </w:tbl>
    <w:p w14:paraId="4AC33338" w14:textId="77777777" w:rsidR="002334FE" w:rsidRPr="000D379B" w:rsidRDefault="001F04D8" w:rsidP="000C24CE">
      <w:pPr>
        <w:pStyle w:val="1"/>
        <w:keepNext/>
        <w:widowControl w:val="0"/>
        <w:autoSpaceDE w:val="0"/>
        <w:autoSpaceDN w:val="0"/>
        <w:adjustRightInd w:val="0"/>
        <w:spacing w:before="0" w:after="0" w:line="360" w:lineRule="auto"/>
        <w:ind w:firstLine="720"/>
        <w:contextualSpacing w:val="0"/>
        <w:jc w:val="both"/>
        <w:rPr>
          <w:bCs/>
          <w:color w:val="auto"/>
          <w:kern w:val="32"/>
          <w:sz w:val="28"/>
          <w:szCs w:val="28"/>
          <w:lang w:eastAsia="ru-RU"/>
        </w:rPr>
      </w:pPr>
      <w:bookmarkStart w:id="6" w:name="_Toc85440140"/>
      <w:r w:rsidRPr="000D379B">
        <w:rPr>
          <w:bCs/>
          <w:color w:val="auto"/>
          <w:kern w:val="32"/>
          <w:sz w:val="32"/>
          <w:szCs w:val="32"/>
          <w:lang w:eastAsia="ru-RU"/>
        </w:rPr>
        <w:t xml:space="preserve">3. </w:t>
      </w:r>
      <w:r w:rsidR="00A5167A" w:rsidRPr="000D379B">
        <w:rPr>
          <w:bCs/>
          <w:color w:val="auto"/>
          <w:kern w:val="32"/>
          <w:sz w:val="28"/>
          <w:szCs w:val="28"/>
          <w:lang w:eastAsia="ru-RU"/>
        </w:rPr>
        <w:t>Место дисциплины в структуре образовательной программы</w:t>
      </w:r>
      <w:bookmarkEnd w:id="6"/>
    </w:p>
    <w:p w14:paraId="3D90BFDD" w14:textId="6DAF0882" w:rsidR="00083704" w:rsidRPr="000D379B" w:rsidRDefault="00A5167A" w:rsidP="000C24CE">
      <w:pPr>
        <w:pStyle w:val="10"/>
        <w:spacing w:before="0" w:after="0" w:line="360" w:lineRule="auto"/>
        <w:ind w:firstLine="720"/>
        <w:jc w:val="both"/>
        <w:rPr>
          <w:color w:val="auto"/>
          <w:sz w:val="28"/>
          <w:szCs w:val="28"/>
        </w:rPr>
      </w:pPr>
      <w:r w:rsidRPr="000D379B">
        <w:rPr>
          <w:color w:val="auto"/>
          <w:sz w:val="28"/>
          <w:szCs w:val="28"/>
          <w:lang w:eastAsia="ru-RU"/>
        </w:rPr>
        <w:t xml:space="preserve">Дисциплина </w:t>
      </w:r>
      <w:r w:rsidR="00750B90" w:rsidRPr="000D379B">
        <w:rPr>
          <w:color w:val="auto"/>
          <w:sz w:val="28"/>
          <w:szCs w:val="28"/>
        </w:rPr>
        <w:t>«</w:t>
      </w:r>
      <w:r w:rsidR="00F22F28" w:rsidRPr="000D379B">
        <w:rPr>
          <w:bCs/>
          <w:color w:val="auto"/>
          <w:sz w:val="28"/>
        </w:rPr>
        <w:t>Корпоративная культура и социальная ответственность бизнеса</w:t>
      </w:r>
      <w:r w:rsidR="00750B90" w:rsidRPr="000D379B">
        <w:rPr>
          <w:color w:val="auto"/>
          <w:sz w:val="28"/>
          <w:szCs w:val="28"/>
        </w:rPr>
        <w:t>»</w:t>
      </w:r>
      <w:r w:rsidR="000C24CE" w:rsidRPr="000D379B">
        <w:rPr>
          <w:color w:val="auto"/>
          <w:sz w:val="28"/>
          <w:szCs w:val="28"/>
        </w:rPr>
        <w:t xml:space="preserve"> </w:t>
      </w:r>
      <w:r w:rsidR="007678A8" w:rsidRPr="000D379B">
        <w:rPr>
          <w:color w:val="auto"/>
          <w:sz w:val="28"/>
          <w:szCs w:val="28"/>
        </w:rPr>
        <w:t>относится к</w:t>
      </w:r>
      <w:r w:rsidR="00750B90" w:rsidRPr="000D379B">
        <w:rPr>
          <w:color w:val="auto"/>
          <w:sz w:val="28"/>
          <w:szCs w:val="28"/>
        </w:rPr>
        <w:t xml:space="preserve"> </w:t>
      </w:r>
      <w:r w:rsidR="007678A8" w:rsidRPr="000D379B">
        <w:rPr>
          <w:color w:val="auto"/>
          <w:sz w:val="28"/>
          <w:szCs w:val="28"/>
        </w:rPr>
        <w:t xml:space="preserve">элективному </w:t>
      </w:r>
      <w:r w:rsidR="00750B90" w:rsidRPr="000D379B">
        <w:rPr>
          <w:color w:val="auto"/>
          <w:sz w:val="28"/>
          <w:szCs w:val="28"/>
        </w:rPr>
        <w:t>модул</w:t>
      </w:r>
      <w:r w:rsidR="007678A8" w:rsidRPr="000D379B">
        <w:rPr>
          <w:color w:val="auto"/>
          <w:sz w:val="28"/>
          <w:szCs w:val="28"/>
        </w:rPr>
        <w:t>ю</w:t>
      </w:r>
      <w:r w:rsidR="00750B90" w:rsidRPr="000D379B">
        <w:rPr>
          <w:color w:val="auto"/>
          <w:sz w:val="28"/>
          <w:szCs w:val="28"/>
        </w:rPr>
        <w:t xml:space="preserve"> </w:t>
      </w:r>
      <w:r w:rsidR="007678A8" w:rsidRPr="000D379B">
        <w:rPr>
          <w:color w:val="auto"/>
          <w:sz w:val="28"/>
          <w:szCs w:val="28"/>
        </w:rPr>
        <w:t xml:space="preserve">дисциплин образовательной </w:t>
      </w:r>
      <w:r w:rsidR="00750B90" w:rsidRPr="000D379B">
        <w:rPr>
          <w:color w:val="auto"/>
          <w:sz w:val="28"/>
          <w:szCs w:val="28"/>
        </w:rPr>
        <w:t xml:space="preserve">программы </w:t>
      </w:r>
      <w:r w:rsidR="007678A8" w:rsidRPr="000D379B">
        <w:rPr>
          <w:color w:val="auto"/>
          <w:sz w:val="28"/>
          <w:szCs w:val="28"/>
        </w:rPr>
        <w:t xml:space="preserve">«Юриспруденция», профиль </w:t>
      </w:r>
      <w:r w:rsidR="00750B90" w:rsidRPr="000D379B">
        <w:rPr>
          <w:color w:val="auto"/>
          <w:sz w:val="28"/>
          <w:szCs w:val="28"/>
        </w:rPr>
        <w:t>«</w:t>
      </w:r>
      <w:r w:rsidR="00283069" w:rsidRPr="000D379B">
        <w:rPr>
          <w:color w:val="auto"/>
          <w:sz w:val="28"/>
          <w:szCs w:val="28"/>
        </w:rPr>
        <w:t>Экономическое</w:t>
      </w:r>
      <w:r w:rsidR="00F22F28" w:rsidRPr="000D379B">
        <w:rPr>
          <w:color w:val="auto"/>
          <w:sz w:val="28"/>
          <w:szCs w:val="28"/>
        </w:rPr>
        <w:t xml:space="preserve"> право</w:t>
      </w:r>
      <w:r w:rsidR="00750B90" w:rsidRPr="000D379B">
        <w:rPr>
          <w:color w:val="auto"/>
          <w:sz w:val="28"/>
          <w:szCs w:val="28"/>
        </w:rPr>
        <w:t xml:space="preserve">» по направлению подготовки </w:t>
      </w:r>
      <w:r w:rsidR="00F22F28" w:rsidRPr="000D379B">
        <w:rPr>
          <w:color w:val="auto"/>
          <w:sz w:val="28"/>
          <w:szCs w:val="28"/>
        </w:rPr>
        <w:t>40</w:t>
      </w:r>
      <w:r w:rsidR="00750B90" w:rsidRPr="000D379B">
        <w:rPr>
          <w:color w:val="auto"/>
          <w:sz w:val="28"/>
          <w:szCs w:val="28"/>
        </w:rPr>
        <w:t>.0</w:t>
      </w:r>
      <w:r w:rsidR="00F22F28" w:rsidRPr="000D379B">
        <w:rPr>
          <w:color w:val="auto"/>
          <w:sz w:val="28"/>
          <w:szCs w:val="28"/>
        </w:rPr>
        <w:t>3</w:t>
      </w:r>
      <w:r w:rsidR="00750B90" w:rsidRPr="000D379B">
        <w:rPr>
          <w:color w:val="auto"/>
          <w:sz w:val="28"/>
          <w:szCs w:val="28"/>
        </w:rPr>
        <w:t>.01 «</w:t>
      </w:r>
      <w:r w:rsidR="00F22F28" w:rsidRPr="000D379B">
        <w:rPr>
          <w:color w:val="auto"/>
          <w:sz w:val="28"/>
          <w:szCs w:val="28"/>
        </w:rPr>
        <w:t>Юриспруденция</w:t>
      </w:r>
      <w:r w:rsidR="00750B90" w:rsidRPr="000D379B">
        <w:rPr>
          <w:color w:val="auto"/>
          <w:sz w:val="28"/>
          <w:szCs w:val="28"/>
        </w:rPr>
        <w:t>».</w:t>
      </w:r>
    </w:p>
    <w:p w14:paraId="751D56ED" w14:textId="08BDA3A8" w:rsidR="00565045" w:rsidRPr="000D379B" w:rsidRDefault="001F04D8" w:rsidP="007678A8">
      <w:pPr>
        <w:pStyle w:val="1"/>
        <w:spacing w:before="0" w:after="0" w:line="360" w:lineRule="auto"/>
        <w:ind w:firstLine="709"/>
        <w:jc w:val="both"/>
        <w:rPr>
          <w:color w:val="auto"/>
          <w:sz w:val="28"/>
          <w:szCs w:val="28"/>
        </w:rPr>
      </w:pPr>
      <w:bookmarkStart w:id="7" w:name="_Toc85440141"/>
      <w:r w:rsidRPr="000D379B">
        <w:rPr>
          <w:bCs/>
          <w:color w:val="auto"/>
          <w:kern w:val="32"/>
          <w:sz w:val="28"/>
          <w:szCs w:val="28"/>
          <w:lang w:eastAsia="ru-RU"/>
        </w:rPr>
        <w:t xml:space="preserve">4. </w:t>
      </w:r>
      <w:bookmarkStart w:id="8" w:name="h.3dy6vkm" w:colFirst="0" w:colLast="0"/>
      <w:bookmarkEnd w:id="8"/>
      <w:r w:rsidR="00565045" w:rsidRPr="000D379B">
        <w:rPr>
          <w:color w:val="auto"/>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bookmarkEnd w:id="7"/>
    </w:p>
    <w:p w14:paraId="6E3C11BC" w14:textId="3E718D60" w:rsidR="007678A8" w:rsidRPr="000D379B" w:rsidRDefault="007678A8" w:rsidP="007678A8">
      <w:pPr>
        <w:pStyle w:val="10"/>
        <w:spacing w:before="0" w:after="0" w:line="360" w:lineRule="auto"/>
        <w:ind w:firstLine="426"/>
        <w:rPr>
          <w:i/>
          <w:color w:val="auto"/>
          <w:sz w:val="28"/>
          <w:szCs w:val="28"/>
        </w:rPr>
      </w:pPr>
      <w:r w:rsidRPr="000D379B">
        <w:rPr>
          <w:i/>
          <w:color w:val="auto"/>
          <w:sz w:val="28"/>
          <w:szCs w:val="28"/>
        </w:rPr>
        <w:t>для очной формы обучения</w:t>
      </w:r>
    </w:p>
    <w:tbl>
      <w:tblPr>
        <w:tblW w:w="924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2237"/>
        <w:gridCol w:w="1766"/>
      </w:tblGrid>
      <w:tr w:rsidR="000D379B" w:rsidRPr="000D379B" w14:paraId="1A297B70" w14:textId="77777777" w:rsidTr="00283069">
        <w:trPr>
          <w:trHeight w:val="380"/>
          <w:jc w:val="right"/>
        </w:trPr>
        <w:tc>
          <w:tcPr>
            <w:tcW w:w="5240" w:type="dxa"/>
          </w:tcPr>
          <w:p w14:paraId="019CB38B" w14:textId="77777777" w:rsidR="00565045" w:rsidRPr="000D379B" w:rsidRDefault="00565045" w:rsidP="00565045">
            <w:pPr>
              <w:widowControl w:val="0"/>
              <w:tabs>
                <w:tab w:val="center" w:pos="4153"/>
                <w:tab w:val="right" w:pos="8306"/>
              </w:tabs>
              <w:autoSpaceDE w:val="0"/>
              <w:autoSpaceDN w:val="0"/>
              <w:adjustRightInd w:val="0"/>
              <w:spacing w:after="0"/>
              <w:jc w:val="center"/>
              <w:rPr>
                <w:rFonts w:ascii="Times New Roman" w:hAnsi="Times New Roman"/>
                <w:b/>
              </w:rPr>
            </w:pPr>
            <w:r w:rsidRPr="000D379B">
              <w:rPr>
                <w:rFonts w:ascii="Times New Roman" w:hAnsi="Times New Roman"/>
                <w:b/>
              </w:rPr>
              <w:t>Вид учебной работы по дисциплине</w:t>
            </w:r>
          </w:p>
        </w:tc>
        <w:tc>
          <w:tcPr>
            <w:tcW w:w="2237" w:type="dxa"/>
          </w:tcPr>
          <w:p w14:paraId="73A08F45" w14:textId="507F207E" w:rsidR="00565045" w:rsidRPr="000D379B" w:rsidRDefault="00565045" w:rsidP="00565045">
            <w:pPr>
              <w:widowControl w:val="0"/>
              <w:tabs>
                <w:tab w:val="center" w:pos="4153"/>
                <w:tab w:val="right" w:pos="8306"/>
              </w:tabs>
              <w:autoSpaceDE w:val="0"/>
              <w:autoSpaceDN w:val="0"/>
              <w:adjustRightInd w:val="0"/>
              <w:spacing w:after="0"/>
              <w:jc w:val="center"/>
              <w:rPr>
                <w:rFonts w:ascii="Times New Roman" w:hAnsi="Times New Roman"/>
                <w:b/>
              </w:rPr>
            </w:pPr>
            <w:r w:rsidRPr="000D379B">
              <w:rPr>
                <w:rFonts w:ascii="Times New Roman" w:hAnsi="Times New Roman"/>
                <w:b/>
              </w:rPr>
              <w:t>Всего в з/е и часах</w:t>
            </w:r>
          </w:p>
        </w:tc>
        <w:tc>
          <w:tcPr>
            <w:tcW w:w="1766" w:type="dxa"/>
          </w:tcPr>
          <w:p w14:paraId="71A5379C" w14:textId="56B21115" w:rsidR="00565045" w:rsidRPr="000D379B" w:rsidRDefault="00365DB1" w:rsidP="00565045">
            <w:pPr>
              <w:widowControl w:val="0"/>
              <w:tabs>
                <w:tab w:val="center" w:pos="4153"/>
                <w:tab w:val="right" w:pos="8306"/>
              </w:tabs>
              <w:autoSpaceDE w:val="0"/>
              <w:autoSpaceDN w:val="0"/>
              <w:adjustRightInd w:val="0"/>
              <w:spacing w:after="0"/>
              <w:jc w:val="center"/>
              <w:rPr>
                <w:rFonts w:ascii="Times New Roman" w:hAnsi="Times New Roman"/>
                <w:b/>
              </w:rPr>
            </w:pPr>
            <w:r w:rsidRPr="000D379B">
              <w:rPr>
                <w:rFonts w:ascii="Times New Roman" w:hAnsi="Times New Roman"/>
                <w:b/>
              </w:rPr>
              <w:t xml:space="preserve">Семестр </w:t>
            </w:r>
            <w:r w:rsidR="007678A8" w:rsidRPr="000D379B">
              <w:rPr>
                <w:rFonts w:ascii="Times New Roman" w:hAnsi="Times New Roman"/>
                <w:b/>
              </w:rPr>
              <w:t>6</w:t>
            </w:r>
          </w:p>
          <w:p w14:paraId="6A53567A" w14:textId="77777777" w:rsidR="00565045" w:rsidRPr="000D379B" w:rsidRDefault="00565045" w:rsidP="00565045">
            <w:pPr>
              <w:widowControl w:val="0"/>
              <w:tabs>
                <w:tab w:val="center" w:pos="4153"/>
                <w:tab w:val="right" w:pos="8306"/>
              </w:tabs>
              <w:autoSpaceDE w:val="0"/>
              <w:autoSpaceDN w:val="0"/>
              <w:adjustRightInd w:val="0"/>
              <w:spacing w:after="0"/>
              <w:jc w:val="center"/>
              <w:rPr>
                <w:rFonts w:ascii="Times New Roman" w:hAnsi="Times New Roman"/>
                <w:b/>
              </w:rPr>
            </w:pPr>
            <w:r w:rsidRPr="000D379B">
              <w:rPr>
                <w:rFonts w:ascii="Times New Roman" w:hAnsi="Times New Roman"/>
                <w:b/>
              </w:rPr>
              <w:t>(в часах)</w:t>
            </w:r>
          </w:p>
        </w:tc>
      </w:tr>
      <w:tr w:rsidR="000D379B" w:rsidRPr="000D379B" w14:paraId="001E897D" w14:textId="77777777" w:rsidTr="00283069">
        <w:trPr>
          <w:trHeight w:val="146"/>
          <w:jc w:val="right"/>
        </w:trPr>
        <w:tc>
          <w:tcPr>
            <w:tcW w:w="5240" w:type="dxa"/>
          </w:tcPr>
          <w:p w14:paraId="4471277E" w14:textId="77777777" w:rsidR="00BF4F37" w:rsidRPr="000D379B" w:rsidRDefault="00BF4F37" w:rsidP="00BF4F37">
            <w:pPr>
              <w:widowControl w:val="0"/>
              <w:tabs>
                <w:tab w:val="center" w:pos="4153"/>
                <w:tab w:val="right" w:pos="8306"/>
              </w:tabs>
              <w:autoSpaceDE w:val="0"/>
              <w:autoSpaceDN w:val="0"/>
              <w:adjustRightInd w:val="0"/>
              <w:spacing w:after="0"/>
              <w:rPr>
                <w:rFonts w:ascii="Times New Roman" w:hAnsi="Times New Roman"/>
                <w:b/>
              </w:rPr>
            </w:pPr>
            <w:r w:rsidRPr="000D379B">
              <w:rPr>
                <w:rFonts w:ascii="Times New Roman" w:hAnsi="Times New Roman"/>
                <w:b/>
              </w:rPr>
              <w:t>Общая трудоёмкость дисциплины</w:t>
            </w:r>
          </w:p>
        </w:tc>
        <w:tc>
          <w:tcPr>
            <w:tcW w:w="2237" w:type="dxa"/>
            <w:vAlign w:val="center"/>
          </w:tcPr>
          <w:p w14:paraId="4404E244" w14:textId="77777777" w:rsidR="00BF4F37" w:rsidRPr="000D379B" w:rsidRDefault="005C0F17" w:rsidP="005C0F17">
            <w:pPr>
              <w:spacing w:after="0"/>
              <w:jc w:val="center"/>
              <w:rPr>
                <w:rFonts w:ascii="Times New Roman" w:hAnsi="Times New Roman"/>
              </w:rPr>
            </w:pPr>
            <w:r w:rsidRPr="000D379B">
              <w:rPr>
                <w:rFonts w:ascii="Times New Roman" w:hAnsi="Times New Roman"/>
              </w:rPr>
              <w:t>3</w:t>
            </w:r>
            <w:r w:rsidR="00BF4F37" w:rsidRPr="000D379B">
              <w:rPr>
                <w:rFonts w:ascii="Times New Roman" w:hAnsi="Times New Roman"/>
              </w:rPr>
              <w:t>/1</w:t>
            </w:r>
            <w:r w:rsidRPr="000D379B">
              <w:rPr>
                <w:rFonts w:ascii="Times New Roman" w:hAnsi="Times New Roman"/>
              </w:rPr>
              <w:t>08</w:t>
            </w:r>
          </w:p>
        </w:tc>
        <w:tc>
          <w:tcPr>
            <w:tcW w:w="1766" w:type="dxa"/>
            <w:vAlign w:val="center"/>
          </w:tcPr>
          <w:p w14:paraId="0A692E36" w14:textId="77777777" w:rsidR="00BF4F37" w:rsidRPr="000D379B" w:rsidRDefault="005C0F17" w:rsidP="00BF4F37">
            <w:pPr>
              <w:spacing w:after="0"/>
              <w:jc w:val="center"/>
              <w:rPr>
                <w:rFonts w:ascii="Times New Roman" w:hAnsi="Times New Roman"/>
              </w:rPr>
            </w:pPr>
            <w:r w:rsidRPr="000D379B">
              <w:rPr>
                <w:rFonts w:ascii="Times New Roman" w:hAnsi="Times New Roman"/>
              </w:rPr>
              <w:t>108</w:t>
            </w:r>
          </w:p>
        </w:tc>
      </w:tr>
      <w:tr w:rsidR="000D379B" w:rsidRPr="000D379B" w14:paraId="56B27BCA" w14:textId="77777777" w:rsidTr="00283069">
        <w:trPr>
          <w:jc w:val="right"/>
        </w:trPr>
        <w:tc>
          <w:tcPr>
            <w:tcW w:w="5240" w:type="dxa"/>
          </w:tcPr>
          <w:p w14:paraId="2E8D38E8" w14:textId="77777777" w:rsidR="00283069" w:rsidRPr="000D379B" w:rsidRDefault="00283069" w:rsidP="00283069">
            <w:pPr>
              <w:widowControl w:val="0"/>
              <w:tabs>
                <w:tab w:val="center" w:pos="4153"/>
                <w:tab w:val="right" w:pos="8306"/>
              </w:tabs>
              <w:autoSpaceDE w:val="0"/>
              <w:autoSpaceDN w:val="0"/>
              <w:adjustRightInd w:val="0"/>
              <w:spacing w:after="0"/>
              <w:rPr>
                <w:rFonts w:ascii="Times New Roman" w:hAnsi="Times New Roman"/>
                <w:b/>
                <w:i/>
              </w:rPr>
            </w:pPr>
            <w:r w:rsidRPr="000D379B">
              <w:rPr>
                <w:rFonts w:ascii="Times New Roman" w:hAnsi="Times New Roman"/>
                <w:b/>
                <w:i/>
              </w:rPr>
              <w:t>Контактная работа - Аудиторные занятия</w:t>
            </w:r>
          </w:p>
        </w:tc>
        <w:tc>
          <w:tcPr>
            <w:tcW w:w="2237" w:type="dxa"/>
          </w:tcPr>
          <w:p w14:paraId="7ACCF478" w14:textId="06F17B02" w:rsidR="00283069" w:rsidRPr="000D379B" w:rsidRDefault="00283069" w:rsidP="00283069">
            <w:pPr>
              <w:spacing w:after="0"/>
              <w:jc w:val="center"/>
              <w:rPr>
                <w:rFonts w:ascii="Times New Roman" w:hAnsi="Times New Roman"/>
              </w:rPr>
            </w:pPr>
            <w:r w:rsidRPr="000D379B">
              <w:rPr>
                <w:rFonts w:ascii="Times New Roman" w:hAnsi="Times New Roman"/>
              </w:rPr>
              <w:t>34</w:t>
            </w:r>
          </w:p>
        </w:tc>
        <w:tc>
          <w:tcPr>
            <w:tcW w:w="1766" w:type="dxa"/>
          </w:tcPr>
          <w:p w14:paraId="23CBA62B" w14:textId="6F4AB615" w:rsidR="00283069" w:rsidRPr="000D379B" w:rsidRDefault="00283069" w:rsidP="00283069">
            <w:pPr>
              <w:spacing w:after="0"/>
              <w:jc w:val="center"/>
              <w:rPr>
                <w:rFonts w:ascii="Times New Roman" w:hAnsi="Times New Roman"/>
              </w:rPr>
            </w:pPr>
            <w:r w:rsidRPr="000D379B">
              <w:rPr>
                <w:rFonts w:ascii="Times New Roman" w:hAnsi="Times New Roman"/>
              </w:rPr>
              <w:t>34</w:t>
            </w:r>
          </w:p>
        </w:tc>
      </w:tr>
      <w:tr w:rsidR="000D379B" w:rsidRPr="000D379B" w14:paraId="7CD4EBE8" w14:textId="77777777" w:rsidTr="00283069">
        <w:trPr>
          <w:jc w:val="right"/>
        </w:trPr>
        <w:tc>
          <w:tcPr>
            <w:tcW w:w="5240" w:type="dxa"/>
          </w:tcPr>
          <w:p w14:paraId="1843C8C1" w14:textId="77777777" w:rsidR="00283069" w:rsidRPr="000D379B" w:rsidRDefault="00283069" w:rsidP="00283069">
            <w:pPr>
              <w:widowControl w:val="0"/>
              <w:tabs>
                <w:tab w:val="center" w:pos="4153"/>
                <w:tab w:val="right" w:pos="8306"/>
              </w:tabs>
              <w:autoSpaceDE w:val="0"/>
              <w:autoSpaceDN w:val="0"/>
              <w:adjustRightInd w:val="0"/>
              <w:spacing w:after="0"/>
              <w:rPr>
                <w:rFonts w:ascii="Times New Roman" w:hAnsi="Times New Roman"/>
                <w:i/>
              </w:rPr>
            </w:pPr>
            <w:r w:rsidRPr="000D379B">
              <w:rPr>
                <w:rFonts w:ascii="Times New Roman" w:hAnsi="Times New Roman"/>
                <w:i/>
              </w:rPr>
              <w:t xml:space="preserve">Лекции </w:t>
            </w:r>
          </w:p>
        </w:tc>
        <w:tc>
          <w:tcPr>
            <w:tcW w:w="2237" w:type="dxa"/>
          </w:tcPr>
          <w:p w14:paraId="7B795BD1" w14:textId="5600D4E9" w:rsidR="00283069" w:rsidRPr="000D379B" w:rsidRDefault="00283069" w:rsidP="00283069">
            <w:pPr>
              <w:spacing w:after="0"/>
              <w:jc w:val="center"/>
              <w:rPr>
                <w:rFonts w:ascii="Times New Roman" w:hAnsi="Times New Roman"/>
              </w:rPr>
            </w:pPr>
            <w:r w:rsidRPr="000D379B">
              <w:rPr>
                <w:rFonts w:ascii="Times New Roman" w:hAnsi="Times New Roman"/>
              </w:rPr>
              <w:t>16</w:t>
            </w:r>
          </w:p>
        </w:tc>
        <w:tc>
          <w:tcPr>
            <w:tcW w:w="1766" w:type="dxa"/>
          </w:tcPr>
          <w:p w14:paraId="79C45A9B" w14:textId="286141C8" w:rsidR="00283069" w:rsidRPr="000D379B" w:rsidRDefault="00283069" w:rsidP="00283069">
            <w:pPr>
              <w:spacing w:after="0"/>
              <w:jc w:val="center"/>
              <w:rPr>
                <w:rFonts w:ascii="Times New Roman" w:hAnsi="Times New Roman"/>
              </w:rPr>
            </w:pPr>
            <w:r w:rsidRPr="000D379B">
              <w:rPr>
                <w:rFonts w:ascii="Times New Roman" w:hAnsi="Times New Roman"/>
              </w:rPr>
              <w:t>16</w:t>
            </w:r>
          </w:p>
        </w:tc>
      </w:tr>
      <w:tr w:rsidR="000D379B" w:rsidRPr="000D379B" w14:paraId="0BBE19CB" w14:textId="77777777" w:rsidTr="00283069">
        <w:trPr>
          <w:jc w:val="right"/>
        </w:trPr>
        <w:tc>
          <w:tcPr>
            <w:tcW w:w="5240" w:type="dxa"/>
          </w:tcPr>
          <w:p w14:paraId="0F6B3060" w14:textId="77777777" w:rsidR="00283069" w:rsidRPr="000D379B" w:rsidRDefault="00283069" w:rsidP="00283069">
            <w:pPr>
              <w:widowControl w:val="0"/>
              <w:tabs>
                <w:tab w:val="center" w:pos="4153"/>
                <w:tab w:val="right" w:pos="8306"/>
              </w:tabs>
              <w:autoSpaceDE w:val="0"/>
              <w:autoSpaceDN w:val="0"/>
              <w:adjustRightInd w:val="0"/>
              <w:spacing w:after="0"/>
              <w:rPr>
                <w:rFonts w:ascii="Times New Roman" w:hAnsi="Times New Roman"/>
                <w:i/>
              </w:rPr>
            </w:pPr>
            <w:r w:rsidRPr="000D379B">
              <w:rPr>
                <w:rFonts w:ascii="Times New Roman" w:hAnsi="Times New Roman"/>
                <w:i/>
              </w:rPr>
              <w:t>Семинары, практические  занятия</w:t>
            </w:r>
          </w:p>
        </w:tc>
        <w:tc>
          <w:tcPr>
            <w:tcW w:w="2237" w:type="dxa"/>
          </w:tcPr>
          <w:p w14:paraId="1E2B878D" w14:textId="545A3510" w:rsidR="00283069" w:rsidRPr="000D379B" w:rsidRDefault="00283069" w:rsidP="00283069">
            <w:pPr>
              <w:spacing w:after="0"/>
              <w:jc w:val="center"/>
              <w:rPr>
                <w:rFonts w:ascii="Times New Roman" w:hAnsi="Times New Roman"/>
              </w:rPr>
            </w:pPr>
            <w:r w:rsidRPr="000D379B">
              <w:rPr>
                <w:rFonts w:ascii="Times New Roman" w:hAnsi="Times New Roman"/>
              </w:rPr>
              <w:t>18</w:t>
            </w:r>
          </w:p>
        </w:tc>
        <w:tc>
          <w:tcPr>
            <w:tcW w:w="1766" w:type="dxa"/>
          </w:tcPr>
          <w:p w14:paraId="06FBFA4D" w14:textId="5313E540" w:rsidR="00283069" w:rsidRPr="000D379B" w:rsidRDefault="00283069" w:rsidP="00283069">
            <w:pPr>
              <w:spacing w:after="0"/>
              <w:jc w:val="center"/>
              <w:rPr>
                <w:rFonts w:ascii="Times New Roman" w:hAnsi="Times New Roman"/>
              </w:rPr>
            </w:pPr>
            <w:r w:rsidRPr="000D379B">
              <w:rPr>
                <w:rFonts w:ascii="Times New Roman" w:hAnsi="Times New Roman"/>
              </w:rPr>
              <w:t>18</w:t>
            </w:r>
          </w:p>
        </w:tc>
      </w:tr>
      <w:tr w:rsidR="000D379B" w:rsidRPr="000D379B" w14:paraId="314A4982" w14:textId="77777777" w:rsidTr="00283069">
        <w:trPr>
          <w:jc w:val="right"/>
        </w:trPr>
        <w:tc>
          <w:tcPr>
            <w:tcW w:w="5240" w:type="dxa"/>
          </w:tcPr>
          <w:p w14:paraId="16F02E9B" w14:textId="77777777" w:rsidR="00283069" w:rsidRPr="000D379B" w:rsidRDefault="00283069" w:rsidP="00283069">
            <w:pPr>
              <w:widowControl w:val="0"/>
              <w:tabs>
                <w:tab w:val="center" w:pos="4153"/>
                <w:tab w:val="right" w:pos="8306"/>
              </w:tabs>
              <w:autoSpaceDE w:val="0"/>
              <w:autoSpaceDN w:val="0"/>
              <w:adjustRightInd w:val="0"/>
              <w:spacing w:after="0"/>
              <w:rPr>
                <w:rFonts w:ascii="Times New Roman" w:hAnsi="Times New Roman"/>
                <w:b/>
                <w:i/>
              </w:rPr>
            </w:pPr>
            <w:r w:rsidRPr="000D379B">
              <w:rPr>
                <w:rFonts w:ascii="Times New Roman" w:hAnsi="Times New Roman"/>
                <w:b/>
                <w:i/>
              </w:rPr>
              <w:t>Самостоятельная работа</w:t>
            </w:r>
          </w:p>
        </w:tc>
        <w:tc>
          <w:tcPr>
            <w:tcW w:w="2237" w:type="dxa"/>
          </w:tcPr>
          <w:p w14:paraId="1738AA15" w14:textId="5D76F508" w:rsidR="00283069" w:rsidRPr="000D379B" w:rsidRDefault="00283069" w:rsidP="00283069">
            <w:pPr>
              <w:spacing w:after="0"/>
              <w:jc w:val="center"/>
              <w:rPr>
                <w:rFonts w:ascii="Times New Roman" w:hAnsi="Times New Roman"/>
              </w:rPr>
            </w:pPr>
            <w:r w:rsidRPr="000D379B">
              <w:rPr>
                <w:rFonts w:ascii="Times New Roman" w:hAnsi="Times New Roman"/>
              </w:rPr>
              <w:t>74</w:t>
            </w:r>
          </w:p>
        </w:tc>
        <w:tc>
          <w:tcPr>
            <w:tcW w:w="1766" w:type="dxa"/>
          </w:tcPr>
          <w:p w14:paraId="73E19CD3" w14:textId="0E596AC3" w:rsidR="00283069" w:rsidRPr="000D379B" w:rsidRDefault="00283069" w:rsidP="00283069">
            <w:pPr>
              <w:spacing w:after="0"/>
              <w:jc w:val="center"/>
              <w:rPr>
                <w:rFonts w:ascii="Times New Roman" w:hAnsi="Times New Roman"/>
              </w:rPr>
            </w:pPr>
            <w:r w:rsidRPr="000D379B">
              <w:rPr>
                <w:rFonts w:ascii="Times New Roman" w:hAnsi="Times New Roman"/>
              </w:rPr>
              <w:t>74</w:t>
            </w:r>
          </w:p>
        </w:tc>
      </w:tr>
      <w:tr w:rsidR="000D379B" w:rsidRPr="000D379B" w14:paraId="1EF6B40E" w14:textId="77777777" w:rsidTr="00283069">
        <w:trPr>
          <w:jc w:val="right"/>
        </w:trPr>
        <w:tc>
          <w:tcPr>
            <w:tcW w:w="5240" w:type="dxa"/>
          </w:tcPr>
          <w:p w14:paraId="09F2C7A3" w14:textId="77777777" w:rsidR="000468F0" w:rsidRPr="000D379B" w:rsidRDefault="000468F0" w:rsidP="000468F0">
            <w:pPr>
              <w:widowControl w:val="0"/>
              <w:tabs>
                <w:tab w:val="center" w:pos="4153"/>
                <w:tab w:val="right" w:pos="8306"/>
              </w:tabs>
              <w:autoSpaceDE w:val="0"/>
              <w:autoSpaceDN w:val="0"/>
              <w:adjustRightInd w:val="0"/>
              <w:spacing w:after="0"/>
              <w:rPr>
                <w:rFonts w:ascii="Times New Roman" w:hAnsi="Times New Roman"/>
              </w:rPr>
            </w:pPr>
            <w:r w:rsidRPr="000D379B">
              <w:rPr>
                <w:rFonts w:ascii="Times New Roman" w:hAnsi="Times New Roman"/>
              </w:rPr>
              <w:t>Вид текущего контроля</w:t>
            </w:r>
          </w:p>
        </w:tc>
        <w:tc>
          <w:tcPr>
            <w:tcW w:w="2237" w:type="dxa"/>
          </w:tcPr>
          <w:p w14:paraId="41E16FA9" w14:textId="70CB2749" w:rsidR="000468F0" w:rsidRPr="000D379B" w:rsidRDefault="00F22F28" w:rsidP="000468F0">
            <w:pPr>
              <w:widowControl w:val="0"/>
              <w:tabs>
                <w:tab w:val="center" w:pos="4153"/>
                <w:tab w:val="right" w:pos="8306"/>
              </w:tabs>
              <w:autoSpaceDE w:val="0"/>
              <w:autoSpaceDN w:val="0"/>
              <w:adjustRightInd w:val="0"/>
              <w:spacing w:after="0"/>
              <w:jc w:val="center"/>
              <w:rPr>
                <w:rFonts w:ascii="Times New Roman" w:hAnsi="Times New Roman"/>
              </w:rPr>
            </w:pPr>
            <w:r w:rsidRPr="000D379B">
              <w:rPr>
                <w:rFonts w:ascii="Times New Roman" w:hAnsi="Times New Roman"/>
              </w:rPr>
              <w:t>Контрольная работа</w:t>
            </w:r>
          </w:p>
        </w:tc>
        <w:tc>
          <w:tcPr>
            <w:tcW w:w="1766" w:type="dxa"/>
          </w:tcPr>
          <w:p w14:paraId="0085901F" w14:textId="1EA9E2AB" w:rsidR="000468F0" w:rsidRPr="000D379B" w:rsidRDefault="00F22F28" w:rsidP="000468F0">
            <w:pPr>
              <w:widowControl w:val="0"/>
              <w:tabs>
                <w:tab w:val="center" w:pos="4153"/>
                <w:tab w:val="right" w:pos="8306"/>
              </w:tabs>
              <w:autoSpaceDE w:val="0"/>
              <w:autoSpaceDN w:val="0"/>
              <w:adjustRightInd w:val="0"/>
              <w:spacing w:after="0"/>
              <w:jc w:val="center"/>
              <w:rPr>
                <w:rFonts w:ascii="Times New Roman" w:hAnsi="Times New Roman"/>
              </w:rPr>
            </w:pPr>
            <w:r w:rsidRPr="000D379B">
              <w:rPr>
                <w:rFonts w:ascii="Times New Roman" w:hAnsi="Times New Roman"/>
              </w:rPr>
              <w:t>Контрольная работа</w:t>
            </w:r>
          </w:p>
        </w:tc>
      </w:tr>
      <w:tr w:rsidR="00BF4F37" w:rsidRPr="000D379B" w14:paraId="5BD112DE" w14:textId="77777777" w:rsidTr="00283069">
        <w:trPr>
          <w:trHeight w:val="411"/>
          <w:jc w:val="right"/>
        </w:trPr>
        <w:tc>
          <w:tcPr>
            <w:tcW w:w="5240" w:type="dxa"/>
          </w:tcPr>
          <w:p w14:paraId="796638CD" w14:textId="77777777" w:rsidR="00BF4F37" w:rsidRPr="000D379B" w:rsidRDefault="00BF4F37" w:rsidP="00BF4F37">
            <w:pPr>
              <w:widowControl w:val="0"/>
              <w:tabs>
                <w:tab w:val="center" w:pos="4153"/>
                <w:tab w:val="right" w:pos="8306"/>
              </w:tabs>
              <w:autoSpaceDE w:val="0"/>
              <w:autoSpaceDN w:val="0"/>
              <w:adjustRightInd w:val="0"/>
              <w:spacing w:after="0"/>
              <w:rPr>
                <w:rFonts w:ascii="Times New Roman" w:hAnsi="Times New Roman"/>
              </w:rPr>
            </w:pPr>
            <w:r w:rsidRPr="000D379B">
              <w:rPr>
                <w:rFonts w:ascii="Times New Roman" w:hAnsi="Times New Roman"/>
              </w:rPr>
              <w:t>Вид промежуточной аттестации</w:t>
            </w:r>
          </w:p>
        </w:tc>
        <w:tc>
          <w:tcPr>
            <w:tcW w:w="2237" w:type="dxa"/>
          </w:tcPr>
          <w:p w14:paraId="619E1342" w14:textId="3CC146C9" w:rsidR="00BF4F37" w:rsidRPr="000D379B" w:rsidRDefault="00F22F28" w:rsidP="00BF4F37">
            <w:pPr>
              <w:widowControl w:val="0"/>
              <w:tabs>
                <w:tab w:val="center" w:pos="4153"/>
                <w:tab w:val="right" w:pos="8306"/>
              </w:tabs>
              <w:autoSpaceDE w:val="0"/>
              <w:autoSpaceDN w:val="0"/>
              <w:adjustRightInd w:val="0"/>
              <w:spacing w:after="0"/>
              <w:jc w:val="center"/>
              <w:rPr>
                <w:rFonts w:ascii="Times New Roman" w:hAnsi="Times New Roman"/>
              </w:rPr>
            </w:pPr>
            <w:r w:rsidRPr="000D379B">
              <w:rPr>
                <w:rFonts w:ascii="Times New Roman" w:hAnsi="Times New Roman"/>
              </w:rPr>
              <w:t>Зачет</w:t>
            </w:r>
          </w:p>
        </w:tc>
        <w:tc>
          <w:tcPr>
            <w:tcW w:w="1766" w:type="dxa"/>
          </w:tcPr>
          <w:p w14:paraId="0855BA19" w14:textId="54900404" w:rsidR="00BF4F37" w:rsidRPr="000D379B" w:rsidRDefault="00F22F28" w:rsidP="00BF4F37">
            <w:pPr>
              <w:widowControl w:val="0"/>
              <w:tabs>
                <w:tab w:val="center" w:pos="4153"/>
                <w:tab w:val="right" w:pos="8306"/>
              </w:tabs>
              <w:autoSpaceDE w:val="0"/>
              <w:autoSpaceDN w:val="0"/>
              <w:adjustRightInd w:val="0"/>
              <w:spacing w:after="0"/>
              <w:jc w:val="center"/>
              <w:rPr>
                <w:rFonts w:ascii="Times New Roman" w:hAnsi="Times New Roman"/>
              </w:rPr>
            </w:pPr>
            <w:r w:rsidRPr="000D379B">
              <w:rPr>
                <w:rFonts w:ascii="Times New Roman" w:hAnsi="Times New Roman"/>
              </w:rPr>
              <w:t>Зачет</w:t>
            </w:r>
          </w:p>
        </w:tc>
      </w:tr>
    </w:tbl>
    <w:p w14:paraId="27C1D7CF" w14:textId="7466C98A" w:rsidR="00283069" w:rsidRPr="000D379B" w:rsidRDefault="00283069" w:rsidP="007678A8">
      <w:pPr>
        <w:pStyle w:val="1"/>
        <w:spacing w:before="0" w:after="0" w:line="360" w:lineRule="auto"/>
        <w:ind w:firstLine="709"/>
        <w:jc w:val="both"/>
        <w:rPr>
          <w:color w:val="auto"/>
          <w:sz w:val="16"/>
          <w:szCs w:val="16"/>
        </w:rPr>
      </w:pPr>
      <w:bookmarkStart w:id="9" w:name="_Toc446335146"/>
      <w:bookmarkStart w:id="10" w:name="_Toc85440142"/>
    </w:p>
    <w:p w14:paraId="0026CE4A" w14:textId="66C7143C" w:rsidR="007678A8" w:rsidRPr="000D379B" w:rsidRDefault="007678A8" w:rsidP="007678A8">
      <w:pPr>
        <w:pStyle w:val="10"/>
        <w:spacing w:before="0" w:after="0" w:line="360" w:lineRule="auto"/>
        <w:ind w:firstLine="426"/>
        <w:rPr>
          <w:i/>
          <w:color w:val="auto"/>
          <w:sz w:val="28"/>
          <w:szCs w:val="28"/>
        </w:rPr>
      </w:pPr>
      <w:r w:rsidRPr="000D379B">
        <w:rPr>
          <w:i/>
          <w:color w:val="auto"/>
          <w:sz w:val="28"/>
          <w:szCs w:val="28"/>
        </w:rPr>
        <w:lastRenderedPageBreak/>
        <w:t>для очно-заочной формы обучения</w:t>
      </w:r>
    </w:p>
    <w:tbl>
      <w:tblPr>
        <w:tblW w:w="924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2237"/>
        <w:gridCol w:w="1766"/>
      </w:tblGrid>
      <w:tr w:rsidR="000D379B" w:rsidRPr="000D379B" w14:paraId="3CAD72B4" w14:textId="77777777" w:rsidTr="00FE037D">
        <w:trPr>
          <w:trHeight w:val="380"/>
          <w:jc w:val="right"/>
        </w:trPr>
        <w:tc>
          <w:tcPr>
            <w:tcW w:w="5240" w:type="dxa"/>
          </w:tcPr>
          <w:p w14:paraId="21F6B389" w14:textId="77777777" w:rsidR="007678A8" w:rsidRPr="000D379B" w:rsidRDefault="007678A8" w:rsidP="00FE037D">
            <w:pPr>
              <w:widowControl w:val="0"/>
              <w:tabs>
                <w:tab w:val="center" w:pos="4153"/>
                <w:tab w:val="right" w:pos="8306"/>
              </w:tabs>
              <w:autoSpaceDE w:val="0"/>
              <w:autoSpaceDN w:val="0"/>
              <w:adjustRightInd w:val="0"/>
              <w:spacing w:after="0"/>
              <w:jc w:val="center"/>
              <w:rPr>
                <w:rFonts w:ascii="Times New Roman" w:hAnsi="Times New Roman"/>
                <w:b/>
              </w:rPr>
            </w:pPr>
            <w:r w:rsidRPr="000D379B">
              <w:rPr>
                <w:rFonts w:ascii="Times New Roman" w:hAnsi="Times New Roman"/>
                <w:b/>
              </w:rPr>
              <w:t>Вид учебной работы по дисциплине</w:t>
            </w:r>
          </w:p>
        </w:tc>
        <w:tc>
          <w:tcPr>
            <w:tcW w:w="2237" w:type="dxa"/>
          </w:tcPr>
          <w:p w14:paraId="10524997" w14:textId="77777777" w:rsidR="007678A8" w:rsidRPr="000D379B" w:rsidRDefault="007678A8" w:rsidP="00FE037D">
            <w:pPr>
              <w:widowControl w:val="0"/>
              <w:tabs>
                <w:tab w:val="center" w:pos="4153"/>
                <w:tab w:val="right" w:pos="8306"/>
              </w:tabs>
              <w:autoSpaceDE w:val="0"/>
              <w:autoSpaceDN w:val="0"/>
              <w:adjustRightInd w:val="0"/>
              <w:spacing w:after="0"/>
              <w:jc w:val="center"/>
              <w:rPr>
                <w:rFonts w:ascii="Times New Roman" w:hAnsi="Times New Roman"/>
                <w:b/>
              </w:rPr>
            </w:pPr>
            <w:r w:rsidRPr="000D379B">
              <w:rPr>
                <w:rFonts w:ascii="Times New Roman" w:hAnsi="Times New Roman"/>
                <w:b/>
              </w:rPr>
              <w:t>Всего в з/е и часах</w:t>
            </w:r>
          </w:p>
        </w:tc>
        <w:tc>
          <w:tcPr>
            <w:tcW w:w="1766" w:type="dxa"/>
          </w:tcPr>
          <w:p w14:paraId="3FDDEFE3" w14:textId="77777777" w:rsidR="007678A8" w:rsidRPr="000D379B" w:rsidRDefault="007678A8" w:rsidP="00FE037D">
            <w:pPr>
              <w:widowControl w:val="0"/>
              <w:tabs>
                <w:tab w:val="center" w:pos="4153"/>
                <w:tab w:val="right" w:pos="8306"/>
              </w:tabs>
              <w:autoSpaceDE w:val="0"/>
              <w:autoSpaceDN w:val="0"/>
              <w:adjustRightInd w:val="0"/>
              <w:spacing w:after="0"/>
              <w:jc w:val="center"/>
              <w:rPr>
                <w:rFonts w:ascii="Times New Roman" w:hAnsi="Times New Roman"/>
                <w:b/>
              </w:rPr>
            </w:pPr>
            <w:r w:rsidRPr="000D379B">
              <w:rPr>
                <w:rFonts w:ascii="Times New Roman" w:hAnsi="Times New Roman"/>
                <w:b/>
              </w:rPr>
              <w:t>Семестр 7</w:t>
            </w:r>
          </w:p>
          <w:p w14:paraId="40489CA0" w14:textId="77777777" w:rsidR="007678A8" w:rsidRPr="000D379B" w:rsidRDefault="007678A8" w:rsidP="00FE037D">
            <w:pPr>
              <w:widowControl w:val="0"/>
              <w:tabs>
                <w:tab w:val="center" w:pos="4153"/>
                <w:tab w:val="right" w:pos="8306"/>
              </w:tabs>
              <w:autoSpaceDE w:val="0"/>
              <w:autoSpaceDN w:val="0"/>
              <w:adjustRightInd w:val="0"/>
              <w:spacing w:after="0"/>
              <w:jc w:val="center"/>
              <w:rPr>
                <w:rFonts w:ascii="Times New Roman" w:hAnsi="Times New Roman"/>
                <w:b/>
              </w:rPr>
            </w:pPr>
            <w:r w:rsidRPr="000D379B">
              <w:rPr>
                <w:rFonts w:ascii="Times New Roman" w:hAnsi="Times New Roman"/>
                <w:b/>
              </w:rPr>
              <w:t>(в часах)</w:t>
            </w:r>
          </w:p>
        </w:tc>
      </w:tr>
      <w:tr w:rsidR="000D379B" w:rsidRPr="000D379B" w14:paraId="05A1400B" w14:textId="77777777" w:rsidTr="00FE037D">
        <w:trPr>
          <w:trHeight w:val="146"/>
          <w:jc w:val="right"/>
        </w:trPr>
        <w:tc>
          <w:tcPr>
            <w:tcW w:w="5240" w:type="dxa"/>
          </w:tcPr>
          <w:p w14:paraId="65162F4B" w14:textId="77777777" w:rsidR="007678A8" w:rsidRPr="000D379B" w:rsidRDefault="007678A8" w:rsidP="00FE037D">
            <w:pPr>
              <w:widowControl w:val="0"/>
              <w:tabs>
                <w:tab w:val="center" w:pos="4153"/>
                <w:tab w:val="right" w:pos="8306"/>
              </w:tabs>
              <w:autoSpaceDE w:val="0"/>
              <w:autoSpaceDN w:val="0"/>
              <w:adjustRightInd w:val="0"/>
              <w:spacing w:after="0"/>
              <w:rPr>
                <w:rFonts w:ascii="Times New Roman" w:hAnsi="Times New Roman"/>
                <w:b/>
              </w:rPr>
            </w:pPr>
            <w:r w:rsidRPr="000D379B">
              <w:rPr>
                <w:rFonts w:ascii="Times New Roman" w:hAnsi="Times New Roman"/>
                <w:b/>
              </w:rPr>
              <w:t>Общая трудоёмкость дисциплины</w:t>
            </w:r>
          </w:p>
        </w:tc>
        <w:tc>
          <w:tcPr>
            <w:tcW w:w="2237" w:type="dxa"/>
            <w:vAlign w:val="center"/>
          </w:tcPr>
          <w:p w14:paraId="1F212A2A" w14:textId="77777777" w:rsidR="007678A8" w:rsidRPr="000D379B" w:rsidRDefault="007678A8" w:rsidP="00FE037D">
            <w:pPr>
              <w:spacing w:after="0"/>
              <w:jc w:val="center"/>
              <w:rPr>
                <w:rFonts w:ascii="Times New Roman" w:hAnsi="Times New Roman"/>
              </w:rPr>
            </w:pPr>
            <w:r w:rsidRPr="000D379B">
              <w:rPr>
                <w:rFonts w:ascii="Times New Roman" w:hAnsi="Times New Roman"/>
              </w:rPr>
              <w:t>3/108</w:t>
            </w:r>
          </w:p>
        </w:tc>
        <w:tc>
          <w:tcPr>
            <w:tcW w:w="1766" w:type="dxa"/>
            <w:vAlign w:val="center"/>
          </w:tcPr>
          <w:p w14:paraId="565B3F89" w14:textId="77777777" w:rsidR="007678A8" w:rsidRPr="000D379B" w:rsidRDefault="007678A8" w:rsidP="00FE037D">
            <w:pPr>
              <w:spacing w:after="0"/>
              <w:jc w:val="center"/>
              <w:rPr>
                <w:rFonts w:ascii="Times New Roman" w:hAnsi="Times New Roman"/>
              </w:rPr>
            </w:pPr>
            <w:r w:rsidRPr="000D379B">
              <w:rPr>
                <w:rFonts w:ascii="Times New Roman" w:hAnsi="Times New Roman"/>
              </w:rPr>
              <w:t>108</w:t>
            </w:r>
          </w:p>
        </w:tc>
      </w:tr>
      <w:tr w:rsidR="000D379B" w:rsidRPr="000D379B" w14:paraId="08C4C48D" w14:textId="77777777" w:rsidTr="00FE037D">
        <w:trPr>
          <w:jc w:val="right"/>
        </w:trPr>
        <w:tc>
          <w:tcPr>
            <w:tcW w:w="5240" w:type="dxa"/>
          </w:tcPr>
          <w:p w14:paraId="16228E3C" w14:textId="77777777" w:rsidR="00E108F3" w:rsidRPr="000D379B" w:rsidRDefault="00E108F3" w:rsidP="00E108F3">
            <w:pPr>
              <w:widowControl w:val="0"/>
              <w:tabs>
                <w:tab w:val="center" w:pos="4153"/>
                <w:tab w:val="right" w:pos="8306"/>
              </w:tabs>
              <w:autoSpaceDE w:val="0"/>
              <w:autoSpaceDN w:val="0"/>
              <w:adjustRightInd w:val="0"/>
              <w:spacing w:after="0"/>
              <w:rPr>
                <w:rFonts w:ascii="Times New Roman" w:hAnsi="Times New Roman"/>
                <w:b/>
                <w:i/>
              </w:rPr>
            </w:pPr>
            <w:r w:rsidRPr="000D379B">
              <w:rPr>
                <w:rFonts w:ascii="Times New Roman" w:hAnsi="Times New Roman"/>
                <w:b/>
                <w:i/>
              </w:rPr>
              <w:t>Контактная работа - Аудиторные занятия</w:t>
            </w:r>
          </w:p>
        </w:tc>
        <w:tc>
          <w:tcPr>
            <w:tcW w:w="2237" w:type="dxa"/>
          </w:tcPr>
          <w:p w14:paraId="46B75C07" w14:textId="48835A41" w:rsidR="00E108F3" w:rsidRPr="000D379B" w:rsidRDefault="00E108F3" w:rsidP="00E108F3">
            <w:pPr>
              <w:spacing w:after="0"/>
              <w:jc w:val="center"/>
              <w:rPr>
                <w:rFonts w:ascii="Times New Roman" w:hAnsi="Times New Roman"/>
              </w:rPr>
            </w:pPr>
            <w:r w:rsidRPr="000D379B">
              <w:rPr>
                <w:rFonts w:ascii="Times New Roman" w:hAnsi="Times New Roman"/>
              </w:rPr>
              <w:t>16</w:t>
            </w:r>
          </w:p>
        </w:tc>
        <w:tc>
          <w:tcPr>
            <w:tcW w:w="1766" w:type="dxa"/>
          </w:tcPr>
          <w:p w14:paraId="03525648" w14:textId="7ED25199" w:rsidR="00E108F3" w:rsidRPr="000D379B" w:rsidRDefault="00E108F3" w:rsidP="00E108F3">
            <w:pPr>
              <w:spacing w:after="0"/>
              <w:jc w:val="center"/>
              <w:rPr>
                <w:rFonts w:ascii="Times New Roman" w:hAnsi="Times New Roman"/>
              </w:rPr>
            </w:pPr>
            <w:r w:rsidRPr="000D379B">
              <w:rPr>
                <w:rFonts w:ascii="Times New Roman" w:hAnsi="Times New Roman"/>
              </w:rPr>
              <w:t>16</w:t>
            </w:r>
          </w:p>
        </w:tc>
      </w:tr>
      <w:tr w:rsidR="000D379B" w:rsidRPr="000D379B" w14:paraId="2B1DC3FC" w14:textId="77777777" w:rsidTr="00FE037D">
        <w:trPr>
          <w:jc w:val="right"/>
        </w:trPr>
        <w:tc>
          <w:tcPr>
            <w:tcW w:w="5240" w:type="dxa"/>
          </w:tcPr>
          <w:p w14:paraId="7FB51822" w14:textId="77777777" w:rsidR="00E108F3" w:rsidRPr="000D379B" w:rsidRDefault="00E108F3" w:rsidP="00E108F3">
            <w:pPr>
              <w:widowControl w:val="0"/>
              <w:tabs>
                <w:tab w:val="center" w:pos="4153"/>
                <w:tab w:val="right" w:pos="8306"/>
              </w:tabs>
              <w:autoSpaceDE w:val="0"/>
              <w:autoSpaceDN w:val="0"/>
              <w:adjustRightInd w:val="0"/>
              <w:spacing w:after="0"/>
              <w:rPr>
                <w:rFonts w:ascii="Times New Roman" w:hAnsi="Times New Roman"/>
                <w:i/>
              </w:rPr>
            </w:pPr>
            <w:r w:rsidRPr="000D379B">
              <w:rPr>
                <w:rFonts w:ascii="Times New Roman" w:hAnsi="Times New Roman"/>
                <w:i/>
              </w:rPr>
              <w:t xml:space="preserve">Лекции </w:t>
            </w:r>
          </w:p>
        </w:tc>
        <w:tc>
          <w:tcPr>
            <w:tcW w:w="2237" w:type="dxa"/>
          </w:tcPr>
          <w:p w14:paraId="616BC90D" w14:textId="5CA6C96C" w:rsidR="00E108F3" w:rsidRPr="000D379B" w:rsidRDefault="00E108F3" w:rsidP="00E108F3">
            <w:pPr>
              <w:spacing w:after="0"/>
              <w:jc w:val="center"/>
              <w:rPr>
                <w:rFonts w:ascii="Times New Roman" w:hAnsi="Times New Roman"/>
              </w:rPr>
            </w:pPr>
            <w:r w:rsidRPr="000D379B">
              <w:rPr>
                <w:rFonts w:ascii="Times New Roman" w:hAnsi="Times New Roman"/>
              </w:rPr>
              <w:t>8</w:t>
            </w:r>
          </w:p>
        </w:tc>
        <w:tc>
          <w:tcPr>
            <w:tcW w:w="1766" w:type="dxa"/>
          </w:tcPr>
          <w:p w14:paraId="7F0CDA40" w14:textId="716CD509" w:rsidR="00E108F3" w:rsidRPr="000D379B" w:rsidRDefault="00E108F3" w:rsidP="00E108F3">
            <w:pPr>
              <w:spacing w:after="0"/>
              <w:jc w:val="center"/>
              <w:rPr>
                <w:rFonts w:ascii="Times New Roman" w:hAnsi="Times New Roman"/>
              </w:rPr>
            </w:pPr>
            <w:r w:rsidRPr="000D379B">
              <w:rPr>
                <w:rFonts w:ascii="Times New Roman" w:hAnsi="Times New Roman"/>
              </w:rPr>
              <w:t>8</w:t>
            </w:r>
          </w:p>
        </w:tc>
      </w:tr>
      <w:tr w:rsidR="000D379B" w:rsidRPr="000D379B" w14:paraId="3AEEA8DF" w14:textId="77777777" w:rsidTr="00FE037D">
        <w:trPr>
          <w:jc w:val="right"/>
        </w:trPr>
        <w:tc>
          <w:tcPr>
            <w:tcW w:w="5240" w:type="dxa"/>
          </w:tcPr>
          <w:p w14:paraId="2FF46268" w14:textId="77777777" w:rsidR="00E108F3" w:rsidRPr="000D379B" w:rsidRDefault="00E108F3" w:rsidP="00E108F3">
            <w:pPr>
              <w:widowControl w:val="0"/>
              <w:tabs>
                <w:tab w:val="center" w:pos="4153"/>
                <w:tab w:val="right" w:pos="8306"/>
              </w:tabs>
              <w:autoSpaceDE w:val="0"/>
              <w:autoSpaceDN w:val="0"/>
              <w:adjustRightInd w:val="0"/>
              <w:spacing w:after="0"/>
              <w:rPr>
                <w:rFonts w:ascii="Times New Roman" w:hAnsi="Times New Roman"/>
                <w:i/>
              </w:rPr>
            </w:pPr>
            <w:r w:rsidRPr="000D379B">
              <w:rPr>
                <w:rFonts w:ascii="Times New Roman" w:hAnsi="Times New Roman"/>
                <w:i/>
              </w:rPr>
              <w:t>Семинары, практические  занятия</w:t>
            </w:r>
          </w:p>
        </w:tc>
        <w:tc>
          <w:tcPr>
            <w:tcW w:w="2237" w:type="dxa"/>
          </w:tcPr>
          <w:p w14:paraId="4D6FEAAD" w14:textId="1D7B72DE" w:rsidR="00E108F3" w:rsidRPr="000D379B" w:rsidRDefault="00E108F3" w:rsidP="00E108F3">
            <w:pPr>
              <w:spacing w:after="0"/>
              <w:jc w:val="center"/>
              <w:rPr>
                <w:rFonts w:ascii="Times New Roman" w:hAnsi="Times New Roman"/>
              </w:rPr>
            </w:pPr>
            <w:r w:rsidRPr="000D379B">
              <w:rPr>
                <w:rFonts w:ascii="Times New Roman" w:hAnsi="Times New Roman"/>
              </w:rPr>
              <w:t>8</w:t>
            </w:r>
          </w:p>
        </w:tc>
        <w:tc>
          <w:tcPr>
            <w:tcW w:w="1766" w:type="dxa"/>
          </w:tcPr>
          <w:p w14:paraId="598ABFD8" w14:textId="2FFB1404" w:rsidR="00E108F3" w:rsidRPr="000D379B" w:rsidRDefault="00E108F3" w:rsidP="00E108F3">
            <w:pPr>
              <w:spacing w:after="0"/>
              <w:jc w:val="center"/>
              <w:rPr>
                <w:rFonts w:ascii="Times New Roman" w:hAnsi="Times New Roman"/>
              </w:rPr>
            </w:pPr>
            <w:r w:rsidRPr="000D379B">
              <w:rPr>
                <w:rFonts w:ascii="Times New Roman" w:hAnsi="Times New Roman"/>
              </w:rPr>
              <w:t>8</w:t>
            </w:r>
          </w:p>
        </w:tc>
      </w:tr>
      <w:tr w:rsidR="000D379B" w:rsidRPr="000D379B" w14:paraId="66BBE8B9" w14:textId="77777777" w:rsidTr="00FE037D">
        <w:trPr>
          <w:jc w:val="right"/>
        </w:trPr>
        <w:tc>
          <w:tcPr>
            <w:tcW w:w="5240" w:type="dxa"/>
          </w:tcPr>
          <w:p w14:paraId="70D13FF6" w14:textId="77777777" w:rsidR="00E108F3" w:rsidRPr="000D379B" w:rsidRDefault="00E108F3" w:rsidP="00E108F3">
            <w:pPr>
              <w:widowControl w:val="0"/>
              <w:tabs>
                <w:tab w:val="center" w:pos="4153"/>
                <w:tab w:val="right" w:pos="8306"/>
              </w:tabs>
              <w:autoSpaceDE w:val="0"/>
              <w:autoSpaceDN w:val="0"/>
              <w:adjustRightInd w:val="0"/>
              <w:spacing w:after="0"/>
              <w:rPr>
                <w:rFonts w:ascii="Times New Roman" w:hAnsi="Times New Roman"/>
                <w:b/>
                <w:i/>
              </w:rPr>
            </w:pPr>
            <w:r w:rsidRPr="000D379B">
              <w:rPr>
                <w:rFonts w:ascii="Times New Roman" w:hAnsi="Times New Roman"/>
                <w:b/>
                <w:i/>
              </w:rPr>
              <w:t>Самостоятельная работа</w:t>
            </w:r>
          </w:p>
        </w:tc>
        <w:tc>
          <w:tcPr>
            <w:tcW w:w="2237" w:type="dxa"/>
          </w:tcPr>
          <w:p w14:paraId="268FAF1D" w14:textId="28208F77" w:rsidR="00E108F3" w:rsidRPr="000D379B" w:rsidRDefault="00E108F3" w:rsidP="00E108F3">
            <w:pPr>
              <w:spacing w:after="0"/>
              <w:jc w:val="center"/>
              <w:rPr>
                <w:rFonts w:ascii="Times New Roman" w:hAnsi="Times New Roman"/>
              </w:rPr>
            </w:pPr>
            <w:r w:rsidRPr="000D379B">
              <w:rPr>
                <w:rFonts w:ascii="Times New Roman" w:hAnsi="Times New Roman"/>
              </w:rPr>
              <w:t>92</w:t>
            </w:r>
          </w:p>
        </w:tc>
        <w:tc>
          <w:tcPr>
            <w:tcW w:w="1766" w:type="dxa"/>
          </w:tcPr>
          <w:p w14:paraId="713DB0FE" w14:textId="0B1D6C46" w:rsidR="00E108F3" w:rsidRPr="000D379B" w:rsidRDefault="00E108F3" w:rsidP="00E108F3">
            <w:pPr>
              <w:spacing w:after="0"/>
              <w:jc w:val="center"/>
              <w:rPr>
                <w:rFonts w:ascii="Times New Roman" w:hAnsi="Times New Roman"/>
              </w:rPr>
            </w:pPr>
            <w:r w:rsidRPr="000D379B">
              <w:rPr>
                <w:rFonts w:ascii="Times New Roman" w:hAnsi="Times New Roman"/>
              </w:rPr>
              <w:t>92</w:t>
            </w:r>
          </w:p>
        </w:tc>
      </w:tr>
      <w:tr w:rsidR="000D379B" w:rsidRPr="000D379B" w14:paraId="31AFB8CF" w14:textId="77777777" w:rsidTr="00FE037D">
        <w:trPr>
          <w:jc w:val="right"/>
        </w:trPr>
        <w:tc>
          <w:tcPr>
            <w:tcW w:w="5240" w:type="dxa"/>
          </w:tcPr>
          <w:p w14:paraId="51DBE323" w14:textId="77777777" w:rsidR="007678A8" w:rsidRPr="000D379B" w:rsidRDefault="007678A8" w:rsidP="00FE037D">
            <w:pPr>
              <w:widowControl w:val="0"/>
              <w:tabs>
                <w:tab w:val="center" w:pos="4153"/>
                <w:tab w:val="right" w:pos="8306"/>
              </w:tabs>
              <w:autoSpaceDE w:val="0"/>
              <w:autoSpaceDN w:val="0"/>
              <w:adjustRightInd w:val="0"/>
              <w:spacing w:after="0"/>
              <w:rPr>
                <w:rFonts w:ascii="Times New Roman" w:hAnsi="Times New Roman"/>
              </w:rPr>
            </w:pPr>
            <w:r w:rsidRPr="000D379B">
              <w:rPr>
                <w:rFonts w:ascii="Times New Roman" w:hAnsi="Times New Roman"/>
              </w:rPr>
              <w:t>Вид текущего контроля</w:t>
            </w:r>
          </w:p>
        </w:tc>
        <w:tc>
          <w:tcPr>
            <w:tcW w:w="2237" w:type="dxa"/>
          </w:tcPr>
          <w:p w14:paraId="7BA59F10" w14:textId="77777777" w:rsidR="007678A8" w:rsidRPr="000D379B" w:rsidRDefault="007678A8" w:rsidP="00FE037D">
            <w:pPr>
              <w:widowControl w:val="0"/>
              <w:tabs>
                <w:tab w:val="center" w:pos="4153"/>
                <w:tab w:val="right" w:pos="8306"/>
              </w:tabs>
              <w:autoSpaceDE w:val="0"/>
              <w:autoSpaceDN w:val="0"/>
              <w:adjustRightInd w:val="0"/>
              <w:spacing w:after="0"/>
              <w:jc w:val="center"/>
              <w:rPr>
                <w:rFonts w:ascii="Times New Roman" w:hAnsi="Times New Roman"/>
              </w:rPr>
            </w:pPr>
            <w:r w:rsidRPr="000D379B">
              <w:rPr>
                <w:rFonts w:ascii="Times New Roman" w:hAnsi="Times New Roman"/>
              </w:rPr>
              <w:t>Контрольная работа</w:t>
            </w:r>
          </w:p>
        </w:tc>
        <w:tc>
          <w:tcPr>
            <w:tcW w:w="1766" w:type="dxa"/>
          </w:tcPr>
          <w:p w14:paraId="1BD4117D" w14:textId="77777777" w:rsidR="007678A8" w:rsidRPr="000D379B" w:rsidRDefault="007678A8" w:rsidP="00FE037D">
            <w:pPr>
              <w:widowControl w:val="0"/>
              <w:tabs>
                <w:tab w:val="center" w:pos="4153"/>
                <w:tab w:val="right" w:pos="8306"/>
              </w:tabs>
              <w:autoSpaceDE w:val="0"/>
              <w:autoSpaceDN w:val="0"/>
              <w:adjustRightInd w:val="0"/>
              <w:spacing w:after="0"/>
              <w:jc w:val="center"/>
              <w:rPr>
                <w:rFonts w:ascii="Times New Roman" w:hAnsi="Times New Roman"/>
              </w:rPr>
            </w:pPr>
            <w:r w:rsidRPr="000D379B">
              <w:rPr>
                <w:rFonts w:ascii="Times New Roman" w:hAnsi="Times New Roman"/>
              </w:rPr>
              <w:t>Контрольная работа</w:t>
            </w:r>
          </w:p>
        </w:tc>
      </w:tr>
      <w:tr w:rsidR="007678A8" w:rsidRPr="000D379B" w14:paraId="0CCFA476" w14:textId="77777777" w:rsidTr="00FE037D">
        <w:trPr>
          <w:trHeight w:val="411"/>
          <w:jc w:val="right"/>
        </w:trPr>
        <w:tc>
          <w:tcPr>
            <w:tcW w:w="5240" w:type="dxa"/>
          </w:tcPr>
          <w:p w14:paraId="3D51B338" w14:textId="77777777" w:rsidR="007678A8" w:rsidRPr="000D379B" w:rsidRDefault="007678A8" w:rsidP="00FE037D">
            <w:pPr>
              <w:widowControl w:val="0"/>
              <w:tabs>
                <w:tab w:val="center" w:pos="4153"/>
                <w:tab w:val="right" w:pos="8306"/>
              </w:tabs>
              <w:autoSpaceDE w:val="0"/>
              <w:autoSpaceDN w:val="0"/>
              <w:adjustRightInd w:val="0"/>
              <w:spacing w:after="0"/>
              <w:rPr>
                <w:rFonts w:ascii="Times New Roman" w:hAnsi="Times New Roman"/>
              </w:rPr>
            </w:pPr>
            <w:r w:rsidRPr="000D379B">
              <w:rPr>
                <w:rFonts w:ascii="Times New Roman" w:hAnsi="Times New Roman"/>
              </w:rPr>
              <w:t>Вид промежуточной аттестации</w:t>
            </w:r>
          </w:p>
        </w:tc>
        <w:tc>
          <w:tcPr>
            <w:tcW w:w="2237" w:type="dxa"/>
          </w:tcPr>
          <w:p w14:paraId="025532E8" w14:textId="77777777" w:rsidR="007678A8" w:rsidRPr="000D379B" w:rsidRDefault="007678A8" w:rsidP="00FE037D">
            <w:pPr>
              <w:widowControl w:val="0"/>
              <w:tabs>
                <w:tab w:val="center" w:pos="4153"/>
                <w:tab w:val="right" w:pos="8306"/>
              </w:tabs>
              <w:autoSpaceDE w:val="0"/>
              <w:autoSpaceDN w:val="0"/>
              <w:adjustRightInd w:val="0"/>
              <w:spacing w:after="0"/>
              <w:jc w:val="center"/>
              <w:rPr>
                <w:rFonts w:ascii="Times New Roman" w:hAnsi="Times New Roman"/>
              </w:rPr>
            </w:pPr>
            <w:r w:rsidRPr="000D379B">
              <w:rPr>
                <w:rFonts w:ascii="Times New Roman" w:hAnsi="Times New Roman"/>
              </w:rPr>
              <w:t>Зачет</w:t>
            </w:r>
          </w:p>
        </w:tc>
        <w:tc>
          <w:tcPr>
            <w:tcW w:w="1766" w:type="dxa"/>
          </w:tcPr>
          <w:p w14:paraId="198E8D4E" w14:textId="77777777" w:rsidR="007678A8" w:rsidRPr="000D379B" w:rsidRDefault="007678A8" w:rsidP="00FE037D">
            <w:pPr>
              <w:widowControl w:val="0"/>
              <w:tabs>
                <w:tab w:val="center" w:pos="4153"/>
                <w:tab w:val="right" w:pos="8306"/>
              </w:tabs>
              <w:autoSpaceDE w:val="0"/>
              <w:autoSpaceDN w:val="0"/>
              <w:adjustRightInd w:val="0"/>
              <w:spacing w:after="0"/>
              <w:jc w:val="center"/>
              <w:rPr>
                <w:rFonts w:ascii="Times New Roman" w:hAnsi="Times New Roman"/>
              </w:rPr>
            </w:pPr>
            <w:r w:rsidRPr="000D379B">
              <w:rPr>
                <w:rFonts w:ascii="Times New Roman" w:hAnsi="Times New Roman"/>
              </w:rPr>
              <w:t>Зачет</w:t>
            </w:r>
          </w:p>
        </w:tc>
      </w:tr>
    </w:tbl>
    <w:p w14:paraId="34CED75C" w14:textId="77777777" w:rsidR="007678A8" w:rsidRPr="000D379B" w:rsidRDefault="007678A8" w:rsidP="007678A8">
      <w:pPr>
        <w:pStyle w:val="10"/>
        <w:rPr>
          <w:color w:val="auto"/>
          <w:sz w:val="16"/>
          <w:szCs w:val="16"/>
        </w:rPr>
      </w:pPr>
    </w:p>
    <w:p w14:paraId="7ECDBAEB" w14:textId="335D9249" w:rsidR="006A2B79" w:rsidRPr="000D379B" w:rsidRDefault="006A2B79" w:rsidP="00283069">
      <w:pPr>
        <w:pStyle w:val="1"/>
        <w:spacing w:before="0" w:after="0" w:line="360" w:lineRule="auto"/>
        <w:ind w:firstLine="720"/>
        <w:jc w:val="both"/>
        <w:rPr>
          <w:color w:val="auto"/>
          <w:sz w:val="28"/>
          <w:szCs w:val="28"/>
        </w:rPr>
      </w:pPr>
      <w:r w:rsidRPr="000D379B">
        <w:rPr>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9"/>
      <w:bookmarkEnd w:id="10"/>
    </w:p>
    <w:p w14:paraId="3588B545" w14:textId="77777777" w:rsidR="006A2B79" w:rsidRPr="000D379B" w:rsidRDefault="006A2B79" w:rsidP="00283069">
      <w:pPr>
        <w:pStyle w:val="1"/>
        <w:spacing w:before="0" w:after="0" w:line="360" w:lineRule="auto"/>
        <w:ind w:firstLine="720"/>
        <w:jc w:val="both"/>
        <w:rPr>
          <w:color w:val="auto"/>
          <w:sz w:val="28"/>
          <w:szCs w:val="28"/>
        </w:rPr>
      </w:pPr>
      <w:bookmarkStart w:id="11" w:name="_Toc446335147"/>
      <w:bookmarkStart w:id="12" w:name="_Toc85440143"/>
      <w:r w:rsidRPr="000D379B">
        <w:rPr>
          <w:color w:val="auto"/>
          <w:sz w:val="28"/>
          <w:szCs w:val="28"/>
        </w:rPr>
        <w:t>5.1. Содержание дисциплины</w:t>
      </w:r>
      <w:bookmarkEnd w:id="11"/>
      <w:bookmarkEnd w:id="12"/>
    </w:p>
    <w:p w14:paraId="69EDD2F6" w14:textId="5F112365" w:rsidR="00A32521" w:rsidRPr="000D379B" w:rsidRDefault="00B12E1B" w:rsidP="00283069">
      <w:pPr>
        <w:spacing w:after="0" w:line="360" w:lineRule="auto"/>
        <w:ind w:firstLine="720"/>
        <w:jc w:val="both"/>
        <w:rPr>
          <w:rFonts w:ascii="Times New Roman" w:hAnsi="Times New Roman"/>
          <w:b/>
          <w:sz w:val="28"/>
          <w:szCs w:val="28"/>
        </w:rPr>
      </w:pPr>
      <w:r w:rsidRPr="000D379B">
        <w:rPr>
          <w:rFonts w:ascii="Times New Roman" w:hAnsi="Times New Roman"/>
          <w:b/>
          <w:sz w:val="28"/>
          <w:szCs w:val="28"/>
        </w:rPr>
        <w:t xml:space="preserve">Тема 1. </w:t>
      </w:r>
      <w:r w:rsidR="00A32521" w:rsidRPr="000D379B">
        <w:rPr>
          <w:rFonts w:ascii="Times New Roman" w:hAnsi="Times New Roman"/>
          <w:b/>
          <w:sz w:val="28"/>
          <w:szCs w:val="28"/>
        </w:rPr>
        <w:t xml:space="preserve">Структура, типы и виды корпоративной культуры </w:t>
      </w:r>
    </w:p>
    <w:p w14:paraId="63C32180" w14:textId="0A58B9F2" w:rsidR="00A32521" w:rsidRPr="000D379B" w:rsidRDefault="00630AA3" w:rsidP="00283069">
      <w:pPr>
        <w:spacing w:after="0" w:line="360" w:lineRule="auto"/>
        <w:ind w:firstLine="720"/>
        <w:jc w:val="both"/>
        <w:rPr>
          <w:rFonts w:ascii="Times New Roman" w:hAnsi="Times New Roman"/>
          <w:sz w:val="28"/>
          <w:szCs w:val="28"/>
        </w:rPr>
      </w:pPr>
      <w:r w:rsidRPr="000D379B">
        <w:rPr>
          <w:rFonts w:ascii="Times New Roman" w:hAnsi="Times New Roman"/>
          <w:sz w:val="28"/>
          <w:szCs w:val="28"/>
        </w:rPr>
        <w:t>Понятие и с</w:t>
      </w:r>
      <w:r w:rsidR="00A32521" w:rsidRPr="000D379B">
        <w:rPr>
          <w:rFonts w:ascii="Times New Roman" w:hAnsi="Times New Roman"/>
          <w:sz w:val="28"/>
          <w:szCs w:val="28"/>
        </w:rPr>
        <w:t>оставляющие корпоративной культуры. Различные взгляды на элементы системы корпоративной культуры.</w:t>
      </w:r>
    </w:p>
    <w:p w14:paraId="4FE90830" w14:textId="743BAC06" w:rsidR="00A32521" w:rsidRPr="000D379B" w:rsidRDefault="00A32521" w:rsidP="00283069">
      <w:pPr>
        <w:spacing w:after="0" w:line="360" w:lineRule="auto"/>
        <w:ind w:firstLine="720"/>
        <w:jc w:val="both"/>
        <w:rPr>
          <w:rFonts w:ascii="Times New Roman" w:hAnsi="Times New Roman"/>
          <w:sz w:val="28"/>
          <w:szCs w:val="28"/>
        </w:rPr>
      </w:pPr>
      <w:r w:rsidRPr="000D379B">
        <w:rPr>
          <w:rFonts w:ascii="Times New Roman" w:hAnsi="Times New Roman"/>
          <w:sz w:val="28"/>
          <w:szCs w:val="28"/>
        </w:rPr>
        <w:t xml:space="preserve"> Критерии типологий культур. Типология С. </w:t>
      </w:r>
      <w:proofErr w:type="spellStart"/>
      <w:r w:rsidRPr="000D379B">
        <w:rPr>
          <w:rFonts w:ascii="Times New Roman" w:hAnsi="Times New Roman"/>
          <w:sz w:val="28"/>
          <w:szCs w:val="28"/>
        </w:rPr>
        <w:t>Ханди</w:t>
      </w:r>
      <w:proofErr w:type="spellEnd"/>
      <w:r w:rsidRPr="000D379B">
        <w:rPr>
          <w:rFonts w:ascii="Times New Roman" w:hAnsi="Times New Roman"/>
          <w:sz w:val="28"/>
          <w:szCs w:val="28"/>
        </w:rPr>
        <w:t xml:space="preserve"> – культура власти, роли, задачи, личности. Культура «оранжереи», «собирателей колосьев», «огорода», «французского сада», «крупных плантаций», «лианы», «косяка рыб», «кочующей орхидеи» (М. Бурке). Корпоративный тип культуры, консультативный, «партизанский», предпринимательский (Р. </w:t>
      </w:r>
      <w:proofErr w:type="spellStart"/>
      <w:r w:rsidRPr="000D379B">
        <w:rPr>
          <w:rFonts w:ascii="Times New Roman" w:hAnsi="Times New Roman"/>
          <w:sz w:val="28"/>
          <w:szCs w:val="28"/>
        </w:rPr>
        <w:t>Акофф</w:t>
      </w:r>
      <w:proofErr w:type="spellEnd"/>
      <w:r w:rsidRPr="000D379B">
        <w:rPr>
          <w:rFonts w:ascii="Times New Roman" w:hAnsi="Times New Roman"/>
          <w:sz w:val="28"/>
          <w:szCs w:val="28"/>
        </w:rPr>
        <w:t xml:space="preserve">). Культура высокого риска и быстрой обратной связи, культура низкого риска и быстрой обратной связи, культура высокого риска и медленной обратной связи, культура низкого риска и медленной обратной связи (А.А. Кеннеди). Культура индивидуализма и коллективизма (Г. </w:t>
      </w:r>
      <w:proofErr w:type="spellStart"/>
      <w:r w:rsidRPr="000D379B">
        <w:rPr>
          <w:rFonts w:ascii="Times New Roman" w:hAnsi="Times New Roman"/>
          <w:sz w:val="28"/>
          <w:szCs w:val="28"/>
        </w:rPr>
        <w:t>Ховстед</w:t>
      </w:r>
      <w:proofErr w:type="spellEnd"/>
      <w:r w:rsidRPr="000D379B">
        <w:rPr>
          <w:rFonts w:ascii="Times New Roman" w:hAnsi="Times New Roman"/>
          <w:sz w:val="28"/>
          <w:szCs w:val="28"/>
        </w:rPr>
        <w:t xml:space="preserve">). Культуры, основанные на различных ценностных ориентациях (Ф. </w:t>
      </w:r>
      <w:proofErr w:type="spellStart"/>
      <w:r w:rsidRPr="000D379B">
        <w:rPr>
          <w:rFonts w:ascii="Times New Roman" w:hAnsi="Times New Roman"/>
          <w:sz w:val="28"/>
          <w:szCs w:val="28"/>
        </w:rPr>
        <w:t>Клукхона</w:t>
      </w:r>
      <w:proofErr w:type="spellEnd"/>
      <w:r w:rsidRPr="000D379B">
        <w:rPr>
          <w:rFonts w:ascii="Times New Roman" w:hAnsi="Times New Roman"/>
          <w:sz w:val="28"/>
          <w:szCs w:val="28"/>
        </w:rPr>
        <w:t xml:space="preserve">, Ф.Л. </w:t>
      </w:r>
      <w:proofErr w:type="spellStart"/>
      <w:r w:rsidRPr="000D379B">
        <w:rPr>
          <w:rFonts w:ascii="Times New Roman" w:hAnsi="Times New Roman"/>
          <w:sz w:val="28"/>
          <w:szCs w:val="28"/>
        </w:rPr>
        <w:t>Штротбека</w:t>
      </w:r>
      <w:proofErr w:type="spellEnd"/>
      <w:r w:rsidRPr="000D379B">
        <w:rPr>
          <w:rFonts w:ascii="Times New Roman" w:hAnsi="Times New Roman"/>
          <w:sz w:val="28"/>
          <w:szCs w:val="28"/>
        </w:rPr>
        <w:t xml:space="preserve">). Корпоративные культуры, выделяемые в России (органическая, бюрократическая, предпринимательская, </w:t>
      </w:r>
      <w:proofErr w:type="spellStart"/>
      <w:r w:rsidRPr="000D379B">
        <w:rPr>
          <w:rFonts w:ascii="Times New Roman" w:hAnsi="Times New Roman"/>
          <w:sz w:val="28"/>
          <w:szCs w:val="28"/>
        </w:rPr>
        <w:t>партисипативная</w:t>
      </w:r>
      <w:proofErr w:type="spellEnd"/>
      <w:r w:rsidRPr="000D379B">
        <w:rPr>
          <w:rFonts w:ascii="Times New Roman" w:hAnsi="Times New Roman"/>
          <w:sz w:val="28"/>
          <w:szCs w:val="28"/>
        </w:rPr>
        <w:t>).</w:t>
      </w:r>
    </w:p>
    <w:p w14:paraId="2002350C" w14:textId="24A95603" w:rsidR="00A32521" w:rsidRPr="000D379B" w:rsidRDefault="00A32521" w:rsidP="00283069">
      <w:pPr>
        <w:spacing w:after="0" w:line="360" w:lineRule="auto"/>
        <w:ind w:firstLine="720"/>
        <w:jc w:val="both"/>
        <w:rPr>
          <w:rFonts w:ascii="Times New Roman" w:hAnsi="Times New Roman"/>
          <w:sz w:val="28"/>
          <w:szCs w:val="28"/>
        </w:rPr>
      </w:pPr>
      <w:r w:rsidRPr="000D379B">
        <w:rPr>
          <w:rFonts w:ascii="Times New Roman" w:hAnsi="Times New Roman"/>
          <w:sz w:val="28"/>
          <w:szCs w:val="28"/>
        </w:rPr>
        <w:t>Виды корпоративных культур: сильные и слабые культуры</w:t>
      </w:r>
      <w:r w:rsidR="00630AA3" w:rsidRPr="000D379B">
        <w:rPr>
          <w:rFonts w:ascii="Times New Roman" w:hAnsi="Times New Roman"/>
          <w:sz w:val="28"/>
          <w:szCs w:val="28"/>
        </w:rPr>
        <w:t>; б</w:t>
      </w:r>
      <w:r w:rsidRPr="000D379B">
        <w:rPr>
          <w:rFonts w:ascii="Times New Roman" w:hAnsi="Times New Roman"/>
          <w:sz w:val="28"/>
          <w:szCs w:val="28"/>
        </w:rPr>
        <w:t>есспорные и небесспорные культуры</w:t>
      </w:r>
      <w:r w:rsidR="00630AA3" w:rsidRPr="000D379B">
        <w:rPr>
          <w:rFonts w:ascii="Times New Roman" w:hAnsi="Times New Roman"/>
          <w:sz w:val="28"/>
          <w:szCs w:val="28"/>
        </w:rPr>
        <w:t>;</w:t>
      </w:r>
      <w:r w:rsidRPr="000D379B">
        <w:rPr>
          <w:rFonts w:ascii="Times New Roman" w:hAnsi="Times New Roman"/>
          <w:sz w:val="28"/>
          <w:szCs w:val="28"/>
        </w:rPr>
        <w:t xml:space="preserve"> </w:t>
      </w:r>
      <w:r w:rsidR="00630AA3" w:rsidRPr="000D379B">
        <w:rPr>
          <w:rFonts w:ascii="Times New Roman" w:hAnsi="Times New Roman"/>
          <w:sz w:val="28"/>
          <w:szCs w:val="28"/>
        </w:rPr>
        <w:t>о</w:t>
      </w:r>
      <w:r w:rsidRPr="000D379B">
        <w:rPr>
          <w:rFonts w:ascii="Times New Roman" w:hAnsi="Times New Roman"/>
          <w:sz w:val="28"/>
          <w:szCs w:val="28"/>
        </w:rPr>
        <w:t>ткрытые</w:t>
      </w:r>
      <w:r w:rsidR="00630AA3" w:rsidRPr="000D379B">
        <w:rPr>
          <w:rFonts w:ascii="Times New Roman" w:hAnsi="Times New Roman"/>
          <w:sz w:val="28"/>
          <w:szCs w:val="28"/>
        </w:rPr>
        <w:t xml:space="preserve"> и</w:t>
      </w:r>
      <w:r w:rsidRPr="000D379B">
        <w:rPr>
          <w:rFonts w:ascii="Times New Roman" w:hAnsi="Times New Roman"/>
          <w:sz w:val="28"/>
          <w:szCs w:val="28"/>
        </w:rPr>
        <w:t xml:space="preserve"> закрытые культуры</w:t>
      </w:r>
      <w:r w:rsidR="00630AA3" w:rsidRPr="000D379B">
        <w:rPr>
          <w:rFonts w:ascii="Times New Roman" w:hAnsi="Times New Roman"/>
          <w:sz w:val="28"/>
          <w:szCs w:val="28"/>
        </w:rPr>
        <w:t>;</w:t>
      </w:r>
      <w:r w:rsidRPr="000D379B">
        <w:rPr>
          <w:rFonts w:ascii="Times New Roman" w:hAnsi="Times New Roman"/>
          <w:sz w:val="28"/>
          <w:szCs w:val="28"/>
        </w:rPr>
        <w:t xml:space="preserve"> </w:t>
      </w:r>
      <w:r w:rsidR="00630AA3" w:rsidRPr="000D379B">
        <w:rPr>
          <w:rFonts w:ascii="Times New Roman" w:hAnsi="Times New Roman"/>
          <w:sz w:val="28"/>
          <w:szCs w:val="28"/>
        </w:rPr>
        <w:t>о</w:t>
      </w:r>
      <w:r w:rsidRPr="000D379B">
        <w:rPr>
          <w:rFonts w:ascii="Times New Roman" w:hAnsi="Times New Roman"/>
          <w:sz w:val="28"/>
          <w:szCs w:val="28"/>
        </w:rPr>
        <w:t>безличенные</w:t>
      </w:r>
      <w:r w:rsidR="00630AA3" w:rsidRPr="000D379B">
        <w:rPr>
          <w:rFonts w:ascii="Times New Roman" w:hAnsi="Times New Roman"/>
          <w:sz w:val="28"/>
          <w:szCs w:val="28"/>
        </w:rPr>
        <w:t xml:space="preserve"> и</w:t>
      </w:r>
      <w:r w:rsidRPr="000D379B">
        <w:rPr>
          <w:rFonts w:ascii="Times New Roman" w:hAnsi="Times New Roman"/>
          <w:sz w:val="28"/>
          <w:szCs w:val="28"/>
        </w:rPr>
        <w:t xml:space="preserve"> персонализированные культуры. Корпоративная культура как совокупность </w:t>
      </w:r>
      <w:r w:rsidRPr="000D379B">
        <w:rPr>
          <w:rFonts w:ascii="Times New Roman" w:hAnsi="Times New Roman"/>
          <w:sz w:val="28"/>
          <w:szCs w:val="28"/>
        </w:rPr>
        <w:lastRenderedPageBreak/>
        <w:t>поведенческих норм, ритуалов, символов и мифов, которые соответствуют разделяемым ценностям, присущим предприятию.</w:t>
      </w:r>
    </w:p>
    <w:p w14:paraId="0FB9C303" w14:textId="77777777" w:rsidR="00A32521" w:rsidRPr="000D379B" w:rsidRDefault="00A32521" w:rsidP="00283069">
      <w:pPr>
        <w:spacing w:after="0" w:line="360" w:lineRule="auto"/>
        <w:ind w:firstLine="720"/>
        <w:jc w:val="both"/>
        <w:rPr>
          <w:rFonts w:ascii="Times New Roman" w:hAnsi="Times New Roman"/>
          <w:sz w:val="28"/>
          <w:szCs w:val="28"/>
        </w:rPr>
      </w:pPr>
      <w:r w:rsidRPr="000D379B">
        <w:rPr>
          <w:rFonts w:ascii="Times New Roman" w:hAnsi="Times New Roman"/>
          <w:sz w:val="28"/>
          <w:szCs w:val="28"/>
        </w:rPr>
        <w:t xml:space="preserve">Интерактивный аспект корпоративной культуры. Фактор «взаимного обмена вознаграждения и наказания» в контексте взаимодействия. Функции </w:t>
      </w:r>
      <w:proofErr w:type="spellStart"/>
      <w:r w:rsidRPr="000D379B">
        <w:rPr>
          <w:rFonts w:ascii="Times New Roman" w:hAnsi="Times New Roman"/>
          <w:sz w:val="28"/>
          <w:szCs w:val="28"/>
        </w:rPr>
        <w:t>референтной</w:t>
      </w:r>
      <w:proofErr w:type="spellEnd"/>
      <w:r w:rsidRPr="000D379B">
        <w:rPr>
          <w:rFonts w:ascii="Times New Roman" w:hAnsi="Times New Roman"/>
          <w:sz w:val="28"/>
          <w:szCs w:val="28"/>
        </w:rPr>
        <w:t xml:space="preserve"> группы: нормативная и сравнительно-оценочная. Теория коммуникативных актов. Теория когнитивного диссонанса. Теория феномена межличностных отношений совместимости. Теория привязанности и концепция «внутренней рабочей модели».  Измерения привязанности к организации – эмоциональная, нормативная и текущая привязанность.</w:t>
      </w:r>
    </w:p>
    <w:p w14:paraId="2D212E65" w14:textId="4124B0BE" w:rsidR="004D2D9B" w:rsidRPr="000D379B" w:rsidRDefault="00B12E1B" w:rsidP="00283069">
      <w:pPr>
        <w:spacing w:after="0" w:line="360" w:lineRule="auto"/>
        <w:ind w:firstLine="720"/>
        <w:jc w:val="both"/>
        <w:rPr>
          <w:rFonts w:ascii="Times New Roman" w:hAnsi="Times New Roman"/>
          <w:b/>
          <w:sz w:val="28"/>
          <w:szCs w:val="28"/>
        </w:rPr>
      </w:pPr>
      <w:r w:rsidRPr="000D379B">
        <w:rPr>
          <w:rFonts w:ascii="Times New Roman" w:hAnsi="Times New Roman"/>
          <w:b/>
          <w:sz w:val="28"/>
          <w:szCs w:val="28"/>
        </w:rPr>
        <w:t xml:space="preserve">Тема 2. </w:t>
      </w:r>
      <w:r w:rsidR="004D2D9B" w:rsidRPr="000D379B">
        <w:rPr>
          <w:rFonts w:ascii="Times New Roman" w:hAnsi="Times New Roman"/>
          <w:b/>
          <w:sz w:val="28"/>
          <w:szCs w:val="28"/>
        </w:rPr>
        <w:t xml:space="preserve">Формирование и изменение корпоративной культуры, методы ее диагностики и анализа  </w:t>
      </w:r>
    </w:p>
    <w:p w14:paraId="6CFD90CF" w14:textId="77777777" w:rsidR="004D2D9B" w:rsidRPr="000D379B" w:rsidRDefault="004D2D9B" w:rsidP="00283069">
      <w:pPr>
        <w:pStyle w:val="afb"/>
        <w:spacing w:before="0" w:beforeAutospacing="0" w:after="0" w:afterAutospacing="0" w:line="360" w:lineRule="auto"/>
        <w:ind w:firstLine="720"/>
        <w:jc w:val="both"/>
        <w:rPr>
          <w:sz w:val="28"/>
          <w:szCs w:val="28"/>
        </w:rPr>
      </w:pPr>
      <w:r w:rsidRPr="000D379B">
        <w:rPr>
          <w:sz w:val="28"/>
          <w:szCs w:val="28"/>
        </w:rPr>
        <w:t xml:space="preserve">Основные методы формирования корпоративной культуры: разработка и принятие документов, таких как Миссия, Корпоративный кодекс, Философия компании; формирование и регулярная демонстрация нужного поведения лидерами компании: формальными и неформальными; обучение навыкам, которые особенно важны для новой культуры. </w:t>
      </w:r>
    </w:p>
    <w:p w14:paraId="56A95746" w14:textId="77777777" w:rsidR="004D2D9B" w:rsidRPr="000D379B" w:rsidRDefault="004D2D9B" w:rsidP="00283069">
      <w:pPr>
        <w:spacing w:after="0" w:line="360" w:lineRule="auto"/>
        <w:ind w:firstLine="720"/>
        <w:jc w:val="both"/>
        <w:rPr>
          <w:rFonts w:ascii="Times New Roman" w:hAnsi="Times New Roman"/>
          <w:sz w:val="28"/>
          <w:szCs w:val="28"/>
        </w:rPr>
      </w:pPr>
      <w:r w:rsidRPr="000D379B">
        <w:rPr>
          <w:rFonts w:ascii="Times New Roman" w:hAnsi="Times New Roman"/>
          <w:sz w:val="28"/>
          <w:szCs w:val="28"/>
        </w:rPr>
        <w:t xml:space="preserve">Жизненный цикл корпоративной культуры. </w:t>
      </w:r>
      <w:r w:rsidRPr="000D379B">
        <w:rPr>
          <w:rFonts w:ascii="Times New Roman" w:hAnsi="Times New Roman"/>
          <w:iCs/>
          <w:sz w:val="28"/>
          <w:szCs w:val="28"/>
        </w:rPr>
        <w:t>Зарождение корпоративной культуры</w:t>
      </w:r>
      <w:r w:rsidRPr="000D379B">
        <w:rPr>
          <w:rFonts w:ascii="Times New Roman" w:hAnsi="Times New Roman"/>
          <w:sz w:val="28"/>
          <w:szCs w:val="28"/>
        </w:rPr>
        <w:t xml:space="preserve">.  </w:t>
      </w:r>
      <w:r w:rsidRPr="000D379B">
        <w:rPr>
          <w:rFonts w:ascii="Times New Roman" w:hAnsi="Times New Roman"/>
          <w:iCs/>
          <w:sz w:val="28"/>
          <w:szCs w:val="28"/>
        </w:rPr>
        <w:t>Стабилизация корпоративной культуры</w:t>
      </w:r>
      <w:r w:rsidRPr="000D379B">
        <w:rPr>
          <w:rFonts w:ascii="Times New Roman" w:hAnsi="Times New Roman"/>
          <w:sz w:val="28"/>
          <w:szCs w:val="28"/>
        </w:rPr>
        <w:t xml:space="preserve">. </w:t>
      </w:r>
      <w:r w:rsidRPr="000D379B">
        <w:rPr>
          <w:rFonts w:ascii="Times New Roman" w:hAnsi="Times New Roman"/>
          <w:iCs/>
          <w:sz w:val="28"/>
          <w:szCs w:val="28"/>
        </w:rPr>
        <w:t>История корпоративной культуры</w:t>
      </w:r>
      <w:r w:rsidRPr="000D379B">
        <w:rPr>
          <w:rFonts w:ascii="Times New Roman" w:hAnsi="Times New Roman"/>
          <w:sz w:val="28"/>
          <w:szCs w:val="28"/>
        </w:rPr>
        <w:t xml:space="preserve">.  </w:t>
      </w:r>
    </w:p>
    <w:p w14:paraId="3985FEDB" w14:textId="77777777" w:rsidR="004D2D9B" w:rsidRPr="000D379B" w:rsidRDefault="004D2D9B" w:rsidP="00283069">
      <w:pPr>
        <w:spacing w:after="0" w:line="360" w:lineRule="auto"/>
        <w:ind w:firstLine="720"/>
        <w:jc w:val="both"/>
        <w:rPr>
          <w:rFonts w:ascii="Times New Roman" w:hAnsi="Times New Roman"/>
          <w:iCs/>
          <w:sz w:val="28"/>
          <w:szCs w:val="28"/>
        </w:rPr>
      </w:pPr>
      <w:r w:rsidRPr="000D379B">
        <w:rPr>
          <w:rFonts w:ascii="Times New Roman" w:hAnsi="Times New Roman"/>
          <w:sz w:val="28"/>
          <w:szCs w:val="28"/>
        </w:rPr>
        <w:t xml:space="preserve">Взаимосвязь корпоративной культуры, межкорпоративной культуры и культуры бизнеса. </w:t>
      </w:r>
      <w:r w:rsidRPr="000D379B">
        <w:rPr>
          <w:rFonts w:ascii="Times New Roman" w:hAnsi="Times New Roman"/>
          <w:iCs/>
          <w:sz w:val="28"/>
          <w:szCs w:val="28"/>
        </w:rPr>
        <w:t>Перспективы компаний с различным уровнем корпоративной культуры. Корпоративные стандарты.</w:t>
      </w:r>
    </w:p>
    <w:p w14:paraId="648EFD02" w14:textId="77777777" w:rsidR="004D2D9B" w:rsidRPr="000D379B" w:rsidRDefault="004D2D9B" w:rsidP="00283069">
      <w:pPr>
        <w:autoSpaceDE w:val="0"/>
        <w:autoSpaceDN w:val="0"/>
        <w:adjustRightInd w:val="0"/>
        <w:spacing w:after="0" w:line="360" w:lineRule="auto"/>
        <w:ind w:firstLine="720"/>
        <w:jc w:val="both"/>
        <w:rPr>
          <w:rFonts w:ascii="Times New Roman" w:eastAsia="TimesNewRomanPSMT" w:hAnsi="Times New Roman"/>
          <w:bCs/>
          <w:sz w:val="28"/>
          <w:szCs w:val="28"/>
        </w:rPr>
      </w:pPr>
      <w:r w:rsidRPr="000D379B">
        <w:rPr>
          <w:rFonts w:ascii="Times New Roman" w:eastAsia="TimesNewRomanPSMT" w:hAnsi="Times New Roman"/>
          <w:bCs/>
          <w:sz w:val="28"/>
          <w:szCs w:val="28"/>
        </w:rPr>
        <w:t>Изменение корпоративной культуры. Тенденции и условия изменения корпоративной культуры. Проблемы управления корпоративной культурой.</w:t>
      </w:r>
    </w:p>
    <w:p w14:paraId="37D63206" w14:textId="77777777" w:rsidR="004D2D9B" w:rsidRPr="000D379B" w:rsidRDefault="004D2D9B" w:rsidP="00283069">
      <w:pPr>
        <w:autoSpaceDE w:val="0"/>
        <w:autoSpaceDN w:val="0"/>
        <w:adjustRightInd w:val="0"/>
        <w:spacing w:after="0" w:line="360" w:lineRule="auto"/>
        <w:ind w:firstLine="720"/>
        <w:jc w:val="both"/>
        <w:rPr>
          <w:rFonts w:ascii="Times New Roman" w:hAnsi="Times New Roman"/>
          <w:b/>
          <w:bCs/>
          <w:sz w:val="28"/>
          <w:szCs w:val="28"/>
        </w:rPr>
      </w:pPr>
      <w:r w:rsidRPr="000D379B">
        <w:rPr>
          <w:rFonts w:ascii="Times New Roman" w:hAnsi="Times New Roman"/>
          <w:sz w:val="28"/>
          <w:szCs w:val="28"/>
        </w:rPr>
        <w:t>Диагностика корпоративной культуры. Изучение внешних факторов, технологий, архитектуры, образцов поведения, глубинных ценностей. С</w:t>
      </w:r>
      <w:r w:rsidRPr="000D379B">
        <w:rPr>
          <w:rFonts w:ascii="Times New Roman" w:eastAsia="TimesNewRomanPSMT" w:hAnsi="Times New Roman"/>
          <w:sz w:val="28"/>
          <w:szCs w:val="28"/>
        </w:rPr>
        <w:t>бор информации о ценностях и поведенческих нормах.</w:t>
      </w:r>
      <w:r w:rsidRPr="000D379B">
        <w:rPr>
          <w:rFonts w:ascii="Times New Roman" w:hAnsi="Times New Roman"/>
          <w:sz w:val="28"/>
          <w:szCs w:val="28"/>
        </w:rPr>
        <w:t xml:space="preserve"> Исследование базовых составляющих: отношение к персоналу, отношение к работе.</w:t>
      </w:r>
      <w:r w:rsidRPr="000D379B">
        <w:rPr>
          <w:rFonts w:ascii="Times New Roman" w:hAnsi="Times New Roman"/>
          <w:b/>
          <w:bCs/>
          <w:sz w:val="28"/>
          <w:szCs w:val="28"/>
        </w:rPr>
        <w:t xml:space="preserve"> </w:t>
      </w:r>
    </w:p>
    <w:p w14:paraId="2F49D32B" w14:textId="77777777" w:rsidR="004D2D9B" w:rsidRPr="000D379B" w:rsidRDefault="004D2D9B" w:rsidP="00283069">
      <w:pPr>
        <w:autoSpaceDE w:val="0"/>
        <w:autoSpaceDN w:val="0"/>
        <w:adjustRightInd w:val="0"/>
        <w:spacing w:after="0" w:line="360" w:lineRule="auto"/>
        <w:ind w:firstLine="720"/>
        <w:jc w:val="both"/>
        <w:rPr>
          <w:rFonts w:ascii="Times New Roman" w:hAnsi="Times New Roman"/>
          <w:b/>
          <w:bCs/>
          <w:sz w:val="28"/>
          <w:szCs w:val="28"/>
        </w:rPr>
      </w:pPr>
      <w:r w:rsidRPr="000D379B">
        <w:rPr>
          <w:rFonts w:ascii="Times New Roman" w:eastAsia="TimesNewRomanPSMT" w:hAnsi="Times New Roman"/>
          <w:sz w:val="28"/>
          <w:szCs w:val="28"/>
        </w:rPr>
        <w:t xml:space="preserve">Основные методы анализа и оценки корпоративной культуры: анкетирование сотрудников, анализ собеседований, наблюдение за участниками </w:t>
      </w:r>
      <w:r w:rsidRPr="000D379B">
        <w:rPr>
          <w:rFonts w:ascii="Times New Roman" w:eastAsia="TimesNewRomanPSMT" w:hAnsi="Times New Roman"/>
          <w:sz w:val="28"/>
          <w:szCs w:val="28"/>
        </w:rPr>
        <w:lastRenderedPageBreak/>
        <w:t>корпоративных мероприятий, исследование мифов и историй компании, анализ документов и речей, осмотр рабочих и общественных помещений, наблюдение за общением сотрудников и т. д.</w:t>
      </w:r>
    </w:p>
    <w:p w14:paraId="0470BE32" w14:textId="6A18FC69" w:rsidR="00BD3A5A" w:rsidRPr="000D379B" w:rsidRDefault="00B12E1B" w:rsidP="00283069">
      <w:pPr>
        <w:autoSpaceDE w:val="0"/>
        <w:autoSpaceDN w:val="0"/>
        <w:adjustRightInd w:val="0"/>
        <w:spacing w:after="0" w:line="360" w:lineRule="auto"/>
        <w:ind w:firstLine="720"/>
        <w:jc w:val="both"/>
        <w:rPr>
          <w:rFonts w:ascii="Times New Roman" w:hAnsi="Times New Roman"/>
          <w:b/>
          <w:bCs/>
          <w:sz w:val="28"/>
          <w:szCs w:val="28"/>
        </w:rPr>
      </w:pPr>
      <w:r w:rsidRPr="000D379B">
        <w:rPr>
          <w:rFonts w:ascii="Times New Roman" w:hAnsi="Times New Roman"/>
          <w:b/>
          <w:sz w:val="28"/>
          <w:szCs w:val="28"/>
        </w:rPr>
        <w:t xml:space="preserve">Тема 3. </w:t>
      </w:r>
      <w:r w:rsidR="00232449" w:rsidRPr="000D379B">
        <w:rPr>
          <w:rFonts w:ascii="Times New Roman" w:hAnsi="Times New Roman"/>
          <w:b/>
          <w:sz w:val="28"/>
          <w:szCs w:val="28"/>
        </w:rPr>
        <w:t>Роль с</w:t>
      </w:r>
      <w:r w:rsidR="00232449" w:rsidRPr="000D379B">
        <w:rPr>
          <w:rFonts w:ascii="Times New Roman" w:hAnsi="Times New Roman"/>
          <w:b/>
          <w:bCs/>
          <w:sz w:val="28"/>
          <w:szCs w:val="28"/>
        </w:rPr>
        <w:t xml:space="preserve">ильной </w:t>
      </w:r>
      <w:r w:rsidR="00AB3EE8" w:rsidRPr="000D379B">
        <w:rPr>
          <w:rFonts w:ascii="Times New Roman" w:hAnsi="Times New Roman"/>
          <w:b/>
          <w:bCs/>
          <w:sz w:val="28"/>
          <w:szCs w:val="28"/>
        </w:rPr>
        <w:t>корпоративн</w:t>
      </w:r>
      <w:r w:rsidR="00232449" w:rsidRPr="000D379B">
        <w:rPr>
          <w:rFonts w:ascii="Times New Roman" w:hAnsi="Times New Roman"/>
          <w:b/>
          <w:bCs/>
          <w:sz w:val="28"/>
          <w:szCs w:val="28"/>
        </w:rPr>
        <w:t>ой</w:t>
      </w:r>
      <w:r w:rsidR="00AB3EE8" w:rsidRPr="000D379B">
        <w:rPr>
          <w:rFonts w:ascii="Times New Roman" w:hAnsi="Times New Roman"/>
          <w:b/>
          <w:bCs/>
          <w:sz w:val="28"/>
          <w:szCs w:val="28"/>
        </w:rPr>
        <w:t xml:space="preserve"> культур</w:t>
      </w:r>
      <w:r w:rsidR="00232449" w:rsidRPr="000D379B">
        <w:rPr>
          <w:rFonts w:ascii="Times New Roman" w:hAnsi="Times New Roman"/>
          <w:b/>
          <w:bCs/>
          <w:sz w:val="28"/>
          <w:szCs w:val="28"/>
        </w:rPr>
        <w:t>ы</w:t>
      </w:r>
      <w:r w:rsidR="00AB3EE8" w:rsidRPr="000D379B">
        <w:rPr>
          <w:rFonts w:ascii="Times New Roman" w:hAnsi="Times New Roman"/>
          <w:b/>
          <w:bCs/>
          <w:sz w:val="28"/>
          <w:szCs w:val="28"/>
        </w:rPr>
        <w:t xml:space="preserve"> в успехе компании</w:t>
      </w:r>
      <w:r w:rsidR="00232449" w:rsidRPr="000D379B">
        <w:rPr>
          <w:rFonts w:ascii="Times New Roman" w:hAnsi="Times New Roman"/>
          <w:b/>
          <w:bCs/>
          <w:sz w:val="28"/>
          <w:szCs w:val="28"/>
        </w:rPr>
        <w:t>.</w:t>
      </w:r>
      <w:r w:rsidR="00232449" w:rsidRPr="000D379B">
        <w:rPr>
          <w:rFonts w:ascii="Times New Roman" w:hAnsi="Times New Roman"/>
          <w:b/>
          <w:sz w:val="28"/>
          <w:szCs w:val="28"/>
        </w:rPr>
        <w:t xml:space="preserve"> Специфика российских и зарубежных корпоративных культур</w:t>
      </w:r>
    </w:p>
    <w:p w14:paraId="743D3085" w14:textId="77777777" w:rsidR="00BD3A5A" w:rsidRPr="000D379B" w:rsidRDefault="00BD3A5A" w:rsidP="00283069">
      <w:pPr>
        <w:autoSpaceDE w:val="0"/>
        <w:autoSpaceDN w:val="0"/>
        <w:adjustRightInd w:val="0"/>
        <w:spacing w:after="0" w:line="360" w:lineRule="auto"/>
        <w:ind w:firstLine="720"/>
        <w:jc w:val="both"/>
        <w:rPr>
          <w:rFonts w:ascii="Times New Roman" w:eastAsia="TimesNewRomanPSMT" w:hAnsi="Times New Roman"/>
          <w:sz w:val="28"/>
          <w:szCs w:val="28"/>
        </w:rPr>
      </w:pPr>
      <w:r w:rsidRPr="000D379B">
        <w:rPr>
          <w:rFonts w:ascii="Times New Roman" w:hAnsi="Times New Roman"/>
          <w:bCs/>
          <w:sz w:val="28"/>
          <w:szCs w:val="28"/>
        </w:rPr>
        <w:t xml:space="preserve">Характеристики сильной корпоративной культуры. </w:t>
      </w:r>
      <w:r w:rsidRPr="000D379B">
        <w:rPr>
          <w:rFonts w:ascii="Times New Roman" w:eastAsia="TimesNewRomanPSMT" w:hAnsi="Times New Roman"/>
          <w:sz w:val="28"/>
          <w:szCs w:val="28"/>
        </w:rPr>
        <w:t xml:space="preserve">Концепция сильной организационной культуры. </w:t>
      </w:r>
    </w:p>
    <w:p w14:paraId="6A7B4C89" w14:textId="77777777" w:rsidR="00BD3A5A" w:rsidRPr="000D379B" w:rsidRDefault="00BD3A5A" w:rsidP="00283069">
      <w:pPr>
        <w:autoSpaceDE w:val="0"/>
        <w:autoSpaceDN w:val="0"/>
        <w:adjustRightInd w:val="0"/>
        <w:spacing w:after="0" w:line="360" w:lineRule="auto"/>
        <w:ind w:firstLine="720"/>
        <w:jc w:val="both"/>
        <w:rPr>
          <w:rFonts w:ascii="Times New Roman" w:eastAsia="TimesNewRomanPSMT" w:hAnsi="Times New Roman"/>
          <w:sz w:val="28"/>
          <w:szCs w:val="28"/>
        </w:rPr>
      </w:pPr>
      <w:r w:rsidRPr="000D379B">
        <w:rPr>
          <w:rFonts w:ascii="Times New Roman" w:eastAsia="TimesNewRomanPSMT" w:hAnsi="Times New Roman"/>
          <w:sz w:val="28"/>
          <w:szCs w:val="28"/>
        </w:rPr>
        <w:t xml:space="preserve">Понимание сильной корпоративной культуры в интерпретации Т. </w:t>
      </w:r>
      <w:proofErr w:type="spellStart"/>
      <w:r w:rsidRPr="000D379B">
        <w:rPr>
          <w:rFonts w:ascii="Times New Roman" w:eastAsia="TimesNewRomanPSMT" w:hAnsi="Times New Roman"/>
          <w:sz w:val="28"/>
          <w:szCs w:val="28"/>
        </w:rPr>
        <w:t>Дила</w:t>
      </w:r>
      <w:proofErr w:type="spellEnd"/>
      <w:r w:rsidRPr="000D379B">
        <w:rPr>
          <w:rFonts w:ascii="Times New Roman" w:eastAsia="TimesNewRomanPSMT" w:hAnsi="Times New Roman"/>
          <w:sz w:val="28"/>
          <w:szCs w:val="28"/>
        </w:rPr>
        <w:t xml:space="preserve"> и А. Кеннеди.</w:t>
      </w:r>
    </w:p>
    <w:p w14:paraId="1734051B" w14:textId="77777777" w:rsidR="00BD3A5A" w:rsidRPr="000D379B" w:rsidRDefault="00BD3A5A" w:rsidP="00283069">
      <w:pPr>
        <w:autoSpaceDE w:val="0"/>
        <w:autoSpaceDN w:val="0"/>
        <w:adjustRightInd w:val="0"/>
        <w:spacing w:after="0" w:line="360" w:lineRule="auto"/>
        <w:ind w:firstLine="720"/>
        <w:jc w:val="both"/>
        <w:rPr>
          <w:rFonts w:ascii="Times New Roman" w:eastAsia="TimesNewRomanPSMT" w:hAnsi="Times New Roman"/>
          <w:sz w:val="28"/>
          <w:szCs w:val="28"/>
        </w:rPr>
      </w:pPr>
      <w:r w:rsidRPr="000D379B">
        <w:rPr>
          <w:rFonts w:ascii="Times New Roman" w:eastAsia="TimesNewRomanPSMT" w:hAnsi="Times New Roman"/>
          <w:bCs/>
          <w:sz w:val="28"/>
          <w:szCs w:val="28"/>
        </w:rPr>
        <w:t xml:space="preserve">Баланс интересов как основа корпоративной культуры. Общие черты </w:t>
      </w:r>
      <w:r w:rsidRPr="000D379B">
        <w:rPr>
          <w:rFonts w:ascii="Times New Roman" w:eastAsia="TimesNewRomanPSMT" w:hAnsi="Times New Roman"/>
          <w:sz w:val="28"/>
          <w:szCs w:val="28"/>
        </w:rPr>
        <w:t xml:space="preserve">эффективной корпоративной культуры. </w:t>
      </w:r>
    </w:p>
    <w:p w14:paraId="09B663ED" w14:textId="5E496712" w:rsidR="00BD3A5A" w:rsidRPr="000D379B" w:rsidRDefault="00BD3A5A" w:rsidP="00283069">
      <w:pPr>
        <w:autoSpaceDE w:val="0"/>
        <w:autoSpaceDN w:val="0"/>
        <w:adjustRightInd w:val="0"/>
        <w:spacing w:after="0" w:line="360" w:lineRule="auto"/>
        <w:ind w:firstLine="720"/>
        <w:jc w:val="both"/>
        <w:rPr>
          <w:rFonts w:ascii="Times New Roman" w:eastAsia="TimesNewRomanPSMT" w:hAnsi="Times New Roman"/>
          <w:b/>
          <w:bCs/>
          <w:sz w:val="28"/>
          <w:szCs w:val="28"/>
        </w:rPr>
      </w:pPr>
      <w:r w:rsidRPr="000D379B">
        <w:rPr>
          <w:rFonts w:ascii="Times New Roman" w:eastAsia="TimesNewRomanPSMT" w:hAnsi="Times New Roman"/>
          <w:bCs/>
          <w:sz w:val="28"/>
          <w:szCs w:val="28"/>
        </w:rPr>
        <w:t xml:space="preserve">Корпоративный кодекс фирмы и характеристика его основных элементов. </w:t>
      </w:r>
      <w:r w:rsidRPr="000D379B">
        <w:rPr>
          <w:rFonts w:ascii="Times New Roman" w:eastAsia="TimesNewRomanPSMT" w:hAnsi="Times New Roman"/>
          <w:sz w:val="28"/>
          <w:szCs w:val="28"/>
        </w:rPr>
        <w:t xml:space="preserve">Практика создания и система исполнения этических кодексов. Принципы трансляции этических норм. </w:t>
      </w:r>
      <w:r w:rsidRPr="000D379B">
        <w:rPr>
          <w:rFonts w:ascii="Times New Roman" w:eastAsia="TimesNewRomanPSMT" w:hAnsi="Times New Roman"/>
          <w:bCs/>
          <w:sz w:val="28"/>
          <w:szCs w:val="28"/>
        </w:rPr>
        <w:t>Инфраструктура деловой этики. Этические программы.</w:t>
      </w:r>
      <w:r w:rsidRPr="000D379B">
        <w:rPr>
          <w:rFonts w:ascii="Times New Roman" w:hAnsi="Times New Roman"/>
          <w:sz w:val="28"/>
          <w:szCs w:val="28"/>
        </w:rPr>
        <w:t xml:space="preserve"> </w:t>
      </w:r>
    </w:p>
    <w:p w14:paraId="35243FF5" w14:textId="77777777" w:rsidR="00BD3A5A" w:rsidRPr="000D379B" w:rsidRDefault="00BD3A5A" w:rsidP="00283069">
      <w:pPr>
        <w:autoSpaceDE w:val="0"/>
        <w:autoSpaceDN w:val="0"/>
        <w:adjustRightInd w:val="0"/>
        <w:spacing w:after="0" w:line="360" w:lineRule="auto"/>
        <w:ind w:firstLine="720"/>
        <w:jc w:val="both"/>
        <w:rPr>
          <w:rFonts w:ascii="Times New Roman" w:eastAsia="TimesNewRomanPSMT" w:hAnsi="Times New Roman"/>
          <w:sz w:val="28"/>
          <w:szCs w:val="28"/>
        </w:rPr>
      </w:pPr>
      <w:r w:rsidRPr="000D379B">
        <w:rPr>
          <w:rFonts w:ascii="Times New Roman" w:eastAsia="TimesNewRomanPSMT" w:hAnsi="Times New Roman"/>
          <w:sz w:val="28"/>
          <w:szCs w:val="28"/>
        </w:rPr>
        <w:t xml:space="preserve">Особенности корпоративной культуры в зарубежных странах. Американская, японская, европейская корпоративная культура. Возможности применения зарубежного опыта корпоративной культуры в России. </w:t>
      </w:r>
    </w:p>
    <w:p w14:paraId="4AB67112" w14:textId="77777777" w:rsidR="00BD3A5A" w:rsidRPr="000D379B" w:rsidRDefault="00BD3A5A" w:rsidP="00283069">
      <w:pPr>
        <w:autoSpaceDE w:val="0"/>
        <w:autoSpaceDN w:val="0"/>
        <w:adjustRightInd w:val="0"/>
        <w:spacing w:after="0" w:line="360" w:lineRule="auto"/>
        <w:ind w:firstLine="720"/>
        <w:jc w:val="both"/>
        <w:rPr>
          <w:rFonts w:ascii="Times New Roman" w:eastAsia="TimesNewRomanPSMT" w:hAnsi="Times New Roman"/>
          <w:sz w:val="28"/>
          <w:szCs w:val="28"/>
        </w:rPr>
      </w:pPr>
      <w:r w:rsidRPr="000D379B">
        <w:rPr>
          <w:rFonts w:ascii="Times New Roman" w:eastAsia="TimesNewRomanPSMT" w:hAnsi="Times New Roman"/>
          <w:sz w:val="28"/>
          <w:szCs w:val="28"/>
        </w:rPr>
        <w:t>Специфика корпоративной культуры в российских компаниях.</w:t>
      </w:r>
    </w:p>
    <w:p w14:paraId="541C9BED" w14:textId="77777777" w:rsidR="00BD3A5A" w:rsidRPr="000D379B" w:rsidRDefault="00BD3A5A" w:rsidP="00283069">
      <w:pPr>
        <w:autoSpaceDE w:val="0"/>
        <w:autoSpaceDN w:val="0"/>
        <w:adjustRightInd w:val="0"/>
        <w:spacing w:after="0" w:line="360" w:lineRule="auto"/>
        <w:ind w:firstLine="720"/>
        <w:jc w:val="both"/>
        <w:rPr>
          <w:rFonts w:ascii="Times New Roman" w:eastAsia="TimesNewRomanPSMT" w:hAnsi="Times New Roman"/>
          <w:sz w:val="28"/>
          <w:szCs w:val="28"/>
        </w:rPr>
      </w:pPr>
      <w:r w:rsidRPr="000D379B">
        <w:rPr>
          <w:rFonts w:ascii="Times New Roman" w:eastAsia="TimesNewRomanPSMT" w:hAnsi="Times New Roman"/>
          <w:sz w:val="28"/>
          <w:szCs w:val="28"/>
        </w:rPr>
        <w:t>Современные тенденции культурной глобализации как следствия экономической активности стран. Концепция конвергенции глобальной культуры. Актуальность межкультурной корпоративной коммуникации.</w:t>
      </w:r>
    </w:p>
    <w:p w14:paraId="1335DC25" w14:textId="6569C8D5" w:rsidR="00232449" w:rsidRPr="000D379B" w:rsidRDefault="00B12E1B" w:rsidP="00283069">
      <w:pPr>
        <w:pStyle w:val="a9"/>
        <w:spacing w:after="0" w:line="360" w:lineRule="auto"/>
        <w:ind w:firstLine="720"/>
        <w:jc w:val="both"/>
        <w:rPr>
          <w:rFonts w:ascii="Times New Roman" w:hAnsi="Times New Roman"/>
          <w:sz w:val="28"/>
          <w:szCs w:val="28"/>
        </w:rPr>
      </w:pPr>
      <w:r w:rsidRPr="000D379B">
        <w:rPr>
          <w:rFonts w:ascii="Times New Roman" w:hAnsi="Times New Roman"/>
          <w:b/>
          <w:sz w:val="28"/>
          <w:szCs w:val="28"/>
        </w:rPr>
        <w:t xml:space="preserve">Тема 4. </w:t>
      </w:r>
      <w:r w:rsidR="005D426B" w:rsidRPr="000D379B">
        <w:rPr>
          <w:rFonts w:ascii="Times New Roman" w:hAnsi="Times New Roman"/>
          <w:b/>
          <w:bCs/>
          <w:sz w:val="28"/>
          <w:szCs w:val="28"/>
        </w:rPr>
        <w:t>Основные ценности корпоративной культуры</w:t>
      </w:r>
      <w:r w:rsidR="005D426B" w:rsidRPr="000D379B">
        <w:rPr>
          <w:rFonts w:ascii="Times New Roman" w:hAnsi="Times New Roman"/>
          <w:sz w:val="28"/>
          <w:szCs w:val="28"/>
        </w:rPr>
        <w:t xml:space="preserve"> </w:t>
      </w:r>
    </w:p>
    <w:p w14:paraId="144B3509" w14:textId="77777777" w:rsidR="00232449" w:rsidRPr="000D379B" w:rsidRDefault="00232449" w:rsidP="00283069">
      <w:pPr>
        <w:tabs>
          <w:tab w:val="left" w:pos="540"/>
          <w:tab w:val="left" w:pos="720"/>
          <w:tab w:val="left" w:pos="8820"/>
        </w:tabs>
        <w:spacing w:after="0" w:line="360" w:lineRule="auto"/>
        <w:ind w:firstLine="720"/>
        <w:jc w:val="both"/>
        <w:rPr>
          <w:rFonts w:ascii="Times New Roman" w:hAnsi="Times New Roman"/>
          <w:sz w:val="28"/>
          <w:szCs w:val="28"/>
        </w:rPr>
      </w:pPr>
      <w:r w:rsidRPr="000D379B">
        <w:rPr>
          <w:rFonts w:ascii="Times New Roman" w:hAnsi="Times New Roman"/>
          <w:sz w:val="28"/>
          <w:szCs w:val="28"/>
        </w:rPr>
        <w:t xml:space="preserve">Понятия и категории, идеалы и ценности корпоративной культуры. Корпоративность – качественная характеристика корпорации. Корпоративные отношения – особые отношения сотрудников предприятия между собой и их руководством.  </w:t>
      </w:r>
    </w:p>
    <w:p w14:paraId="161BF591" w14:textId="5FD257FA" w:rsidR="00232449" w:rsidRPr="000D379B" w:rsidRDefault="00232449" w:rsidP="00283069">
      <w:pPr>
        <w:tabs>
          <w:tab w:val="left" w:pos="540"/>
          <w:tab w:val="left" w:pos="720"/>
          <w:tab w:val="left" w:pos="8820"/>
        </w:tabs>
        <w:spacing w:after="0" w:line="360" w:lineRule="auto"/>
        <w:ind w:firstLine="720"/>
        <w:jc w:val="both"/>
        <w:rPr>
          <w:rFonts w:ascii="Times New Roman" w:hAnsi="Times New Roman"/>
          <w:b/>
          <w:sz w:val="28"/>
          <w:szCs w:val="28"/>
        </w:rPr>
      </w:pPr>
      <w:r w:rsidRPr="000D379B">
        <w:rPr>
          <w:rFonts w:ascii="Times New Roman" w:hAnsi="Times New Roman"/>
          <w:sz w:val="28"/>
          <w:szCs w:val="28"/>
        </w:rPr>
        <w:t xml:space="preserve">Корпоративные ценности – эталоны и критерии оценки деятельности предприятия. Миссия компании – высшее предназначение, философия компании. Корпоративный кодекс предприятия. Корпоративный дух – особый </w:t>
      </w:r>
      <w:r w:rsidRPr="000D379B">
        <w:rPr>
          <w:rFonts w:ascii="Times New Roman" w:hAnsi="Times New Roman"/>
          <w:sz w:val="28"/>
          <w:szCs w:val="28"/>
        </w:rPr>
        <w:lastRenderedPageBreak/>
        <w:t>общий настрой руководства и сотрудников компании. Фирменный стиль – один из регуляторов по</w:t>
      </w:r>
      <w:r w:rsidR="00C02CE0" w:rsidRPr="000D379B">
        <w:rPr>
          <w:rFonts w:ascii="Times New Roman" w:hAnsi="Times New Roman"/>
          <w:sz w:val="28"/>
          <w:szCs w:val="28"/>
        </w:rPr>
        <w:t xml:space="preserve">ведения корпорации </w:t>
      </w:r>
      <w:r w:rsidRPr="000D379B">
        <w:rPr>
          <w:rFonts w:ascii="Times New Roman" w:hAnsi="Times New Roman"/>
          <w:sz w:val="28"/>
          <w:szCs w:val="28"/>
        </w:rPr>
        <w:t>и ее сотрудников. Имидж корпорации – наличие или отсутствие «доброго имени». Имидж и брэнд. Корпоративные ритуалы и корпоративные праздники. Отрицательные характеристики корпоративизма – корпоративный эгоизм, высокомерие, замкнутость, застойность.</w:t>
      </w:r>
      <w:r w:rsidRPr="000D379B">
        <w:rPr>
          <w:rFonts w:ascii="Times New Roman" w:hAnsi="Times New Roman"/>
          <w:b/>
          <w:sz w:val="28"/>
          <w:szCs w:val="28"/>
        </w:rPr>
        <w:tab/>
      </w:r>
    </w:p>
    <w:p w14:paraId="49A8785E" w14:textId="77777777" w:rsidR="00232449" w:rsidRPr="000D379B" w:rsidRDefault="00232449" w:rsidP="00283069">
      <w:pPr>
        <w:autoSpaceDE w:val="0"/>
        <w:autoSpaceDN w:val="0"/>
        <w:adjustRightInd w:val="0"/>
        <w:spacing w:after="0" w:line="360" w:lineRule="auto"/>
        <w:ind w:firstLine="720"/>
        <w:jc w:val="both"/>
        <w:rPr>
          <w:rFonts w:ascii="Times New Roman" w:hAnsi="Times New Roman"/>
          <w:sz w:val="28"/>
          <w:szCs w:val="28"/>
        </w:rPr>
      </w:pPr>
      <w:r w:rsidRPr="000D379B">
        <w:rPr>
          <w:rFonts w:ascii="Times New Roman" w:hAnsi="Times New Roman"/>
          <w:b/>
          <w:sz w:val="28"/>
          <w:szCs w:val="28"/>
        </w:rPr>
        <w:t xml:space="preserve"> </w:t>
      </w:r>
      <w:r w:rsidRPr="000D379B">
        <w:rPr>
          <w:rFonts w:ascii="Times New Roman" w:hAnsi="Times New Roman"/>
          <w:sz w:val="28"/>
          <w:szCs w:val="28"/>
        </w:rPr>
        <w:t>Основные принципы взаимоотношения компании с заинтересованными сторонами.</w:t>
      </w:r>
    </w:p>
    <w:p w14:paraId="5F1E8CEE" w14:textId="77777777" w:rsidR="00232449" w:rsidRPr="000D379B" w:rsidRDefault="00232449" w:rsidP="00283069">
      <w:pPr>
        <w:spacing w:after="0" w:line="360" w:lineRule="auto"/>
        <w:ind w:firstLine="720"/>
        <w:jc w:val="both"/>
        <w:rPr>
          <w:rFonts w:ascii="Times New Roman" w:hAnsi="Times New Roman"/>
          <w:sz w:val="28"/>
          <w:szCs w:val="28"/>
        </w:rPr>
      </w:pPr>
      <w:r w:rsidRPr="000D379B">
        <w:rPr>
          <w:rFonts w:ascii="Times New Roman" w:hAnsi="Times New Roman"/>
          <w:sz w:val="28"/>
          <w:szCs w:val="28"/>
        </w:rPr>
        <w:t xml:space="preserve">Управление формированием ценностей персонала. </w:t>
      </w:r>
    </w:p>
    <w:p w14:paraId="32117E0C" w14:textId="77777777" w:rsidR="00232449" w:rsidRPr="000D379B" w:rsidRDefault="00232449" w:rsidP="00283069">
      <w:pPr>
        <w:spacing w:after="0" w:line="360" w:lineRule="auto"/>
        <w:ind w:firstLine="720"/>
        <w:jc w:val="both"/>
        <w:rPr>
          <w:rFonts w:ascii="Times New Roman" w:hAnsi="Times New Roman"/>
          <w:sz w:val="28"/>
          <w:szCs w:val="28"/>
        </w:rPr>
      </w:pPr>
      <w:r w:rsidRPr="000D379B">
        <w:rPr>
          <w:rFonts w:ascii="Times New Roman" w:hAnsi="Times New Roman"/>
          <w:sz w:val="28"/>
          <w:szCs w:val="28"/>
        </w:rPr>
        <w:t xml:space="preserve">Практическая реализация теорий мотивации: повышение заработной платы, изучение и учет индивидуальных потребностей сотрудников; организация труда: обогащение труда, перепроектирование рабочих мест (модель характеристик работы Р. </w:t>
      </w:r>
      <w:proofErr w:type="spellStart"/>
      <w:r w:rsidRPr="000D379B">
        <w:rPr>
          <w:rFonts w:ascii="Times New Roman" w:hAnsi="Times New Roman"/>
          <w:sz w:val="28"/>
          <w:szCs w:val="28"/>
        </w:rPr>
        <w:t>Хэкмана</w:t>
      </w:r>
      <w:proofErr w:type="spellEnd"/>
      <w:r w:rsidRPr="000D379B">
        <w:rPr>
          <w:rFonts w:ascii="Times New Roman" w:hAnsi="Times New Roman"/>
          <w:sz w:val="28"/>
          <w:szCs w:val="28"/>
        </w:rPr>
        <w:t xml:space="preserve"> и Г. </w:t>
      </w:r>
      <w:proofErr w:type="spellStart"/>
      <w:r w:rsidRPr="000D379B">
        <w:rPr>
          <w:rFonts w:ascii="Times New Roman" w:hAnsi="Times New Roman"/>
          <w:sz w:val="28"/>
          <w:szCs w:val="28"/>
        </w:rPr>
        <w:t>Олдхэма</w:t>
      </w:r>
      <w:proofErr w:type="spellEnd"/>
      <w:r w:rsidRPr="000D379B">
        <w:rPr>
          <w:rFonts w:ascii="Times New Roman" w:hAnsi="Times New Roman"/>
          <w:sz w:val="28"/>
          <w:szCs w:val="28"/>
        </w:rPr>
        <w:t xml:space="preserve">); целевой метод, производственная ротация, изменение условий труда, качество жизни и социотехническое проектирование. </w:t>
      </w:r>
    </w:p>
    <w:p w14:paraId="641D684D" w14:textId="77777777" w:rsidR="00232449" w:rsidRPr="000D379B" w:rsidRDefault="00232449" w:rsidP="00283069">
      <w:pPr>
        <w:spacing w:after="0" w:line="360" w:lineRule="auto"/>
        <w:ind w:firstLine="720"/>
        <w:jc w:val="both"/>
        <w:rPr>
          <w:rFonts w:ascii="Times New Roman" w:hAnsi="Times New Roman"/>
          <w:sz w:val="28"/>
          <w:szCs w:val="28"/>
        </w:rPr>
      </w:pPr>
      <w:r w:rsidRPr="000D379B">
        <w:rPr>
          <w:rFonts w:ascii="Times New Roman" w:hAnsi="Times New Roman"/>
          <w:sz w:val="28"/>
          <w:szCs w:val="28"/>
        </w:rPr>
        <w:t>Новые тенденции в области вознаграждения работников. "Дорогой" и "дешевый" труд. Мотивационные функции оплаты труда.</w:t>
      </w:r>
    </w:p>
    <w:p w14:paraId="573738EC" w14:textId="422D8617" w:rsidR="00232449" w:rsidRPr="000D379B" w:rsidRDefault="00232449" w:rsidP="00283069">
      <w:pPr>
        <w:spacing w:after="0" w:line="360" w:lineRule="auto"/>
        <w:ind w:firstLine="720"/>
        <w:jc w:val="both"/>
        <w:rPr>
          <w:rFonts w:ascii="Times New Roman" w:hAnsi="Times New Roman"/>
          <w:sz w:val="28"/>
          <w:szCs w:val="28"/>
        </w:rPr>
      </w:pPr>
      <w:r w:rsidRPr="000D379B">
        <w:rPr>
          <w:rFonts w:ascii="Times New Roman" w:hAnsi="Times New Roman"/>
          <w:sz w:val="28"/>
          <w:szCs w:val="28"/>
        </w:rPr>
        <w:t xml:space="preserve">Социально-психологические принципы мотивации и стимулирования труда. Сочетание стимулов и </w:t>
      </w:r>
      <w:proofErr w:type="spellStart"/>
      <w:r w:rsidRPr="000D379B">
        <w:rPr>
          <w:rFonts w:ascii="Times New Roman" w:hAnsi="Times New Roman"/>
          <w:sz w:val="28"/>
          <w:szCs w:val="28"/>
        </w:rPr>
        <w:t>мотиваторов</w:t>
      </w:r>
      <w:proofErr w:type="spellEnd"/>
      <w:r w:rsidRPr="000D379B">
        <w:rPr>
          <w:rFonts w:ascii="Times New Roman" w:hAnsi="Times New Roman"/>
          <w:sz w:val="28"/>
          <w:szCs w:val="28"/>
        </w:rPr>
        <w:t xml:space="preserve">. Проблема стимулов и </w:t>
      </w:r>
      <w:proofErr w:type="spellStart"/>
      <w:r w:rsidRPr="000D379B">
        <w:rPr>
          <w:rFonts w:ascii="Times New Roman" w:hAnsi="Times New Roman"/>
          <w:sz w:val="28"/>
          <w:szCs w:val="28"/>
        </w:rPr>
        <w:t>антистимулов</w:t>
      </w:r>
      <w:proofErr w:type="spellEnd"/>
      <w:r w:rsidRPr="000D379B">
        <w:rPr>
          <w:rFonts w:ascii="Times New Roman" w:hAnsi="Times New Roman"/>
          <w:sz w:val="28"/>
          <w:szCs w:val="28"/>
        </w:rPr>
        <w:t xml:space="preserve"> трудовой деятельности.</w:t>
      </w:r>
    </w:p>
    <w:p w14:paraId="23FF4153" w14:textId="77777777" w:rsidR="0037028D" w:rsidRPr="000D379B" w:rsidRDefault="00E24B4E" w:rsidP="00283069">
      <w:pPr>
        <w:spacing w:after="0" w:line="360" w:lineRule="auto"/>
        <w:ind w:firstLine="720"/>
        <w:jc w:val="both"/>
        <w:rPr>
          <w:rFonts w:ascii="Times New Roman" w:hAnsi="Times New Roman"/>
          <w:sz w:val="28"/>
          <w:szCs w:val="28"/>
        </w:rPr>
      </w:pPr>
      <w:r w:rsidRPr="000D379B">
        <w:rPr>
          <w:rFonts w:ascii="Times New Roman" w:hAnsi="Times New Roman"/>
          <w:b/>
          <w:sz w:val="28"/>
          <w:szCs w:val="28"/>
        </w:rPr>
        <w:t>Тема 5.</w:t>
      </w:r>
      <w:r w:rsidR="0037028D" w:rsidRPr="000D379B">
        <w:rPr>
          <w:rFonts w:ascii="Times New Roman" w:hAnsi="Times New Roman"/>
          <w:sz w:val="28"/>
          <w:szCs w:val="28"/>
        </w:rPr>
        <w:t xml:space="preserve"> </w:t>
      </w:r>
      <w:r w:rsidR="0037028D" w:rsidRPr="000D379B">
        <w:rPr>
          <w:rFonts w:ascii="Times New Roman" w:hAnsi="Times New Roman"/>
          <w:b/>
          <w:bCs/>
          <w:sz w:val="28"/>
          <w:szCs w:val="28"/>
        </w:rPr>
        <w:t>Деловая репутация компании и социальная ответственность бизнеса</w:t>
      </w:r>
      <w:r w:rsidR="0037028D" w:rsidRPr="000D379B">
        <w:rPr>
          <w:rFonts w:ascii="Times New Roman" w:hAnsi="Times New Roman"/>
          <w:sz w:val="28"/>
          <w:szCs w:val="28"/>
        </w:rPr>
        <w:t xml:space="preserve"> </w:t>
      </w:r>
    </w:p>
    <w:p w14:paraId="677E0236" w14:textId="490BB826" w:rsidR="00E24B4E" w:rsidRPr="000D379B" w:rsidRDefault="0037028D" w:rsidP="00283069">
      <w:pPr>
        <w:spacing w:after="0" w:line="360" w:lineRule="auto"/>
        <w:ind w:firstLine="720"/>
        <w:jc w:val="both"/>
        <w:rPr>
          <w:rFonts w:ascii="Times New Roman" w:hAnsi="Times New Roman"/>
          <w:b/>
          <w:sz w:val="28"/>
          <w:szCs w:val="28"/>
        </w:rPr>
      </w:pPr>
      <w:r w:rsidRPr="000D379B">
        <w:rPr>
          <w:rFonts w:ascii="Times New Roman" w:hAnsi="Times New Roman"/>
          <w:sz w:val="28"/>
          <w:szCs w:val="28"/>
        </w:rPr>
        <w:t>Содержание понятий «социальная ответственность бизнеса», «корпоративный имидж», «деловая репутация», «корпоративный бренд», «корпоративная индивидуальность». Роль корпоративной социальной ответственности в создании положительного имиджа и деловой репутации компаний. Проблемы взаимодействия корпорации со стейкхолдерами. Факторы прямого и косвенного воздействия на деятельность корпорации. Деловая репутация как фактор конкурентоспособности компании. Составляющие деловой репутации. Деловая репутация компании как ценный актив.</w:t>
      </w:r>
      <w:r w:rsidR="00D979FF" w:rsidRPr="000D379B">
        <w:t xml:space="preserve"> </w:t>
      </w:r>
      <w:r w:rsidR="00D979FF" w:rsidRPr="000D379B">
        <w:rPr>
          <w:rFonts w:ascii="Times New Roman" w:hAnsi="Times New Roman"/>
          <w:sz w:val="28"/>
          <w:szCs w:val="28"/>
        </w:rPr>
        <w:t xml:space="preserve">Проблема </w:t>
      </w:r>
      <w:r w:rsidR="00D979FF" w:rsidRPr="000D379B">
        <w:rPr>
          <w:rFonts w:ascii="Times New Roman" w:hAnsi="Times New Roman"/>
          <w:sz w:val="28"/>
          <w:szCs w:val="28"/>
        </w:rPr>
        <w:lastRenderedPageBreak/>
        <w:t>сохранения деловой репутации в кризисных ситуациях в экономике и геополитике.</w:t>
      </w:r>
    </w:p>
    <w:p w14:paraId="26DBE046" w14:textId="77777777" w:rsidR="0037028D" w:rsidRPr="000D379B" w:rsidRDefault="00E24B4E" w:rsidP="00283069">
      <w:pPr>
        <w:spacing w:after="0" w:line="360" w:lineRule="auto"/>
        <w:ind w:firstLine="720"/>
        <w:jc w:val="both"/>
        <w:rPr>
          <w:rFonts w:ascii="Times New Roman" w:hAnsi="Times New Roman"/>
          <w:sz w:val="28"/>
          <w:szCs w:val="28"/>
        </w:rPr>
      </w:pPr>
      <w:r w:rsidRPr="000D379B">
        <w:rPr>
          <w:rFonts w:ascii="Times New Roman" w:hAnsi="Times New Roman"/>
          <w:b/>
          <w:sz w:val="28"/>
          <w:szCs w:val="28"/>
        </w:rPr>
        <w:t>Тема 6.</w:t>
      </w:r>
      <w:r w:rsidR="0037028D" w:rsidRPr="000D379B">
        <w:rPr>
          <w:rFonts w:ascii="Times New Roman" w:hAnsi="Times New Roman"/>
          <w:sz w:val="28"/>
          <w:szCs w:val="28"/>
        </w:rPr>
        <w:t xml:space="preserve"> </w:t>
      </w:r>
      <w:r w:rsidR="0037028D" w:rsidRPr="000D379B">
        <w:rPr>
          <w:rFonts w:ascii="Times New Roman" w:hAnsi="Times New Roman"/>
          <w:b/>
          <w:bCs/>
          <w:sz w:val="28"/>
          <w:szCs w:val="28"/>
        </w:rPr>
        <w:t>Корпоративная социальная ответственность как условие успешной деятельности компании</w:t>
      </w:r>
      <w:r w:rsidR="0037028D" w:rsidRPr="000D379B">
        <w:rPr>
          <w:rFonts w:ascii="Times New Roman" w:hAnsi="Times New Roman"/>
          <w:sz w:val="28"/>
          <w:szCs w:val="28"/>
        </w:rPr>
        <w:t xml:space="preserve"> </w:t>
      </w:r>
    </w:p>
    <w:p w14:paraId="2251B401" w14:textId="516620AF" w:rsidR="00E24B4E" w:rsidRPr="000D379B" w:rsidRDefault="0037028D" w:rsidP="00283069">
      <w:pPr>
        <w:spacing w:after="0" w:line="360" w:lineRule="auto"/>
        <w:ind w:firstLine="720"/>
        <w:jc w:val="both"/>
        <w:rPr>
          <w:rFonts w:ascii="Times New Roman" w:hAnsi="Times New Roman"/>
          <w:b/>
          <w:sz w:val="28"/>
          <w:szCs w:val="28"/>
        </w:rPr>
      </w:pPr>
      <w:r w:rsidRPr="000D379B">
        <w:rPr>
          <w:rFonts w:ascii="Times New Roman" w:hAnsi="Times New Roman"/>
          <w:sz w:val="28"/>
          <w:szCs w:val="28"/>
        </w:rPr>
        <w:t xml:space="preserve">Корпоративная социальная ответственность: понятие, подходы и этапы становления. Концепция корпоративной ответственности как результат эволюции представлений о роли корпорации в современном обществе. Эволюция концепции КСО. Модель пирамиды корпоративной социальной ответственности А. </w:t>
      </w:r>
      <w:proofErr w:type="spellStart"/>
      <w:r w:rsidRPr="000D379B">
        <w:rPr>
          <w:rFonts w:ascii="Times New Roman" w:hAnsi="Times New Roman"/>
          <w:sz w:val="28"/>
          <w:szCs w:val="28"/>
        </w:rPr>
        <w:t>Керолла</w:t>
      </w:r>
      <w:proofErr w:type="spellEnd"/>
      <w:r w:rsidRPr="000D379B">
        <w:rPr>
          <w:rFonts w:ascii="Times New Roman" w:hAnsi="Times New Roman"/>
          <w:sz w:val="28"/>
          <w:szCs w:val="28"/>
        </w:rPr>
        <w:t>. Корпоративная социальная восприимчивость. Корпоративная социальная деятельность. Корпоративное гражданство. Корпоративная устойчивость. Современные подходы к корпоративной социальной ответственности. Составляющие компоненты корпоративной социальной ответственности: социальные обязательства, социальное реагирование, социальная ответственность. Корпоративная социальная ответственность как фактор устойчивого развития. Принципы концепции устойчивого развития.</w:t>
      </w:r>
      <w:r w:rsidR="00525E65" w:rsidRPr="000D379B">
        <w:rPr>
          <w:rFonts w:ascii="Times New Roman" w:hAnsi="Times New Roman"/>
          <w:sz w:val="28"/>
          <w:szCs w:val="28"/>
        </w:rPr>
        <w:t xml:space="preserve"> </w:t>
      </w:r>
      <w:r w:rsidR="00525E65" w:rsidRPr="000D379B">
        <w:rPr>
          <w:rFonts w:ascii="Times New Roman" w:hAnsi="Times New Roman"/>
          <w:sz w:val="28"/>
          <w:szCs w:val="28"/>
          <w:lang w:val="en-US"/>
        </w:rPr>
        <w:t>ESG</w:t>
      </w:r>
      <w:r w:rsidR="00525E65" w:rsidRPr="000D379B">
        <w:rPr>
          <w:rFonts w:ascii="Times New Roman" w:hAnsi="Times New Roman"/>
          <w:sz w:val="28"/>
          <w:szCs w:val="28"/>
        </w:rPr>
        <w:t>-факторы и их учет в деятельности компании.</w:t>
      </w:r>
      <w:r w:rsidRPr="000D379B">
        <w:rPr>
          <w:rFonts w:ascii="Times New Roman" w:hAnsi="Times New Roman"/>
          <w:sz w:val="28"/>
          <w:szCs w:val="28"/>
        </w:rPr>
        <w:t xml:space="preserve"> Обеспечение на практике социально ответственного поведения компании. Основные заинтересованные стороны в деятельности компании. Формирование социальных программ корпораций. Инструменты реализации социальных программ.</w:t>
      </w:r>
      <w:r w:rsidR="00525E65" w:rsidRPr="000D379B">
        <w:t xml:space="preserve"> </w:t>
      </w:r>
      <w:r w:rsidR="00525E65" w:rsidRPr="000D379B">
        <w:rPr>
          <w:rFonts w:ascii="Times New Roman" w:hAnsi="Times New Roman"/>
          <w:sz w:val="28"/>
          <w:szCs w:val="28"/>
        </w:rPr>
        <w:t>Экологическая составляющая корпоративной социальной ответственности.</w:t>
      </w:r>
    </w:p>
    <w:p w14:paraId="12ED8482" w14:textId="77777777" w:rsidR="0037028D" w:rsidRPr="000D379B" w:rsidRDefault="00E24B4E" w:rsidP="00283069">
      <w:pPr>
        <w:spacing w:after="0" w:line="360" w:lineRule="auto"/>
        <w:ind w:firstLine="720"/>
        <w:jc w:val="both"/>
        <w:rPr>
          <w:rFonts w:ascii="Times New Roman" w:hAnsi="Times New Roman"/>
          <w:sz w:val="28"/>
          <w:szCs w:val="28"/>
        </w:rPr>
      </w:pPr>
      <w:r w:rsidRPr="000D379B">
        <w:rPr>
          <w:rFonts w:ascii="Times New Roman" w:hAnsi="Times New Roman"/>
          <w:b/>
          <w:sz w:val="28"/>
          <w:szCs w:val="28"/>
        </w:rPr>
        <w:t>Тема 7.</w:t>
      </w:r>
      <w:r w:rsidR="0037028D" w:rsidRPr="000D379B">
        <w:rPr>
          <w:rFonts w:ascii="Times New Roman" w:hAnsi="Times New Roman"/>
          <w:sz w:val="28"/>
          <w:szCs w:val="28"/>
        </w:rPr>
        <w:t xml:space="preserve"> </w:t>
      </w:r>
      <w:r w:rsidR="0037028D" w:rsidRPr="000D379B">
        <w:rPr>
          <w:rFonts w:ascii="Times New Roman" w:hAnsi="Times New Roman"/>
          <w:b/>
          <w:bCs/>
          <w:sz w:val="28"/>
          <w:szCs w:val="28"/>
        </w:rPr>
        <w:t>Реализация концепции КСО: зарубежный и российский опыт</w:t>
      </w:r>
      <w:r w:rsidR="0037028D" w:rsidRPr="000D379B">
        <w:rPr>
          <w:rFonts w:ascii="Times New Roman" w:hAnsi="Times New Roman"/>
          <w:sz w:val="28"/>
          <w:szCs w:val="28"/>
        </w:rPr>
        <w:t xml:space="preserve"> </w:t>
      </w:r>
    </w:p>
    <w:p w14:paraId="32086848" w14:textId="2188A9F9" w:rsidR="00E24B4E" w:rsidRPr="000D379B" w:rsidRDefault="0037028D" w:rsidP="00283069">
      <w:pPr>
        <w:spacing w:after="0" w:line="360" w:lineRule="auto"/>
        <w:ind w:firstLine="720"/>
        <w:jc w:val="both"/>
        <w:rPr>
          <w:rFonts w:ascii="Times New Roman" w:hAnsi="Times New Roman"/>
          <w:b/>
          <w:sz w:val="28"/>
          <w:szCs w:val="28"/>
        </w:rPr>
      </w:pPr>
      <w:r w:rsidRPr="000D379B">
        <w:rPr>
          <w:rFonts w:ascii="Times New Roman" w:hAnsi="Times New Roman"/>
          <w:sz w:val="28"/>
          <w:szCs w:val="28"/>
        </w:rPr>
        <w:t xml:space="preserve">Модели корпоративной социальной ответственности в зарубежных странах: американская, европейская, британская, канадская и азиатская. Особенности развития концепции корпоративной социальной ответственности в России: исторические, географические, социальные, политические и др. Уровни нормативного регулирования отношений в сфере корпоративной социальной ответственности. Опыт внедрения концепции корпоративной социальной ответственности отечественными компаниями. Причины различия отечественной и российской модели социальной ответственности бизнеса. </w:t>
      </w:r>
      <w:r w:rsidRPr="000D379B">
        <w:rPr>
          <w:rFonts w:ascii="Times New Roman" w:hAnsi="Times New Roman"/>
          <w:sz w:val="28"/>
          <w:szCs w:val="28"/>
        </w:rPr>
        <w:lastRenderedPageBreak/>
        <w:t>Сущность социальных инвестиций. Понятие «социальное инвестирование». Принципы корпоративного социального инвестирования. Классификация корпоративных социальных инвестиций. Основные проблемы, затрудняющие реализацию принципов корпоративной социальной ответственности в России.</w:t>
      </w:r>
    </w:p>
    <w:p w14:paraId="7F4B4C18" w14:textId="77777777" w:rsidR="0037028D" w:rsidRPr="000D379B" w:rsidRDefault="00E24B4E" w:rsidP="00283069">
      <w:pPr>
        <w:spacing w:after="0" w:line="360" w:lineRule="auto"/>
        <w:ind w:firstLine="720"/>
        <w:jc w:val="both"/>
        <w:rPr>
          <w:rFonts w:ascii="Times New Roman" w:hAnsi="Times New Roman"/>
          <w:sz w:val="28"/>
          <w:szCs w:val="28"/>
        </w:rPr>
      </w:pPr>
      <w:r w:rsidRPr="000D379B">
        <w:rPr>
          <w:rFonts w:ascii="Times New Roman" w:hAnsi="Times New Roman"/>
          <w:b/>
          <w:sz w:val="28"/>
          <w:szCs w:val="28"/>
        </w:rPr>
        <w:t>Тема 8.</w:t>
      </w:r>
      <w:r w:rsidR="0037028D" w:rsidRPr="000D379B">
        <w:rPr>
          <w:rFonts w:ascii="Times New Roman" w:hAnsi="Times New Roman"/>
          <w:sz w:val="28"/>
          <w:szCs w:val="28"/>
        </w:rPr>
        <w:t xml:space="preserve"> </w:t>
      </w:r>
      <w:r w:rsidR="0037028D" w:rsidRPr="000D379B">
        <w:rPr>
          <w:rFonts w:ascii="Times New Roman" w:hAnsi="Times New Roman"/>
          <w:b/>
          <w:bCs/>
          <w:sz w:val="28"/>
          <w:szCs w:val="28"/>
        </w:rPr>
        <w:t>Спонсорство и благотворительность как инструменты социальных технологий</w:t>
      </w:r>
      <w:r w:rsidR="0037028D" w:rsidRPr="000D379B">
        <w:rPr>
          <w:rFonts w:ascii="Times New Roman" w:hAnsi="Times New Roman"/>
          <w:sz w:val="28"/>
          <w:szCs w:val="28"/>
        </w:rPr>
        <w:t xml:space="preserve"> </w:t>
      </w:r>
    </w:p>
    <w:p w14:paraId="11F29301" w14:textId="0019F7FD" w:rsidR="00E24B4E" w:rsidRPr="000D379B" w:rsidRDefault="0037028D" w:rsidP="00283069">
      <w:pPr>
        <w:spacing w:after="0" w:line="360" w:lineRule="auto"/>
        <w:ind w:firstLine="720"/>
        <w:jc w:val="both"/>
        <w:rPr>
          <w:rFonts w:ascii="Times New Roman" w:hAnsi="Times New Roman"/>
          <w:sz w:val="28"/>
          <w:szCs w:val="28"/>
        </w:rPr>
      </w:pPr>
      <w:r w:rsidRPr="000D379B">
        <w:rPr>
          <w:rFonts w:ascii="Times New Roman" w:hAnsi="Times New Roman"/>
          <w:sz w:val="28"/>
          <w:szCs w:val="28"/>
        </w:rPr>
        <w:t>Роль спонсорства и благотворительности в формировании деловой репутации компании. Содержание понятий «благотворительность» и «спонсорство». Особенности благотворительной деятельности зарубежных компаний. Сравнительная характеристика благотворительной деятельности в западных странах и России. Проблемы ведения благотворительной деятельности отечественными компаниями. Благотворительность как инструмент социально управленческих технологий. Спонсорство и развитие коммуникаций с корпоративной аудиторией. Преимущества спонсорства. Использование спонсорства в создании положительного имиджа компании. Зарубежный и российский опыт спонсорской деятельности. Проблемы развития спонсорской деятельности в России.</w:t>
      </w:r>
    </w:p>
    <w:p w14:paraId="40A905B3" w14:textId="67F012EC" w:rsidR="008973DE" w:rsidRPr="000D379B" w:rsidRDefault="00B12E1B" w:rsidP="00283069">
      <w:pPr>
        <w:pStyle w:val="1"/>
        <w:spacing w:before="0" w:after="0" w:line="360" w:lineRule="auto"/>
        <w:ind w:firstLine="720"/>
        <w:jc w:val="both"/>
        <w:rPr>
          <w:color w:val="auto"/>
          <w:sz w:val="28"/>
          <w:szCs w:val="28"/>
        </w:rPr>
      </w:pPr>
      <w:r w:rsidRPr="000D379B">
        <w:rPr>
          <w:color w:val="auto"/>
          <w:sz w:val="28"/>
          <w:szCs w:val="28"/>
        </w:rPr>
        <w:t xml:space="preserve">  </w:t>
      </w:r>
      <w:bookmarkStart w:id="13" w:name="_Toc85440144"/>
      <w:bookmarkStart w:id="14" w:name="_Toc259527149"/>
      <w:bookmarkStart w:id="15" w:name="_Toc216604107"/>
      <w:bookmarkStart w:id="16" w:name="_Toc167677641"/>
      <w:r w:rsidR="001F04D8" w:rsidRPr="000D379B">
        <w:rPr>
          <w:color w:val="auto"/>
          <w:sz w:val="28"/>
          <w:szCs w:val="28"/>
        </w:rPr>
        <w:t>5.</w:t>
      </w:r>
      <w:r w:rsidR="006A2B79" w:rsidRPr="000D379B">
        <w:rPr>
          <w:color w:val="auto"/>
          <w:sz w:val="28"/>
          <w:szCs w:val="28"/>
        </w:rPr>
        <w:t>2</w:t>
      </w:r>
      <w:r w:rsidR="001F04D8" w:rsidRPr="000D379B">
        <w:rPr>
          <w:color w:val="auto"/>
          <w:sz w:val="28"/>
          <w:szCs w:val="28"/>
        </w:rPr>
        <w:t xml:space="preserve">. </w:t>
      </w:r>
      <w:r w:rsidR="00C75EAB" w:rsidRPr="000D379B">
        <w:rPr>
          <w:color w:val="auto"/>
          <w:sz w:val="28"/>
          <w:szCs w:val="28"/>
        </w:rPr>
        <w:t>Учебно-тематический план</w:t>
      </w:r>
      <w:bookmarkEnd w:id="13"/>
    </w:p>
    <w:p w14:paraId="0012E83E" w14:textId="3DDA6541" w:rsidR="00E108F3" w:rsidRPr="000D379B" w:rsidRDefault="00E108F3" w:rsidP="00E108F3">
      <w:pPr>
        <w:pStyle w:val="10"/>
        <w:spacing w:before="0" w:after="0" w:line="360" w:lineRule="auto"/>
        <w:ind w:firstLine="426"/>
        <w:rPr>
          <w:color w:val="auto"/>
        </w:rPr>
      </w:pPr>
      <w:r w:rsidRPr="000D379B">
        <w:rPr>
          <w:i/>
          <w:color w:val="auto"/>
          <w:sz w:val="28"/>
          <w:szCs w:val="28"/>
        </w:rPr>
        <w:t>для очной формы обучения</w:t>
      </w:r>
    </w:p>
    <w:tbl>
      <w:tblPr>
        <w:tblStyle w:val="15"/>
        <w:tblW w:w="10223" w:type="dxa"/>
        <w:tblLayout w:type="fixed"/>
        <w:tblLook w:val="04A0" w:firstRow="1" w:lastRow="0" w:firstColumn="1" w:lastColumn="0" w:noHBand="0" w:noVBand="1"/>
      </w:tblPr>
      <w:tblGrid>
        <w:gridCol w:w="704"/>
        <w:gridCol w:w="2432"/>
        <w:gridCol w:w="708"/>
        <w:gridCol w:w="993"/>
        <w:gridCol w:w="850"/>
        <w:gridCol w:w="1134"/>
        <w:gridCol w:w="1134"/>
        <w:gridCol w:w="2268"/>
      </w:tblGrid>
      <w:tr w:rsidR="000D379B" w:rsidRPr="000D379B" w14:paraId="775C1E62" w14:textId="77777777" w:rsidTr="00290E0A">
        <w:tc>
          <w:tcPr>
            <w:tcW w:w="704" w:type="dxa"/>
            <w:vMerge w:val="restart"/>
          </w:tcPr>
          <w:p w14:paraId="2F4C87E8" w14:textId="77777777" w:rsidR="00A545FA" w:rsidRPr="000D379B" w:rsidRDefault="00A545FA" w:rsidP="00995AF3">
            <w:pPr>
              <w:spacing w:after="0"/>
              <w:rPr>
                <w:lang w:eastAsia="ru-RU"/>
              </w:rPr>
            </w:pPr>
            <w:r w:rsidRPr="000D379B">
              <w:rPr>
                <w:lang w:eastAsia="ru-RU"/>
              </w:rPr>
              <w:t>№ п/п</w:t>
            </w:r>
          </w:p>
        </w:tc>
        <w:tc>
          <w:tcPr>
            <w:tcW w:w="2432" w:type="dxa"/>
            <w:vMerge w:val="restart"/>
          </w:tcPr>
          <w:p w14:paraId="2606ADFE" w14:textId="77777777" w:rsidR="00A545FA" w:rsidRPr="000D379B" w:rsidRDefault="00A545FA" w:rsidP="00BF4F37">
            <w:pPr>
              <w:spacing w:after="0"/>
              <w:rPr>
                <w:lang w:eastAsia="ru-RU"/>
              </w:rPr>
            </w:pPr>
            <w:r w:rsidRPr="000D379B">
              <w:rPr>
                <w:lang w:eastAsia="ru-RU"/>
              </w:rPr>
              <w:t>Наименование тем (разделов) дисциплины</w:t>
            </w:r>
          </w:p>
        </w:tc>
        <w:tc>
          <w:tcPr>
            <w:tcW w:w="4819" w:type="dxa"/>
            <w:gridSpan w:val="5"/>
          </w:tcPr>
          <w:p w14:paraId="694DB386" w14:textId="77777777" w:rsidR="00A545FA" w:rsidRPr="000D379B" w:rsidRDefault="00A545FA" w:rsidP="00A545FA">
            <w:pPr>
              <w:spacing w:after="0"/>
              <w:jc w:val="center"/>
              <w:rPr>
                <w:lang w:eastAsia="ru-RU"/>
              </w:rPr>
            </w:pPr>
            <w:r w:rsidRPr="000D379B">
              <w:rPr>
                <w:lang w:eastAsia="ru-RU"/>
              </w:rPr>
              <w:t>Трудоемкость в часах</w:t>
            </w:r>
          </w:p>
        </w:tc>
        <w:tc>
          <w:tcPr>
            <w:tcW w:w="2268" w:type="dxa"/>
            <w:vMerge w:val="restart"/>
          </w:tcPr>
          <w:p w14:paraId="64ED1C1B" w14:textId="77777777" w:rsidR="00A545FA" w:rsidRPr="000D379B" w:rsidRDefault="00A545FA" w:rsidP="00824E48">
            <w:pPr>
              <w:spacing w:after="0"/>
              <w:ind w:left="-105" w:right="-106"/>
              <w:rPr>
                <w:lang w:eastAsia="ru-RU"/>
              </w:rPr>
            </w:pPr>
            <w:r w:rsidRPr="000D379B">
              <w:rPr>
                <w:lang w:eastAsia="ru-RU"/>
              </w:rPr>
              <w:t>Формы текущего контроля успеваемости</w:t>
            </w:r>
          </w:p>
        </w:tc>
      </w:tr>
      <w:tr w:rsidR="000D379B" w:rsidRPr="000D379B" w14:paraId="4F58AEF3" w14:textId="77777777" w:rsidTr="00290E0A">
        <w:tc>
          <w:tcPr>
            <w:tcW w:w="704" w:type="dxa"/>
            <w:vMerge/>
          </w:tcPr>
          <w:p w14:paraId="240688FE" w14:textId="77777777" w:rsidR="00A545FA" w:rsidRPr="000D379B" w:rsidRDefault="00A545FA" w:rsidP="00995AF3">
            <w:pPr>
              <w:spacing w:after="0"/>
              <w:rPr>
                <w:lang w:eastAsia="ru-RU"/>
              </w:rPr>
            </w:pPr>
          </w:p>
        </w:tc>
        <w:tc>
          <w:tcPr>
            <w:tcW w:w="2432" w:type="dxa"/>
            <w:vMerge/>
          </w:tcPr>
          <w:p w14:paraId="29C247A0" w14:textId="77777777" w:rsidR="00A545FA" w:rsidRPr="000D379B" w:rsidRDefault="00A545FA" w:rsidP="00995AF3">
            <w:pPr>
              <w:spacing w:after="0"/>
              <w:rPr>
                <w:lang w:eastAsia="ru-RU"/>
              </w:rPr>
            </w:pPr>
          </w:p>
        </w:tc>
        <w:tc>
          <w:tcPr>
            <w:tcW w:w="708" w:type="dxa"/>
            <w:vMerge w:val="restart"/>
          </w:tcPr>
          <w:p w14:paraId="1D428651" w14:textId="77777777" w:rsidR="00A545FA" w:rsidRPr="000D379B" w:rsidRDefault="00A545FA" w:rsidP="00824E48">
            <w:pPr>
              <w:spacing w:after="0"/>
              <w:ind w:left="-105" w:right="-106"/>
              <w:jc w:val="center"/>
              <w:rPr>
                <w:sz w:val="22"/>
                <w:szCs w:val="22"/>
                <w:lang w:eastAsia="ru-RU"/>
              </w:rPr>
            </w:pPr>
            <w:r w:rsidRPr="000D379B">
              <w:rPr>
                <w:sz w:val="22"/>
                <w:szCs w:val="22"/>
                <w:lang w:eastAsia="ru-RU"/>
              </w:rPr>
              <w:t>Всего</w:t>
            </w:r>
          </w:p>
        </w:tc>
        <w:tc>
          <w:tcPr>
            <w:tcW w:w="2977" w:type="dxa"/>
            <w:gridSpan w:val="3"/>
          </w:tcPr>
          <w:p w14:paraId="1C2785F4" w14:textId="77777777" w:rsidR="00A545FA" w:rsidRPr="000D379B" w:rsidRDefault="00A545FA" w:rsidP="00824E48">
            <w:pPr>
              <w:spacing w:after="0"/>
              <w:ind w:left="-105" w:right="-106"/>
              <w:jc w:val="center"/>
              <w:rPr>
                <w:sz w:val="22"/>
                <w:szCs w:val="22"/>
                <w:lang w:eastAsia="ru-RU"/>
              </w:rPr>
            </w:pPr>
            <w:r w:rsidRPr="000D379B">
              <w:rPr>
                <w:sz w:val="22"/>
                <w:szCs w:val="22"/>
                <w:lang w:eastAsia="ru-RU"/>
              </w:rPr>
              <w:t>Контактная работа-Аудиторная работа</w:t>
            </w:r>
          </w:p>
        </w:tc>
        <w:tc>
          <w:tcPr>
            <w:tcW w:w="1134" w:type="dxa"/>
            <w:vMerge w:val="restart"/>
          </w:tcPr>
          <w:p w14:paraId="334AA1C8" w14:textId="77777777" w:rsidR="00A545FA" w:rsidRPr="000D379B" w:rsidRDefault="00A545FA" w:rsidP="00824E48">
            <w:pPr>
              <w:spacing w:after="0"/>
              <w:ind w:left="-105" w:right="-106"/>
              <w:rPr>
                <w:sz w:val="22"/>
                <w:szCs w:val="22"/>
                <w:lang w:eastAsia="ru-RU"/>
              </w:rPr>
            </w:pPr>
            <w:r w:rsidRPr="000D379B">
              <w:rPr>
                <w:sz w:val="22"/>
                <w:szCs w:val="22"/>
                <w:lang w:eastAsia="ru-RU"/>
              </w:rPr>
              <w:t>Самостоятельная работа</w:t>
            </w:r>
          </w:p>
        </w:tc>
        <w:tc>
          <w:tcPr>
            <w:tcW w:w="2268" w:type="dxa"/>
            <w:vMerge/>
          </w:tcPr>
          <w:p w14:paraId="512D3BB7" w14:textId="77777777" w:rsidR="00A545FA" w:rsidRPr="000D379B" w:rsidRDefault="00A545FA" w:rsidP="00824E48">
            <w:pPr>
              <w:spacing w:after="0"/>
              <w:ind w:left="-105" w:right="-106"/>
              <w:rPr>
                <w:lang w:eastAsia="ru-RU"/>
              </w:rPr>
            </w:pPr>
          </w:p>
        </w:tc>
      </w:tr>
      <w:tr w:rsidR="000D379B" w:rsidRPr="000D379B" w14:paraId="3A22A94E" w14:textId="77777777" w:rsidTr="00290E0A">
        <w:tc>
          <w:tcPr>
            <w:tcW w:w="704" w:type="dxa"/>
            <w:vMerge/>
          </w:tcPr>
          <w:p w14:paraId="183C8775" w14:textId="77777777" w:rsidR="00A545FA" w:rsidRPr="000D379B" w:rsidRDefault="00A545FA" w:rsidP="00995AF3">
            <w:pPr>
              <w:spacing w:after="0"/>
              <w:rPr>
                <w:lang w:eastAsia="ru-RU"/>
              </w:rPr>
            </w:pPr>
          </w:p>
        </w:tc>
        <w:tc>
          <w:tcPr>
            <w:tcW w:w="2432" w:type="dxa"/>
            <w:vMerge/>
          </w:tcPr>
          <w:p w14:paraId="65254B8C" w14:textId="77777777" w:rsidR="00A545FA" w:rsidRPr="000D379B" w:rsidRDefault="00A545FA" w:rsidP="00995AF3">
            <w:pPr>
              <w:spacing w:after="0"/>
              <w:rPr>
                <w:lang w:eastAsia="ru-RU"/>
              </w:rPr>
            </w:pPr>
          </w:p>
        </w:tc>
        <w:tc>
          <w:tcPr>
            <w:tcW w:w="708" w:type="dxa"/>
            <w:vMerge/>
          </w:tcPr>
          <w:p w14:paraId="62D034F7" w14:textId="77777777" w:rsidR="00A545FA" w:rsidRPr="000D379B" w:rsidRDefault="00A545FA" w:rsidP="00824E48">
            <w:pPr>
              <w:spacing w:after="0"/>
              <w:ind w:left="-105" w:right="-106"/>
              <w:jc w:val="center"/>
              <w:rPr>
                <w:sz w:val="22"/>
                <w:szCs w:val="22"/>
                <w:lang w:eastAsia="ru-RU"/>
              </w:rPr>
            </w:pPr>
          </w:p>
        </w:tc>
        <w:tc>
          <w:tcPr>
            <w:tcW w:w="993" w:type="dxa"/>
          </w:tcPr>
          <w:p w14:paraId="688CD247" w14:textId="77777777" w:rsidR="00A545FA" w:rsidRPr="000D379B" w:rsidRDefault="00A545FA" w:rsidP="00824E48">
            <w:pPr>
              <w:spacing w:after="0"/>
              <w:ind w:left="-105" w:right="-106"/>
              <w:jc w:val="center"/>
              <w:rPr>
                <w:sz w:val="22"/>
                <w:szCs w:val="22"/>
                <w:lang w:eastAsia="ru-RU"/>
              </w:rPr>
            </w:pPr>
            <w:r w:rsidRPr="000D379B">
              <w:rPr>
                <w:sz w:val="22"/>
                <w:szCs w:val="22"/>
                <w:lang w:eastAsia="ru-RU"/>
              </w:rPr>
              <w:t xml:space="preserve">Общая, в </w:t>
            </w:r>
            <w:proofErr w:type="spellStart"/>
            <w:r w:rsidRPr="000D379B">
              <w:rPr>
                <w:sz w:val="22"/>
                <w:szCs w:val="22"/>
                <w:lang w:eastAsia="ru-RU"/>
              </w:rPr>
              <w:t>т.ч</w:t>
            </w:r>
            <w:proofErr w:type="spellEnd"/>
            <w:r w:rsidRPr="000D379B">
              <w:rPr>
                <w:sz w:val="22"/>
                <w:szCs w:val="22"/>
                <w:lang w:eastAsia="ru-RU"/>
              </w:rPr>
              <w:t>.:</w:t>
            </w:r>
          </w:p>
        </w:tc>
        <w:tc>
          <w:tcPr>
            <w:tcW w:w="850" w:type="dxa"/>
          </w:tcPr>
          <w:p w14:paraId="7D6BD2DE" w14:textId="77777777" w:rsidR="00A545FA" w:rsidRPr="000D379B" w:rsidRDefault="00A545FA" w:rsidP="00824E48">
            <w:pPr>
              <w:spacing w:after="0"/>
              <w:ind w:left="-105" w:right="-106"/>
              <w:jc w:val="center"/>
              <w:rPr>
                <w:sz w:val="22"/>
                <w:szCs w:val="22"/>
                <w:lang w:eastAsia="ru-RU"/>
              </w:rPr>
            </w:pPr>
            <w:r w:rsidRPr="000D379B">
              <w:rPr>
                <w:sz w:val="22"/>
                <w:szCs w:val="22"/>
                <w:lang w:eastAsia="ru-RU"/>
              </w:rPr>
              <w:t>Лекции</w:t>
            </w:r>
          </w:p>
        </w:tc>
        <w:tc>
          <w:tcPr>
            <w:tcW w:w="1134" w:type="dxa"/>
          </w:tcPr>
          <w:p w14:paraId="2C859020" w14:textId="5BC00E81" w:rsidR="00A545FA" w:rsidRPr="000D379B" w:rsidRDefault="00283069" w:rsidP="00824E48">
            <w:pPr>
              <w:spacing w:after="0"/>
              <w:ind w:left="-105" w:right="-106"/>
              <w:jc w:val="center"/>
              <w:rPr>
                <w:sz w:val="22"/>
                <w:szCs w:val="22"/>
                <w:lang w:eastAsia="ru-RU"/>
              </w:rPr>
            </w:pPr>
            <w:r w:rsidRPr="000D379B">
              <w:rPr>
                <w:sz w:val="22"/>
                <w:szCs w:val="22"/>
                <w:lang w:eastAsia="ru-RU"/>
              </w:rPr>
              <w:t>Семинары, практи</w:t>
            </w:r>
            <w:r w:rsidR="00A545FA" w:rsidRPr="000D379B">
              <w:rPr>
                <w:sz w:val="22"/>
                <w:szCs w:val="22"/>
                <w:lang w:eastAsia="ru-RU"/>
              </w:rPr>
              <w:t>ческие   занятия</w:t>
            </w:r>
          </w:p>
        </w:tc>
        <w:tc>
          <w:tcPr>
            <w:tcW w:w="1134" w:type="dxa"/>
            <w:vMerge/>
          </w:tcPr>
          <w:p w14:paraId="1AF6F0AC" w14:textId="77777777" w:rsidR="00A545FA" w:rsidRPr="000D379B" w:rsidRDefault="00A545FA" w:rsidP="00824E48">
            <w:pPr>
              <w:spacing w:after="0"/>
              <w:ind w:left="-105" w:right="-106"/>
              <w:rPr>
                <w:lang w:eastAsia="ru-RU"/>
              </w:rPr>
            </w:pPr>
          </w:p>
        </w:tc>
        <w:tc>
          <w:tcPr>
            <w:tcW w:w="2268" w:type="dxa"/>
            <w:vMerge/>
          </w:tcPr>
          <w:p w14:paraId="0E7BB02F" w14:textId="77777777" w:rsidR="00A545FA" w:rsidRPr="000D379B" w:rsidRDefault="00A545FA" w:rsidP="00824E48">
            <w:pPr>
              <w:spacing w:after="0"/>
              <w:ind w:left="-105" w:right="-106"/>
              <w:rPr>
                <w:lang w:eastAsia="ru-RU"/>
              </w:rPr>
            </w:pPr>
          </w:p>
        </w:tc>
      </w:tr>
      <w:tr w:rsidR="000D379B" w:rsidRPr="000D379B" w14:paraId="3A32E40F" w14:textId="77777777" w:rsidTr="00290E0A">
        <w:tc>
          <w:tcPr>
            <w:tcW w:w="704" w:type="dxa"/>
          </w:tcPr>
          <w:p w14:paraId="5EC5F1F2" w14:textId="77777777" w:rsidR="008B1927" w:rsidRPr="000D379B" w:rsidRDefault="008B1927" w:rsidP="008B1927">
            <w:pPr>
              <w:numPr>
                <w:ilvl w:val="0"/>
                <w:numId w:val="3"/>
              </w:numPr>
              <w:spacing w:after="0"/>
              <w:ind w:left="0" w:firstLine="0"/>
              <w:jc w:val="center"/>
              <w:rPr>
                <w:lang w:eastAsia="ru-RU"/>
              </w:rPr>
            </w:pPr>
          </w:p>
        </w:tc>
        <w:tc>
          <w:tcPr>
            <w:tcW w:w="2432" w:type="dxa"/>
          </w:tcPr>
          <w:p w14:paraId="6ADFBE3B" w14:textId="5C4B5E63" w:rsidR="008B1927" w:rsidRPr="000D379B" w:rsidRDefault="008B1927" w:rsidP="008B1927">
            <w:pPr>
              <w:spacing w:after="0"/>
              <w:ind w:right="-88"/>
              <w:rPr>
                <w:bCs/>
                <w:lang w:eastAsia="ru-RU"/>
              </w:rPr>
            </w:pPr>
            <w:r w:rsidRPr="000D379B">
              <w:rPr>
                <w:bCs/>
              </w:rPr>
              <w:t>Структура, типы и виды корпоративной культуры</w:t>
            </w:r>
          </w:p>
        </w:tc>
        <w:tc>
          <w:tcPr>
            <w:tcW w:w="708" w:type="dxa"/>
          </w:tcPr>
          <w:p w14:paraId="2491DE2A" w14:textId="33ECFFC1" w:rsidR="008B1927" w:rsidRPr="000D379B" w:rsidRDefault="008B1927" w:rsidP="008B1927">
            <w:pPr>
              <w:spacing w:after="0"/>
              <w:jc w:val="center"/>
              <w:rPr>
                <w:lang w:eastAsia="ru-RU"/>
              </w:rPr>
            </w:pPr>
            <w:r w:rsidRPr="000D379B">
              <w:rPr>
                <w:lang w:eastAsia="ru-RU"/>
              </w:rPr>
              <w:t>13</w:t>
            </w:r>
          </w:p>
        </w:tc>
        <w:tc>
          <w:tcPr>
            <w:tcW w:w="993" w:type="dxa"/>
          </w:tcPr>
          <w:p w14:paraId="0B04A723" w14:textId="16473668" w:rsidR="008B1927" w:rsidRPr="000D379B" w:rsidRDefault="008B1927" w:rsidP="008B1927">
            <w:pPr>
              <w:spacing w:after="0"/>
              <w:jc w:val="center"/>
              <w:rPr>
                <w:lang w:eastAsia="ru-RU"/>
              </w:rPr>
            </w:pPr>
            <w:r w:rsidRPr="000D379B">
              <w:rPr>
                <w:lang w:eastAsia="ru-RU"/>
              </w:rPr>
              <w:t>4</w:t>
            </w:r>
          </w:p>
        </w:tc>
        <w:tc>
          <w:tcPr>
            <w:tcW w:w="850" w:type="dxa"/>
          </w:tcPr>
          <w:p w14:paraId="4C8C8DD4" w14:textId="2AE9F571" w:rsidR="008B1927" w:rsidRPr="000D379B" w:rsidRDefault="008B1927" w:rsidP="008B1927">
            <w:pPr>
              <w:spacing w:after="0"/>
              <w:jc w:val="center"/>
              <w:rPr>
                <w:lang w:eastAsia="ru-RU"/>
              </w:rPr>
            </w:pPr>
            <w:r w:rsidRPr="000D379B">
              <w:rPr>
                <w:lang w:eastAsia="ru-RU"/>
              </w:rPr>
              <w:t>2</w:t>
            </w:r>
          </w:p>
        </w:tc>
        <w:tc>
          <w:tcPr>
            <w:tcW w:w="1134" w:type="dxa"/>
          </w:tcPr>
          <w:p w14:paraId="4729ECFC" w14:textId="68880C68" w:rsidR="008B1927" w:rsidRPr="000D379B" w:rsidRDefault="008B1927" w:rsidP="008B1927">
            <w:pPr>
              <w:spacing w:after="0"/>
              <w:jc w:val="center"/>
              <w:rPr>
                <w:lang w:eastAsia="ru-RU"/>
              </w:rPr>
            </w:pPr>
            <w:r w:rsidRPr="000D379B">
              <w:rPr>
                <w:lang w:eastAsia="ru-RU"/>
              </w:rPr>
              <w:t>2</w:t>
            </w:r>
          </w:p>
        </w:tc>
        <w:tc>
          <w:tcPr>
            <w:tcW w:w="1134" w:type="dxa"/>
          </w:tcPr>
          <w:p w14:paraId="2E7559C3" w14:textId="3C92ECD9" w:rsidR="008B1927" w:rsidRPr="000D379B" w:rsidRDefault="008B1927" w:rsidP="008B1927">
            <w:pPr>
              <w:spacing w:after="0"/>
              <w:jc w:val="center"/>
              <w:rPr>
                <w:lang w:eastAsia="ru-RU"/>
              </w:rPr>
            </w:pPr>
            <w:r w:rsidRPr="000D379B">
              <w:rPr>
                <w:lang w:eastAsia="ru-RU"/>
              </w:rPr>
              <w:t>9</w:t>
            </w:r>
          </w:p>
        </w:tc>
        <w:tc>
          <w:tcPr>
            <w:tcW w:w="2268" w:type="dxa"/>
          </w:tcPr>
          <w:p w14:paraId="67015BFD" w14:textId="19935B7F" w:rsidR="008B1927" w:rsidRPr="000D379B" w:rsidRDefault="008B1927" w:rsidP="008B1927">
            <w:pPr>
              <w:spacing w:after="0"/>
              <w:rPr>
                <w:lang w:eastAsia="ru-RU"/>
              </w:rPr>
            </w:pPr>
            <w:r w:rsidRPr="000D379B">
              <w:t xml:space="preserve">дискуссия, решение кейсов </w:t>
            </w:r>
          </w:p>
        </w:tc>
      </w:tr>
      <w:tr w:rsidR="000D379B" w:rsidRPr="000D379B" w14:paraId="7FA6BE3E" w14:textId="77777777" w:rsidTr="00290E0A">
        <w:tc>
          <w:tcPr>
            <w:tcW w:w="704" w:type="dxa"/>
          </w:tcPr>
          <w:p w14:paraId="4D63E38C" w14:textId="77777777" w:rsidR="008B1927" w:rsidRPr="000D379B" w:rsidRDefault="008B1927" w:rsidP="008B1927">
            <w:pPr>
              <w:numPr>
                <w:ilvl w:val="0"/>
                <w:numId w:val="3"/>
              </w:numPr>
              <w:spacing w:after="0"/>
              <w:ind w:left="0" w:firstLine="0"/>
              <w:jc w:val="center"/>
              <w:rPr>
                <w:lang w:eastAsia="ru-RU"/>
              </w:rPr>
            </w:pPr>
          </w:p>
        </w:tc>
        <w:tc>
          <w:tcPr>
            <w:tcW w:w="2432" w:type="dxa"/>
          </w:tcPr>
          <w:p w14:paraId="0C1D525F" w14:textId="066EF034" w:rsidR="008B1927" w:rsidRPr="000D379B" w:rsidRDefault="008B1927" w:rsidP="008B1927">
            <w:pPr>
              <w:spacing w:after="0"/>
              <w:rPr>
                <w:bCs/>
                <w:lang w:eastAsia="ru-RU"/>
              </w:rPr>
            </w:pPr>
            <w:r w:rsidRPr="000D379B">
              <w:rPr>
                <w:bCs/>
              </w:rPr>
              <w:t xml:space="preserve">Формирование и изменение корпоративной культуры, методы ее диагностики и анализа  </w:t>
            </w:r>
          </w:p>
        </w:tc>
        <w:tc>
          <w:tcPr>
            <w:tcW w:w="708" w:type="dxa"/>
          </w:tcPr>
          <w:p w14:paraId="5BEDB830" w14:textId="3E41842F" w:rsidR="008B1927" w:rsidRPr="000D379B" w:rsidRDefault="008B1927" w:rsidP="008B1927">
            <w:pPr>
              <w:jc w:val="center"/>
            </w:pPr>
            <w:r w:rsidRPr="000D379B">
              <w:t>14</w:t>
            </w:r>
          </w:p>
        </w:tc>
        <w:tc>
          <w:tcPr>
            <w:tcW w:w="993" w:type="dxa"/>
          </w:tcPr>
          <w:p w14:paraId="49BFF3B0" w14:textId="38ED8732" w:rsidR="008B1927" w:rsidRPr="000D379B" w:rsidRDefault="008B1927" w:rsidP="008B1927">
            <w:pPr>
              <w:jc w:val="center"/>
            </w:pPr>
            <w:r w:rsidRPr="000D379B">
              <w:t>4</w:t>
            </w:r>
          </w:p>
        </w:tc>
        <w:tc>
          <w:tcPr>
            <w:tcW w:w="850" w:type="dxa"/>
          </w:tcPr>
          <w:p w14:paraId="63F47024" w14:textId="6C79BCB3" w:rsidR="008B1927" w:rsidRPr="000D379B" w:rsidRDefault="008B1927" w:rsidP="008B1927">
            <w:pPr>
              <w:jc w:val="center"/>
            </w:pPr>
            <w:r w:rsidRPr="000D379B">
              <w:rPr>
                <w:lang w:eastAsia="ru-RU"/>
              </w:rPr>
              <w:t>2</w:t>
            </w:r>
          </w:p>
        </w:tc>
        <w:tc>
          <w:tcPr>
            <w:tcW w:w="1134" w:type="dxa"/>
          </w:tcPr>
          <w:p w14:paraId="337F00AD" w14:textId="2AAEE55E" w:rsidR="008B1927" w:rsidRPr="000D379B" w:rsidRDefault="008B1927" w:rsidP="008B1927">
            <w:pPr>
              <w:jc w:val="center"/>
            </w:pPr>
            <w:r w:rsidRPr="000D379B">
              <w:t>2</w:t>
            </w:r>
          </w:p>
        </w:tc>
        <w:tc>
          <w:tcPr>
            <w:tcW w:w="1134" w:type="dxa"/>
          </w:tcPr>
          <w:p w14:paraId="2A49C065" w14:textId="7DAB39EF" w:rsidR="008B1927" w:rsidRPr="000D379B" w:rsidRDefault="008B1927" w:rsidP="008B1927">
            <w:pPr>
              <w:jc w:val="center"/>
            </w:pPr>
            <w:r w:rsidRPr="000D379B">
              <w:t>10</w:t>
            </w:r>
          </w:p>
        </w:tc>
        <w:tc>
          <w:tcPr>
            <w:tcW w:w="2268" w:type="dxa"/>
          </w:tcPr>
          <w:p w14:paraId="190F57B7" w14:textId="77777777" w:rsidR="008B1927" w:rsidRPr="000D379B" w:rsidRDefault="008B1927" w:rsidP="008B1927">
            <w:pPr>
              <w:spacing w:after="0"/>
              <w:rPr>
                <w:lang w:eastAsia="ru-RU"/>
              </w:rPr>
            </w:pPr>
            <w:r w:rsidRPr="000D379B">
              <w:rPr>
                <w:lang w:eastAsia="ru-RU"/>
              </w:rPr>
              <w:t>опрос, решение тестовых заданий,</w:t>
            </w:r>
          </w:p>
          <w:p w14:paraId="6A66AA78" w14:textId="5898222F" w:rsidR="008B1927" w:rsidRPr="000D379B" w:rsidRDefault="008B1927" w:rsidP="008B1927">
            <w:pPr>
              <w:spacing w:after="0"/>
              <w:rPr>
                <w:lang w:eastAsia="ru-RU"/>
              </w:rPr>
            </w:pPr>
            <w:r w:rsidRPr="000D379B">
              <w:rPr>
                <w:lang w:eastAsia="ru-RU"/>
              </w:rPr>
              <w:t>решение кейсов и ситуационных задач, аналитические задания</w:t>
            </w:r>
          </w:p>
        </w:tc>
      </w:tr>
      <w:tr w:rsidR="000D379B" w:rsidRPr="000D379B" w14:paraId="356B5607" w14:textId="77777777" w:rsidTr="00290E0A">
        <w:tc>
          <w:tcPr>
            <w:tcW w:w="704" w:type="dxa"/>
          </w:tcPr>
          <w:p w14:paraId="3ADD4C02" w14:textId="77777777" w:rsidR="008B1927" w:rsidRPr="000D379B" w:rsidRDefault="008B1927" w:rsidP="008B1927">
            <w:pPr>
              <w:numPr>
                <w:ilvl w:val="0"/>
                <w:numId w:val="3"/>
              </w:numPr>
              <w:spacing w:after="0"/>
              <w:ind w:left="0" w:firstLine="0"/>
              <w:jc w:val="center"/>
              <w:rPr>
                <w:lang w:eastAsia="ru-RU"/>
              </w:rPr>
            </w:pPr>
          </w:p>
        </w:tc>
        <w:tc>
          <w:tcPr>
            <w:tcW w:w="2432" w:type="dxa"/>
          </w:tcPr>
          <w:p w14:paraId="56B9A963" w14:textId="58160B5D" w:rsidR="008B1927" w:rsidRPr="000D379B" w:rsidRDefault="008B1927" w:rsidP="008B1927">
            <w:pPr>
              <w:spacing w:after="0"/>
              <w:rPr>
                <w:bCs/>
                <w:lang w:eastAsia="ru-RU"/>
              </w:rPr>
            </w:pPr>
            <w:r w:rsidRPr="000D379B">
              <w:rPr>
                <w:bCs/>
              </w:rPr>
              <w:t xml:space="preserve">Роль сильной корпоративной культуры в успехе </w:t>
            </w:r>
            <w:r w:rsidRPr="000D379B">
              <w:rPr>
                <w:bCs/>
              </w:rPr>
              <w:lastRenderedPageBreak/>
              <w:t>компании. Специфика российских и зарубежных корпоративных культур</w:t>
            </w:r>
          </w:p>
        </w:tc>
        <w:tc>
          <w:tcPr>
            <w:tcW w:w="708" w:type="dxa"/>
          </w:tcPr>
          <w:p w14:paraId="2BA431CD" w14:textId="35D7C7B8" w:rsidR="008B1927" w:rsidRPr="000D379B" w:rsidRDefault="008B1927" w:rsidP="008B1927">
            <w:pPr>
              <w:jc w:val="center"/>
            </w:pPr>
            <w:r w:rsidRPr="000D379B">
              <w:lastRenderedPageBreak/>
              <w:t>14</w:t>
            </w:r>
          </w:p>
        </w:tc>
        <w:tc>
          <w:tcPr>
            <w:tcW w:w="993" w:type="dxa"/>
          </w:tcPr>
          <w:p w14:paraId="55176275" w14:textId="02662002" w:rsidR="008B1927" w:rsidRPr="000D379B" w:rsidRDefault="008B1927" w:rsidP="008B1927">
            <w:pPr>
              <w:jc w:val="center"/>
            </w:pPr>
            <w:r w:rsidRPr="000D379B">
              <w:t>4</w:t>
            </w:r>
          </w:p>
        </w:tc>
        <w:tc>
          <w:tcPr>
            <w:tcW w:w="850" w:type="dxa"/>
          </w:tcPr>
          <w:p w14:paraId="7D290C4D" w14:textId="15491844" w:rsidR="008B1927" w:rsidRPr="000D379B" w:rsidRDefault="008B1927" w:rsidP="008B1927">
            <w:pPr>
              <w:jc w:val="center"/>
            </w:pPr>
            <w:r w:rsidRPr="000D379B">
              <w:rPr>
                <w:lang w:eastAsia="ru-RU"/>
              </w:rPr>
              <w:t>2</w:t>
            </w:r>
          </w:p>
        </w:tc>
        <w:tc>
          <w:tcPr>
            <w:tcW w:w="1134" w:type="dxa"/>
          </w:tcPr>
          <w:p w14:paraId="2AC9D219" w14:textId="75F744D2" w:rsidR="008B1927" w:rsidRPr="000D379B" w:rsidRDefault="008B1927" w:rsidP="008B1927">
            <w:pPr>
              <w:jc w:val="center"/>
            </w:pPr>
            <w:r w:rsidRPr="000D379B">
              <w:t>2</w:t>
            </w:r>
          </w:p>
        </w:tc>
        <w:tc>
          <w:tcPr>
            <w:tcW w:w="1134" w:type="dxa"/>
          </w:tcPr>
          <w:p w14:paraId="1B8DC0C2" w14:textId="3AE301B2" w:rsidR="008B1927" w:rsidRPr="000D379B" w:rsidRDefault="008B1927" w:rsidP="008B1927">
            <w:pPr>
              <w:jc w:val="center"/>
            </w:pPr>
            <w:r w:rsidRPr="000D379B">
              <w:t>10</w:t>
            </w:r>
          </w:p>
        </w:tc>
        <w:tc>
          <w:tcPr>
            <w:tcW w:w="2268" w:type="dxa"/>
          </w:tcPr>
          <w:p w14:paraId="5D3EDDB6" w14:textId="77777777" w:rsidR="008B1927" w:rsidRPr="000D379B" w:rsidRDefault="008B1927" w:rsidP="008B1927">
            <w:pPr>
              <w:spacing w:after="0"/>
              <w:rPr>
                <w:lang w:eastAsia="ru-RU"/>
              </w:rPr>
            </w:pPr>
            <w:r w:rsidRPr="000D379B">
              <w:rPr>
                <w:lang w:eastAsia="ru-RU"/>
              </w:rPr>
              <w:t>опрос, решение тестовых заданий,</w:t>
            </w:r>
          </w:p>
          <w:p w14:paraId="28288461" w14:textId="073450BD" w:rsidR="008B1927" w:rsidRPr="000D379B" w:rsidRDefault="008B1927" w:rsidP="008B1927">
            <w:pPr>
              <w:spacing w:after="0"/>
              <w:rPr>
                <w:lang w:eastAsia="ru-RU"/>
              </w:rPr>
            </w:pPr>
            <w:r w:rsidRPr="000D379B">
              <w:rPr>
                <w:lang w:eastAsia="ru-RU"/>
              </w:rPr>
              <w:lastRenderedPageBreak/>
              <w:t xml:space="preserve">решение кейсов и ситуационных задач, аналитические задания </w:t>
            </w:r>
          </w:p>
        </w:tc>
      </w:tr>
      <w:tr w:rsidR="000D379B" w:rsidRPr="000D379B" w14:paraId="05274AF2" w14:textId="77777777" w:rsidTr="00290E0A">
        <w:tc>
          <w:tcPr>
            <w:tcW w:w="704" w:type="dxa"/>
          </w:tcPr>
          <w:p w14:paraId="71D02DBF" w14:textId="77777777" w:rsidR="008B1927" w:rsidRPr="000D379B" w:rsidRDefault="008B1927" w:rsidP="008B1927">
            <w:pPr>
              <w:numPr>
                <w:ilvl w:val="0"/>
                <w:numId w:val="3"/>
              </w:numPr>
              <w:spacing w:after="0"/>
              <w:ind w:left="0" w:firstLine="0"/>
              <w:jc w:val="center"/>
              <w:rPr>
                <w:lang w:eastAsia="ru-RU"/>
              </w:rPr>
            </w:pPr>
          </w:p>
        </w:tc>
        <w:tc>
          <w:tcPr>
            <w:tcW w:w="2432" w:type="dxa"/>
          </w:tcPr>
          <w:p w14:paraId="5A77E51B" w14:textId="46A0604B" w:rsidR="008B1927" w:rsidRPr="000D379B" w:rsidRDefault="008B1927" w:rsidP="008B1927">
            <w:pPr>
              <w:spacing w:after="0"/>
              <w:rPr>
                <w:lang w:eastAsia="ru-RU"/>
              </w:rPr>
            </w:pPr>
            <w:r w:rsidRPr="000D379B">
              <w:t>Основные ценности корпоративной культуры</w:t>
            </w:r>
          </w:p>
        </w:tc>
        <w:tc>
          <w:tcPr>
            <w:tcW w:w="708" w:type="dxa"/>
          </w:tcPr>
          <w:p w14:paraId="449D2C3A" w14:textId="6920EFAF" w:rsidR="008B1927" w:rsidRPr="000D379B" w:rsidRDefault="008B1927" w:rsidP="008B1927">
            <w:pPr>
              <w:jc w:val="center"/>
            </w:pPr>
            <w:r w:rsidRPr="000D379B">
              <w:t>13</w:t>
            </w:r>
          </w:p>
        </w:tc>
        <w:tc>
          <w:tcPr>
            <w:tcW w:w="993" w:type="dxa"/>
          </w:tcPr>
          <w:p w14:paraId="5CB68ABB" w14:textId="703A0496" w:rsidR="008B1927" w:rsidRPr="000D379B" w:rsidRDefault="008B1927" w:rsidP="008B1927">
            <w:pPr>
              <w:jc w:val="center"/>
            </w:pPr>
            <w:r w:rsidRPr="000D379B">
              <w:t>4</w:t>
            </w:r>
          </w:p>
        </w:tc>
        <w:tc>
          <w:tcPr>
            <w:tcW w:w="850" w:type="dxa"/>
          </w:tcPr>
          <w:p w14:paraId="61F503B8" w14:textId="30349849" w:rsidR="008B1927" w:rsidRPr="000D379B" w:rsidRDefault="008B1927" w:rsidP="008B1927">
            <w:pPr>
              <w:jc w:val="center"/>
            </w:pPr>
            <w:r w:rsidRPr="000D379B">
              <w:rPr>
                <w:lang w:eastAsia="ru-RU"/>
              </w:rPr>
              <w:t>2</w:t>
            </w:r>
          </w:p>
        </w:tc>
        <w:tc>
          <w:tcPr>
            <w:tcW w:w="1134" w:type="dxa"/>
          </w:tcPr>
          <w:p w14:paraId="0F9C973E" w14:textId="5926106C" w:rsidR="008B1927" w:rsidRPr="000D379B" w:rsidRDefault="008B1927" w:rsidP="008B1927">
            <w:pPr>
              <w:jc w:val="center"/>
            </w:pPr>
            <w:r w:rsidRPr="000D379B">
              <w:t>2</w:t>
            </w:r>
          </w:p>
        </w:tc>
        <w:tc>
          <w:tcPr>
            <w:tcW w:w="1134" w:type="dxa"/>
          </w:tcPr>
          <w:p w14:paraId="0562E07F" w14:textId="50D85053" w:rsidR="008B1927" w:rsidRPr="000D379B" w:rsidRDefault="008B1927" w:rsidP="008B1927">
            <w:pPr>
              <w:jc w:val="center"/>
            </w:pPr>
            <w:r w:rsidRPr="000D379B">
              <w:t>9</w:t>
            </w:r>
          </w:p>
        </w:tc>
        <w:tc>
          <w:tcPr>
            <w:tcW w:w="2268" w:type="dxa"/>
          </w:tcPr>
          <w:p w14:paraId="1C55C6FF" w14:textId="77777777" w:rsidR="008B1927" w:rsidRPr="000D379B" w:rsidRDefault="008B1927" w:rsidP="008B1927">
            <w:pPr>
              <w:spacing w:after="0"/>
              <w:rPr>
                <w:lang w:eastAsia="ru-RU"/>
              </w:rPr>
            </w:pPr>
            <w:r w:rsidRPr="000D379B">
              <w:rPr>
                <w:lang w:eastAsia="ru-RU"/>
              </w:rPr>
              <w:t>опрос, решение тестовых заданий,</w:t>
            </w:r>
          </w:p>
          <w:p w14:paraId="3D4B19BD" w14:textId="21BFEF7E" w:rsidR="008B1927" w:rsidRPr="000D379B" w:rsidRDefault="008B1927" w:rsidP="008B1927">
            <w:pPr>
              <w:spacing w:after="0"/>
              <w:rPr>
                <w:lang w:eastAsia="ru-RU"/>
              </w:rPr>
            </w:pPr>
            <w:r w:rsidRPr="000D379B">
              <w:rPr>
                <w:lang w:eastAsia="ru-RU"/>
              </w:rPr>
              <w:t>решение кейсов и ситуационных задач</w:t>
            </w:r>
          </w:p>
        </w:tc>
      </w:tr>
      <w:tr w:rsidR="000D379B" w:rsidRPr="000D379B" w14:paraId="20E28DB8" w14:textId="77777777" w:rsidTr="00290E0A">
        <w:tc>
          <w:tcPr>
            <w:tcW w:w="704" w:type="dxa"/>
          </w:tcPr>
          <w:p w14:paraId="5E97AF98" w14:textId="77777777" w:rsidR="008B1927" w:rsidRPr="000D379B" w:rsidRDefault="008B1927" w:rsidP="008B1927">
            <w:pPr>
              <w:numPr>
                <w:ilvl w:val="0"/>
                <w:numId w:val="3"/>
              </w:numPr>
              <w:spacing w:after="0"/>
              <w:ind w:left="0" w:firstLine="0"/>
              <w:jc w:val="center"/>
              <w:rPr>
                <w:lang w:eastAsia="ru-RU"/>
              </w:rPr>
            </w:pPr>
          </w:p>
        </w:tc>
        <w:tc>
          <w:tcPr>
            <w:tcW w:w="2432" w:type="dxa"/>
          </w:tcPr>
          <w:p w14:paraId="6C31EA69" w14:textId="77777777" w:rsidR="008B1927" w:rsidRPr="000D379B" w:rsidRDefault="008B1927" w:rsidP="008B1927">
            <w:pPr>
              <w:spacing w:after="0"/>
              <w:ind w:right="-5"/>
              <w:jc w:val="both"/>
            </w:pPr>
            <w:r w:rsidRPr="000D379B">
              <w:t xml:space="preserve">Деловая репутация компании и социальная ответственность бизнеса </w:t>
            </w:r>
          </w:p>
          <w:p w14:paraId="7C38363A" w14:textId="77777777" w:rsidR="008B1927" w:rsidRPr="000D379B" w:rsidRDefault="008B1927" w:rsidP="008B1927">
            <w:pPr>
              <w:spacing w:after="0"/>
            </w:pPr>
          </w:p>
        </w:tc>
        <w:tc>
          <w:tcPr>
            <w:tcW w:w="708" w:type="dxa"/>
          </w:tcPr>
          <w:p w14:paraId="13855160" w14:textId="0651EFDD" w:rsidR="008B1927" w:rsidRPr="000D379B" w:rsidRDefault="008B1927" w:rsidP="008B1927">
            <w:pPr>
              <w:jc w:val="center"/>
            </w:pPr>
            <w:r w:rsidRPr="000D379B">
              <w:t>13</w:t>
            </w:r>
          </w:p>
        </w:tc>
        <w:tc>
          <w:tcPr>
            <w:tcW w:w="993" w:type="dxa"/>
          </w:tcPr>
          <w:p w14:paraId="7C8F7E8D" w14:textId="1929277E" w:rsidR="008B1927" w:rsidRPr="000D379B" w:rsidRDefault="008B1927" w:rsidP="008B1927">
            <w:pPr>
              <w:jc w:val="center"/>
            </w:pPr>
            <w:r w:rsidRPr="000D379B">
              <w:t>4</w:t>
            </w:r>
          </w:p>
        </w:tc>
        <w:tc>
          <w:tcPr>
            <w:tcW w:w="850" w:type="dxa"/>
          </w:tcPr>
          <w:p w14:paraId="27F6EDA5" w14:textId="6CC2E91B" w:rsidR="008B1927" w:rsidRPr="000D379B" w:rsidRDefault="008B1927" w:rsidP="008B1927">
            <w:pPr>
              <w:jc w:val="center"/>
            </w:pPr>
            <w:r w:rsidRPr="000D379B">
              <w:rPr>
                <w:lang w:eastAsia="ru-RU"/>
              </w:rPr>
              <w:t>2</w:t>
            </w:r>
          </w:p>
        </w:tc>
        <w:tc>
          <w:tcPr>
            <w:tcW w:w="1134" w:type="dxa"/>
          </w:tcPr>
          <w:p w14:paraId="4707A7AF" w14:textId="32B36479" w:rsidR="008B1927" w:rsidRPr="000D379B" w:rsidRDefault="008B1927" w:rsidP="008B1927">
            <w:pPr>
              <w:jc w:val="center"/>
            </w:pPr>
            <w:r w:rsidRPr="000D379B">
              <w:t>2</w:t>
            </w:r>
          </w:p>
        </w:tc>
        <w:tc>
          <w:tcPr>
            <w:tcW w:w="1134" w:type="dxa"/>
          </w:tcPr>
          <w:p w14:paraId="0BB8CF20" w14:textId="1D1B0C3D" w:rsidR="008B1927" w:rsidRPr="000D379B" w:rsidRDefault="008B1927" w:rsidP="008B1927">
            <w:pPr>
              <w:jc w:val="center"/>
            </w:pPr>
            <w:r w:rsidRPr="000D379B">
              <w:t>9</w:t>
            </w:r>
          </w:p>
        </w:tc>
        <w:tc>
          <w:tcPr>
            <w:tcW w:w="2268" w:type="dxa"/>
          </w:tcPr>
          <w:p w14:paraId="2849251D" w14:textId="77777777" w:rsidR="008B1927" w:rsidRPr="000D379B" w:rsidRDefault="008B1927" w:rsidP="008B1927">
            <w:pPr>
              <w:spacing w:after="0"/>
              <w:rPr>
                <w:lang w:eastAsia="ru-RU"/>
              </w:rPr>
            </w:pPr>
            <w:r w:rsidRPr="000D379B">
              <w:rPr>
                <w:lang w:eastAsia="ru-RU"/>
              </w:rPr>
              <w:t>опрос, решение тестовых заданий,</w:t>
            </w:r>
          </w:p>
          <w:p w14:paraId="4BEEBD57" w14:textId="19219657" w:rsidR="008B1927" w:rsidRPr="000D379B" w:rsidRDefault="008B1927" w:rsidP="008B1927">
            <w:pPr>
              <w:spacing w:after="0"/>
              <w:rPr>
                <w:lang w:eastAsia="ru-RU"/>
              </w:rPr>
            </w:pPr>
            <w:r w:rsidRPr="000D379B">
              <w:rPr>
                <w:lang w:eastAsia="ru-RU"/>
              </w:rPr>
              <w:t>решение кейсов и ситуационных задач</w:t>
            </w:r>
          </w:p>
        </w:tc>
      </w:tr>
      <w:tr w:rsidR="000D379B" w:rsidRPr="000D379B" w14:paraId="0ABE3A5D" w14:textId="77777777" w:rsidTr="00290E0A">
        <w:tc>
          <w:tcPr>
            <w:tcW w:w="704" w:type="dxa"/>
          </w:tcPr>
          <w:p w14:paraId="4F72CCE0" w14:textId="1C8FAAD6" w:rsidR="008B1927" w:rsidRPr="000D379B" w:rsidRDefault="008B1927" w:rsidP="008B1927">
            <w:pPr>
              <w:spacing w:after="0"/>
              <w:jc w:val="center"/>
              <w:rPr>
                <w:lang w:eastAsia="ru-RU"/>
              </w:rPr>
            </w:pPr>
            <w:r w:rsidRPr="000D379B">
              <w:rPr>
                <w:lang w:eastAsia="ru-RU"/>
              </w:rPr>
              <w:t>6.</w:t>
            </w:r>
          </w:p>
        </w:tc>
        <w:tc>
          <w:tcPr>
            <w:tcW w:w="2432" w:type="dxa"/>
          </w:tcPr>
          <w:p w14:paraId="022A989A" w14:textId="18295354" w:rsidR="008B1927" w:rsidRPr="000D379B" w:rsidRDefault="008B1927" w:rsidP="008B1927">
            <w:pPr>
              <w:spacing w:after="0"/>
              <w:rPr>
                <w:lang w:eastAsia="ru-RU"/>
              </w:rPr>
            </w:pPr>
            <w:r w:rsidRPr="000D379B">
              <w:t>Корпоративная социальная ответственность как условие успешной деятельности компании</w:t>
            </w:r>
          </w:p>
        </w:tc>
        <w:tc>
          <w:tcPr>
            <w:tcW w:w="708" w:type="dxa"/>
          </w:tcPr>
          <w:p w14:paraId="372CFCA6" w14:textId="3C8543FE" w:rsidR="008B1927" w:rsidRPr="000D379B" w:rsidRDefault="008B1927" w:rsidP="008B1927">
            <w:pPr>
              <w:jc w:val="center"/>
            </w:pPr>
            <w:r w:rsidRPr="000D379B">
              <w:t>15</w:t>
            </w:r>
          </w:p>
        </w:tc>
        <w:tc>
          <w:tcPr>
            <w:tcW w:w="993" w:type="dxa"/>
          </w:tcPr>
          <w:p w14:paraId="53E548B1" w14:textId="373787E0" w:rsidR="008B1927" w:rsidRPr="000D379B" w:rsidRDefault="008B1927" w:rsidP="008B1927">
            <w:pPr>
              <w:jc w:val="center"/>
            </w:pPr>
            <w:r w:rsidRPr="000D379B">
              <w:t>6</w:t>
            </w:r>
          </w:p>
        </w:tc>
        <w:tc>
          <w:tcPr>
            <w:tcW w:w="850" w:type="dxa"/>
          </w:tcPr>
          <w:p w14:paraId="1E229DB9" w14:textId="0C75A0AE" w:rsidR="008B1927" w:rsidRPr="000D379B" w:rsidRDefault="008B1927" w:rsidP="008B1927">
            <w:pPr>
              <w:jc w:val="center"/>
            </w:pPr>
            <w:r w:rsidRPr="000D379B">
              <w:rPr>
                <w:lang w:eastAsia="ru-RU"/>
              </w:rPr>
              <w:t>2</w:t>
            </w:r>
          </w:p>
        </w:tc>
        <w:tc>
          <w:tcPr>
            <w:tcW w:w="1134" w:type="dxa"/>
          </w:tcPr>
          <w:p w14:paraId="31097981" w14:textId="38886127" w:rsidR="008B1927" w:rsidRPr="000D379B" w:rsidRDefault="008B1927" w:rsidP="008B1927">
            <w:pPr>
              <w:jc w:val="center"/>
            </w:pPr>
            <w:r w:rsidRPr="000D379B">
              <w:t>4</w:t>
            </w:r>
          </w:p>
        </w:tc>
        <w:tc>
          <w:tcPr>
            <w:tcW w:w="1134" w:type="dxa"/>
          </w:tcPr>
          <w:p w14:paraId="538725A6" w14:textId="3CA6B67E" w:rsidR="008B1927" w:rsidRPr="000D379B" w:rsidRDefault="008B1927" w:rsidP="008B1927">
            <w:pPr>
              <w:jc w:val="center"/>
            </w:pPr>
            <w:r w:rsidRPr="000D379B">
              <w:t>9</w:t>
            </w:r>
          </w:p>
        </w:tc>
        <w:tc>
          <w:tcPr>
            <w:tcW w:w="2268" w:type="dxa"/>
          </w:tcPr>
          <w:p w14:paraId="2D9F61BF" w14:textId="77777777" w:rsidR="008B1927" w:rsidRPr="000D379B" w:rsidRDefault="008B1927" w:rsidP="008B1927">
            <w:pPr>
              <w:spacing w:after="0"/>
              <w:rPr>
                <w:lang w:eastAsia="ru-RU"/>
              </w:rPr>
            </w:pPr>
            <w:r w:rsidRPr="000D379B">
              <w:rPr>
                <w:lang w:eastAsia="ru-RU"/>
              </w:rPr>
              <w:t>опрос, решение тестовых заданий,</w:t>
            </w:r>
          </w:p>
          <w:p w14:paraId="02BC3EB4" w14:textId="5675ABA9" w:rsidR="008B1927" w:rsidRPr="000D379B" w:rsidRDefault="008B1927" w:rsidP="008B1927">
            <w:pPr>
              <w:spacing w:after="0"/>
              <w:rPr>
                <w:lang w:eastAsia="ru-RU"/>
              </w:rPr>
            </w:pPr>
            <w:r w:rsidRPr="000D379B">
              <w:rPr>
                <w:lang w:eastAsia="ru-RU"/>
              </w:rPr>
              <w:t>решение кейсов и ситуационных задач</w:t>
            </w:r>
          </w:p>
        </w:tc>
      </w:tr>
      <w:tr w:rsidR="000D379B" w:rsidRPr="000D379B" w14:paraId="3A64EE59" w14:textId="77777777" w:rsidTr="00290E0A">
        <w:tc>
          <w:tcPr>
            <w:tcW w:w="704" w:type="dxa"/>
          </w:tcPr>
          <w:p w14:paraId="30EAAD5B" w14:textId="63DB7949" w:rsidR="008B1927" w:rsidRPr="000D379B" w:rsidRDefault="008B1927" w:rsidP="008B1927">
            <w:pPr>
              <w:spacing w:after="0"/>
              <w:jc w:val="center"/>
              <w:rPr>
                <w:lang w:eastAsia="ru-RU"/>
              </w:rPr>
            </w:pPr>
            <w:r w:rsidRPr="000D379B">
              <w:rPr>
                <w:lang w:eastAsia="ru-RU"/>
              </w:rPr>
              <w:t>7.</w:t>
            </w:r>
          </w:p>
        </w:tc>
        <w:tc>
          <w:tcPr>
            <w:tcW w:w="2432" w:type="dxa"/>
          </w:tcPr>
          <w:p w14:paraId="36094B1C" w14:textId="0943055D" w:rsidR="008B1927" w:rsidRPr="000D379B" w:rsidRDefault="008B1927" w:rsidP="008B1927">
            <w:pPr>
              <w:spacing w:after="0"/>
              <w:rPr>
                <w:lang w:eastAsia="ru-RU"/>
              </w:rPr>
            </w:pPr>
            <w:r w:rsidRPr="000D379B">
              <w:t>Реализация концепции КСО: зарубежный и российский опыт</w:t>
            </w:r>
          </w:p>
        </w:tc>
        <w:tc>
          <w:tcPr>
            <w:tcW w:w="708" w:type="dxa"/>
          </w:tcPr>
          <w:p w14:paraId="1D933CDA" w14:textId="6127487F" w:rsidR="008B1927" w:rsidRPr="000D379B" w:rsidRDefault="008B1927" w:rsidP="008B1927">
            <w:pPr>
              <w:jc w:val="center"/>
            </w:pPr>
            <w:r w:rsidRPr="000D379B">
              <w:t>13</w:t>
            </w:r>
          </w:p>
        </w:tc>
        <w:tc>
          <w:tcPr>
            <w:tcW w:w="993" w:type="dxa"/>
          </w:tcPr>
          <w:p w14:paraId="34923C35" w14:textId="2133285C" w:rsidR="008B1927" w:rsidRPr="000D379B" w:rsidRDefault="008B1927" w:rsidP="008B1927">
            <w:pPr>
              <w:jc w:val="center"/>
            </w:pPr>
            <w:r w:rsidRPr="000D379B">
              <w:t>4</w:t>
            </w:r>
          </w:p>
        </w:tc>
        <w:tc>
          <w:tcPr>
            <w:tcW w:w="850" w:type="dxa"/>
          </w:tcPr>
          <w:p w14:paraId="691C7BE4" w14:textId="17A1EE08" w:rsidR="008B1927" w:rsidRPr="000D379B" w:rsidRDefault="008B1927" w:rsidP="008B1927">
            <w:pPr>
              <w:jc w:val="center"/>
            </w:pPr>
            <w:r w:rsidRPr="000D379B">
              <w:rPr>
                <w:lang w:eastAsia="ru-RU"/>
              </w:rPr>
              <w:t>2</w:t>
            </w:r>
          </w:p>
        </w:tc>
        <w:tc>
          <w:tcPr>
            <w:tcW w:w="1134" w:type="dxa"/>
          </w:tcPr>
          <w:p w14:paraId="04C9D457" w14:textId="1F0201E7" w:rsidR="008B1927" w:rsidRPr="000D379B" w:rsidRDefault="008B1927" w:rsidP="008B1927">
            <w:pPr>
              <w:jc w:val="center"/>
            </w:pPr>
            <w:r w:rsidRPr="000D379B">
              <w:t>2</w:t>
            </w:r>
          </w:p>
        </w:tc>
        <w:tc>
          <w:tcPr>
            <w:tcW w:w="1134" w:type="dxa"/>
          </w:tcPr>
          <w:p w14:paraId="4DE3C068" w14:textId="25DBEF3B" w:rsidR="008B1927" w:rsidRPr="000D379B" w:rsidRDefault="008B1927" w:rsidP="008B1927">
            <w:pPr>
              <w:jc w:val="center"/>
            </w:pPr>
            <w:r w:rsidRPr="000D379B">
              <w:t>9</w:t>
            </w:r>
          </w:p>
        </w:tc>
        <w:tc>
          <w:tcPr>
            <w:tcW w:w="2268" w:type="dxa"/>
          </w:tcPr>
          <w:p w14:paraId="495B8806" w14:textId="77777777" w:rsidR="008B1927" w:rsidRPr="000D379B" w:rsidRDefault="008B1927" w:rsidP="008B1927">
            <w:pPr>
              <w:spacing w:after="0"/>
              <w:rPr>
                <w:lang w:eastAsia="ru-RU"/>
              </w:rPr>
            </w:pPr>
            <w:r w:rsidRPr="000D379B">
              <w:rPr>
                <w:lang w:eastAsia="ru-RU"/>
              </w:rPr>
              <w:t>опрос, решение тестовых заданий,</w:t>
            </w:r>
          </w:p>
          <w:p w14:paraId="35593577" w14:textId="577E1835" w:rsidR="008B1927" w:rsidRPr="000D379B" w:rsidRDefault="008B1927" w:rsidP="008B1927">
            <w:pPr>
              <w:spacing w:after="0"/>
              <w:rPr>
                <w:lang w:eastAsia="ru-RU"/>
              </w:rPr>
            </w:pPr>
            <w:r w:rsidRPr="000D379B">
              <w:rPr>
                <w:lang w:eastAsia="ru-RU"/>
              </w:rPr>
              <w:t>решение кейсов и ситуационных задач</w:t>
            </w:r>
          </w:p>
        </w:tc>
      </w:tr>
      <w:tr w:rsidR="000D379B" w:rsidRPr="000D379B" w14:paraId="0D730C1F" w14:textId="77777777" w:rsidTr="00290E0A">
        <w:tc>
          <w:tcPr>
            <w:tcW w:w="704" w:type="dxa"/>
          </w:tcPr>
          <w:p w14:paraId="5F1267D6" w14:textId="06F25D58" w:rsidR="008B1927" w:rsidRPr="000D379B" w:rsidRDefault="008B1927" w:rsidP="008B1927">
            <w:pPr>
              <w:spacing w:after="0"/>
              <w:jc w:val="center"/>
              <w:rPr>
                <w:lang w:eastAsia="ru-RU"/>
              </w:rPr>
            </w:pPr>
            <w:r w:rsidRPr="000D379B">
              <w:rPr>
                <w:lang w:eastAsia="ru-RU"/>
              </w:rPr>
              <w:t>8.</w:t>
            </w:r>
          </w:p>
        </w:tc>
        <w:tc>
          <w:tcPr>
            <w:tcW w:w="2432" w:type="dxa"/>
          </w:tcPr>
          <w:p w14:paraId="6026736D" w14:textId="3093C184" w:rsidR="008B1927" w:rsidRPr="000D379B" w:rsidRDefault="008B1927" w:rsidP="008B1927">
            <w:pPr>
              <w:spacing w:after="0"/>
              <w:rPr>
                <w:lang w:eastAsia="ru-RU"/>
              </w:rPr>
            </w:pPr>
            <w:r w:rsidRPr="000D379B">
              <w:t>Спонсорство и благотворительность как инструменты социальных технологий</w:t>
            </w:r>
          </w:p>
        </w:tc>
        <w:tc>
          <w:tcPr>
            <w:tcW w:w="708" w:type="dxa"/>
          </w:tcPr>
          <w:p w14:paraId="3E271203" w14:textId="16AA5850" w:rsidR="008B1927" w:rsidRPr="000D379B" w:rsidRDefault="008B1927" w:rsidP="008B1927">
            <w:pPr>
              <w:jc w:val="center"/>
            </w:pPr>
            <w:r w:rsidRPr="000D379B">
              <w:t>13</w:t>
            </w:r>
          </w:p>
        </w:tc>
        <w:tc>
          <w:tcPr>
            <w:tcW w:w="993" w:type="dxa"/>
          </w:tcPr>
          <w:p w14:paraId="7BEAC8C4" w14:textId="49DF6DEF" w:rsidR="008B1927" w:rsidRPr="000D379B" w:rsidRDefault="008B1927" w:rsidP="008B1927">
            <w:pPr>
              <w:jc w:val="center"/>
            </w:pPr>
            <w:r w:rsidRPr="000D379B">
              <w:t>4</w:t>
            </w:r>
          </w:p>
        </w:tc>
        <w:tc>
          <w:tcPr>
            <w:tcW w:w="850" w:type="dxa"/>
          </w:tcPr>
          <w:p w14:paraId="7924F292" w14:textId="3A3572F0" w:rsidR="008B1927" w:rsidRPr="000D379B" w:rsidRDefault="008B1927" w:rsidP="008B1927">
            <w:pPr>
              <w:jc w:val="center"/>
            </w:pPr>
            <w:r w:rsidRPr="000D379B">
              <w:rPr>
                <w:lang w:eastAsia="ru-RU"/>
              </w:rPr>
              <w:t>2</w:t>
            </w:r>
          </w:p>
        </w:tc>
        <w:tc>
          <w:tcPr>
            <w:tcW w:w="1134" w:type="dxa"/>
          </w:tcPr>
          <w:p w14:paraId="197AD67C" w14:textId="36B322FF" w:rsidR="008B1927" w:rsidRPr="000D379B" w:rsidRDefault="008B1927" w:rsidP="008B1927">
            <w:pPr>
              <w:jc w:val="center"/>
            </w:pPr>
            <w:r w:rsidRPr="000D379B">
              <w:t>2</w:t>
            </w:r>
          </w:p>
        </w:tc>
        <w:tc>
          <w:tcPr>
            <w:tcW w:w="1134" w:type="dxa"/>
          </w:tcPr>
          <w:p w14:paraId="188307E0" w14:textId="0B9829EB" w:rsidR="008B1927" w:rsidRPr="000D379B" w:rsidRDefault="008B1927" w:rsidP="008B1927">
            <w:pPr>
              <w:jc w:val="center"/>
            </w:pPr>
            <w:r w:rsidRPr="000D379B">
              <w:t>9</w:t>
            </w:r>
          </w:p>
        </w:tc>
        <w:tc>
          <w:tcPr>
            <w:tcW w:w="2268" w:type="dxa"/>
          </w:tcPr>
          <w:p w14:paraId="0C27A026" w14:textId="77777777" w:rsidR="008B1927" w:rsidRPr="000D379B" w:rsidRDefault="008B1927" w:rsidP="008B1927">
            <w:pPr>
              <w:spacing w:after="0"/>
              <w:rPr>
                <w:lang w:eastAsia="ru-RU"/>
              </w:rPr>
            </w:pPr>
            <w:r w:rsidRPr="000D379B">
              <w:rPr>
                <w:lang w:eastAsia="ru-RU"/>
              </w:rPr>
              <w:t>опрос, решение тестовых заданий,</w:t>
            </w:r>
          </w:p>
          <w:p w14:paraId="75D1D205" w14:textId="67377A0A" w:rsidR="008B1927" w:rsidRPr="000D379B" w:rsidRDefault="008B1927" w:rsidP="008B1927">
            <w:pPr>
              <w:spacing w:after="0"/>
              <w:rPr>
                <w:lang w:eastAsia="ru-RU"/>
              </w:rPr>
            </w:pPr>
            <w:r w:rsidRPr="000D379B">
              <w:rPr>
                <w:lang w:eastAsia="ru-RU"/>
              </w:rPr>
              <w:t>решение кейсов и ситуационных задач</w:t>
            </w:r>
          </w:p>
        </w:tc>
      </w:tr>
      <w:tr w:rsidR="000D379B" w:rsidRPr="000D379B" w14:paraId="46589B8D" w14:textId="77777777" w:rsidTr="00290E0A">
        <w:tc>
          <w:tcPr>
            <w:tcW w:w="704" w:type="dxa"/>
          </w:tcPr>
          <w:p w14:paraId="687CEEAA" w14:textId="77777777" w:rsidR="00B4106E" w:rsidRPr="000D379B" w:rsidRDefault="00B4106E" w:rsidP="00B4106E">
            <w:pPr>
              <w:spacing w:after="0"/>
              <w:jc w:val="center"/>
              <w:rPr>
                <w:lang w:eastAsia="ru-RU"/>
              </w:rPr>
            </w:pPr>
          </w:p>
        </w:tc>
        <w:tc>
          <w:tcPr>
            <w:tcW w:w="2432" w:type="dxa"/>
          </w:tcPr>
          <w:p w14:paraId="1BDCEB04" w14:textId="5A4DD360" w:rsidR="00B4106E" w:rsidRPr="000D379B" w:rsidRDefault="00B4106E" w:rsidP="00B4106E">
            <w:pPr>
              <w:spacing w:after="0"/>
              <w:rPr>
                <w:lang w:eastAsia="ru-RU"/>
              </w:rPr>
            </w:pPr>
            <w:r w:rsidRPr="000D379B">
              <w:rPr>
                <w:lang w:eastAsia="ru-RU"/>
              </w:rPr>
              <w:t>В целом по дисциплине</w:t>
            </w:r>
          </w:p>
        </w:tc>
        <w:tc>
          <w:tcPr>
            <w:tcW w:w="708" w:type="dxa"/>
          </w:tcPr>
          <w:p w14:paraId="0530CA94" w14:textId="5104A658" w:rsidR="00B4106E" w:rsidRPr="000D379B" w:rsidRDefault="00BF0E1E" w:rsidP="00B4106E">
            <w:pPr>
              <w:jc w:val="center"/>
            </w:pPr>
            <w:r w:rsidRPr="000D379B">
              <w:t>108</w:t>
            </w:r>
          </w:p>
        </w:tc>
        <w:tc>
          <w:tcPr>
            <w:tcW w:w="993" w:type="dxa"/>
          </w:tcPr>
          <w:p w14:paraId="3BD8463D" w14:textId="2C7D4699" w:rsidR="00B4106E" w:rsidRPr="000D379B" w:rsidRDefault="00BF0E1E" w:rsidP="00B4106E">
            <w:pPr>
              <w:jc w:val="center"/>
            </w:pPr>
            <w:r w:rsidRPr="000D379B">
              <w:t>34</w:t>
            </w:r>
          </w:p>
        </w:tc>
        <w:tc>
          <w:tcPr>
            <w:tcW w:w="850" w:type="dxa"/>
          </w:tcPr>
          <w:p w14:paraId="730B6E05" w14:textId="54D23CE7" w:rsidR="00B4106E" w:rsidRPr="000D379B" w:rsidRDefault="00BF0E1E" w:rsidP="00B4106E">
            <w:pPr>
              <w:jc w:val="center"/>
            </w:pPr>
            <w:r w:rsidRPr="000D379B">
              <w:t>16</w:t>
            </w:r>
          </w:p>
        </w:tc>
        <w:tc>
          <w:tcPr>
            <w:tcW w:w="1134" w:type="dxa"/>
          </w:tcPr>
          <w:p w14:paraId="1888AA2F" w14:textId="58FE12B0" w:rsidR="00B4106E" w:rsidRPr="000D379B" w:rsidRDefault="00BF0E1E" w:rsidP="00B4106E">
            <w:pPr>
              <w:jc w:val="center"/>
            </w:pPr>
            <w:r w:rsidRPr="000D379B">
              <w:t>18</w:t>
            </w:r>
          </w:p>
        </w:tc>
        <w:tc>
          <w:tcPr>
            <w:tcW w:w="1134" w:type="dxa"/>
          </w:tcPr>
          <w:p w14:paraId="4DF583FF" w14:textId="502FBEF9" w:rsidR="00B4106E" w:rsidRPr="000D379B" w:rsidRDefault="00BF0E1E" w:rsidP="00B4106E">
            <w:pPr>
              <w:jc w:val="center"/>
            </w:pPr>
            <w:r w:rsidRPr="000D379B">
              <w:t>74</w:t>
            </w:r>
          </w:p>
        </w:tc>
        <w:tc>
          <w:tcPr>
            <w:tcW w:w="2268" w:type="dxa"/>
          </w:tcPr>
          <w:p w14:paraId="5ED5ACF2" w14:textId="3EA7EFCC" w:rsidR="00B4106E" w:rsidRPr="000D379B" w:rsidRDefault="00B4106E" w:rsidP="00B4106E">
            <w:pPr>
              <w:spacing w:after="0"/>
              <w:rPr>
                <w:lang w:eastAsia="ru-RU"/>
              </w:rPr>
            </w:pPr>
            <w:r w:rsidRPr="000D379B">
              <w:rPr>
                <w:lang w:eastAsia="ru-RU"/>
              </w:rPr>
              <w:t>Согласно учебному плану: контрольная работа</w:t>
            </w:r>
          </w:p>
        </w:tc>
      </w:tr>
      <w:tr w:rsidR="00A93EF3" w:rsidRPr="000D379B" w14:paraId="3D597C56" w14:textId="77777777" w:rsidTr="00290E0A">
        <w:tc>
          <w:tcPr>
            <w:tcW w:w="704" w:type="dxa"/>
          </w:tcPr>
          <w:p w14:paraId="3ED1B364" w14:textId="77777777" w:rsidR="00A93EF3" w:rsidRPr="000D379B" w:rsidRDefault="00A93EF3" w:rsidP="00A93EF3">
            <w:pPr>
              <w:spacing w:after="0"/>
              <w:jc w:val="center"/>
              <w:rPr>
                <w:lang w:eastAsia="ru-RU"/>
              </w:rPr>
            </w:pPr>
          </w:p>
        </w:tc>
        <w:tc>
          <w:tcPr>
            <w:tcW w:w="2432" w:type="dxa"/>
          </w:tcPr>
          <w:p w14:paraId="0DDBD73E" w14:textId="77777777" w:rsidR="00A93EF3" w:rsidRPr="000D379B" w:rsidRDefault="00A93EF3" w:rsidP="00A93EF3">
            <w:pPr>
              <w:spacing w:after="0"/>
              <w:rPr>
                <w:lang w:eastAsia="ru-RU"/>
              </w:rPr>
            </w:pPr>
            <w:r w:rsidRPr="000D379B">
              <w:rPr>
                <w:lang w:eastAsia="ru-RU"/>
              </w:rPr>
              <w:t>Итого в %</w:t>
            </w:r>
          </w:p>
        </w:tc>
        <w:tc>
          <w:tcPr>
            <w:tcW w:w="708" w:type="dxa"/>
          </w:tcPr>
          <w:p w14:paraId="45DD1A7F" w14:textId="4B88AAD7" w:rsidR="00A93EF3" w:rsidRPr="000D379B" w:rsidRDefault="00A93EF3" w:rsidP="00A93EF3">
            <w:pPr>
              <w:jc w:val="center"/>
            </w:pPr>
          </w:p>
        </w:tc>
        <w:tc>
          <w:tcPr>
            <w:tcW w:w="993" w:type="dxa"/>
          </w:tcPr>
          <w:p w14:paraId="4E4E6416" w14:textId="1E9E7787" w:rsidR="00A93EF3" w:rsidRPr="000D379B" w:rsidRDefault="00BF0E1E" w:rsidP="00A93EF3">
            <w:pPr>
              <w:jc w:val="center"/>
            </w:pPr>
            <w:r w:rsidRPr="000D379B">
              <w:t>31</w:t>
            </w:r>
          </w:p>
        </w:tc>
        <w:tc>
          <w:tcPr>
            <w:tcW w:w="850" w:type="dxa"/>
          </w:tcPr>
          <w:p w14:paraId="306273B0" w14:textId="120FBB36" w:rsidR="00A93EF3" w:rsidRPr="000D379B" w:rsidRDefault="00BF0E1E" w:rsidP="00A93EF3">
            <w:pPr>
              <w:jc w:val="center"/>
            </w:pPr>
            <w:r w:rsidRPr="000D379B">
              <w:t>47</w:t>
            </w:r>
          </w:p>
        </w:tc>
        <w:tc>
          <w:tcPr>
            <w:tcW w:w="1134" w:type="dxa"/>
          </w:tcPr>
          <w:p w14:paraId="4BFCFCA8" w14:textId="6F00554C" w:rsidR="00A93EF3" w:rsidRPr="000D379B" w:rsidRDefault="00BF0E1E" w:rsidP="00A93EF3">
            <w:pPr>
              <w:jc w:val="center"/>
            </w:pPr>
            <w:r w:rsidRPr="000D379B">
              <w:t>53</w:t>
            </w:r>
          </w:p>
        </w:tc>
        <w:tc>
          <w:tcPr>
            <w:tcW w:w="1134" w:type="dxa"/>
          </w:tcPr>
          <w:p w14:paraId="43758B14" w14:textId="69D91396" w:rsidR="00A93EF3" w:rsidRPr="000D379B" w:rsidRDefault="00BF0E1E" w:rsidP="00A93EF3">
            <w:pPr>
              <w:jc w:val="center"/>
            </w:pPr>
            <w:r w:rsidRPr="000D379B">
              <w:t>69</w:t>
            </w:r>
          </w:p>
        </w:tc>
        <w:tc>
          <w:tcPr>
            <w:tcW w:w="2268" w:type="dxa"/>
          </w:tcPr>
          <w:p w14:paraId="0F655423" w14:textId="77777777" w:rsidR="00A93EF3" w:rsidRPr="000D379B" w:rsidRDefault="00A93EF3" w:rsidP="00A93EF3">
            <w:pPr>
              <w:spacing w:after="0"/>
              <w:rPr>
                <w:lang w:eastAsia="ru-RU"/>
              </w:rPr>
            </w:pPr>
          </w:p>
        </w:tc>
      </w:tr>
    </w:tbl>
    <w:p w14:paraId="6B60E169" w14:textId="4FA0F399" w:rsidR="00E108F3" w:rsidRPr="000D379B" w:rsidRDefault="00E108F3" w:rsidP="00E108F3">
      <w:pPr>
        <w:rPr>
          <w:rFonts w:ascii="Times New Roman" w:hAnsi="Times New Roman"/>
          <w:bCs/>
          <w:kern w:val="32"/>
          <w:sz w:val="16"/>
          <w:szCs w:val="16"/>
          <w:lang w:eastAsia="ru-RU"/>
        </w:rPr>
      </w:pPr>
      <w:bookmarkStart w:id="17" w:name="_Toc85440145"/>
      <w:bookmarkEnd w:id="14"/>
      <w:bookmarkEnd w:id="15"/>
      <w:bookmarkEnd w:id="16"/>
    </w:p>
    <w:p w14:paraId="7620B29D" w14:textId="77777777" w:rsidR="00E108F3" w:rsidRPr="000D379B" w:rsidRDefault="00E108F3" w:rsidP="00E108F3">
      <w:pPr>
        <w:pStyle w:val="10"/>
        <w:spacing w:before="0" w:after="0" w:line="360" w:lineRule="auto"/>
        <w:ind w:firstLine="426"/>
        <w:rPr>
          <w:i/>
          <w:color w:val="auto"/>
          <w:sz w:val="28"/>
          <w:szCs w:val="28"/>
        </w:rPr>
      </w:pPr>
      <w:r w:rsidRPr="000D379B">
        <w:rPr>
          <w:i/>
          <w:color w:val="auto"/>
          <w:sz w:val="28"/>
          <w:szCs w:val="28"/>
        </w:rPr>
        <w:t>для очно-заочной формы обучения</w:t>
      </w:r>
    </w:p>
    <w:tbl>
      <w:tblPr>
        <w:tblStyle w:val="15"/>
        <w:tblW w:w="9945" w:type="dxa"/>
        <w:tblInd w:w="-5" w:type="dxa"/>
        <w:tblLayout w:type="fixed"/>
        <w:tblLook w:val="04A0" w:firstRow="1" w:lastRow="0" w:firstColumn="1" w:lastColumn="0" w:noHBand="0" w:noVBand="1"/>
      </w:tblPr>
      <w:tblGrid>
        <w:gridCol w:w="709"/>
        <w:gridCol w:w="2149"/>
        <w:gridCol w:w="708"/>
        <w:gridCol w:w="993"/>
        <w:gridCol w:w="850"/>
        <w:gridCol w:w="1134"/>
        <w:gridCol w:w="1134"/>
        <w:gridCol w:w="2268"/>
      </w:tblGrid>
      <w:tr w:rsidR="000D379B" w:rsidRPr="000D379B" w14:paraId="3CC8E973" w14:textId="77777777" w:rsidTr="00290E0A">
        <w:tc>
          <w:tcPr>
            <w:tcW w:w="709" w:type="dxa"/>
            <w:vMerge w:val="restart"/>
          </w:tcPr>
          <w:p w14:paraId="06F39AC0" w14:textId="77777777" w:rsidR="00E108F3" w:rsidRPr="000D379B" w:rsidRDefault="00E108F3" w:rsidP="00FE037D">
            <w:pPr>
              <w:spacing w:after="0"/>
              <w:rPr>
                <w:lang w:eastAsia="ru-RU"/>
              </w:rPr>
            </w:pPr>
            <w:r w:rsidRPr="000D379B">
              <w:rPr>
                <w:lang w:eastAsia="ru-RU"/>
              </w:rPr>
              <w:t>№ п/п</w:t>
            </w:r>
          </w:p>
        </w:tc>
        <w:tc>
          <w:tcPr>
            <w:tcW w:w="2149" w:type="dxa"/>
            <w:vMerge w:val="restart"/>
          </w:tcPr>
          <w:p w14:paraId="4A847929" w14:textId="77777777" w:rsidR="00E108F3" w:rsidRPr="000D379B" w:rsidRDefault="00E108F3" w:rsidP="00FE037D">
            <w:pPr>
              <w:spacing w:after="0"/>
              <w:rPr>
                <w:lang w:eastAsia="ru-RU"/>
              </w:rPr>
            </w:pPr>
            <w:r w:rsidRPr="000D379B">
              <w:rPr>
                <w:lang w:eastAsia="ru-RU"/>
              </w:rPr>
              <w:t>Наименование тем (разделов) дисциплины</w:t>
            </w:r>
          </w:p>
        </w:tc>
        <w:tc>
          <w:tcPr>
            <w:tcW w:w="4819" w:type="dxa"/>
            <w:gridSpan w:val="5"/>
          </w:tcPr>
          <w:p w14:paraId="572909B0" w14:textId="77777777" w:rsidR="00E108F3" w:rsidRPr="000D379B" w:rsidRDefault="00E108F3" w:rsidP="00FE037D">
            <w:pPr>
              <w:spacing w:after="0"/>
              <w:jc w:val="center"/>
              <w:rPr>
                <w:lang w:eastAsia="ru-RU"/>
              </w:rPr>
            </w:pPr>
            <w:r w:rsidRPr="000D379B">
              <w:rPr>
                <w:lang w:eastAsia="ru-RU"/>
              </w:rPr>
              <w:t>Трудоемкость в часах</w:t>
            </w:r>
          </w:p>
        </w:tc>
        <w:tc>
          <w:tcPr>
            <w:tcW w:w="2268" w:type="dxa"/>
            <w:vMerge w:val="restart"/>
          </w:tcPr>
          <w:p w14:paraId="5C657F13" w14:textId="77777777" w:rsidR="00E108F3" w:rsidRPr="000D379B" w:rsidRDefault="00E108F3" w:rsidP="00FE037D">
            <w:pPr>
              <w:spacing w:after="0"/>
              <w:ind w:left="-105" w:right="-106"/>
              <w:rPr>
                <w:lang w:eastAsia="ru-RU"/>
              </w:rPr>
            </w:pPr>
            <w:r w:rsidRPr="000D379B">
              <w:rPr>
                <w:lang w:eastAsia="ru-RU"/>
              </w:rPr>
              <w:t>Формы текущего контроля успеваемости</w:t>
            </w:r>
          </w:p>
        </w:tc>
      </w:tr>
      <w:tr w:rsidR="000D379B" w:rsidRPr="000D379B" w14:paraId="2EFE2D05" w14:textId="77777777" w:rsidTr="00290E0A">
        <w:tc>
          <w:tcPr>
            <w:tcW w:w="709" w:type="dxa"/>
            <w:vMerge/>
          </w:tcPr>
          <w:p w14:paraId="02B0A9B0" w14:textId="77777777" w:rsidR="00E108F3" w:rsidRPr="000D379B" w:rsidRDefault="00E108F3" w:rsidP="00FE037D">
            <w:pPr>
              <w:spacing w:after="0"/>
              <w:rPr>
                <w:lang w:eastAsia="ru-RU"/>
              </w:rPr>
            </w:pPr>
          </w:p>
        </w:tc>
        <w:tc>
          <w:tcPr>
            <w:tcW w:w="2149" w:type="dxa"/>
            <w:vMerge/>
          </w:tcPr>
          <w:p w14:paraId="4E6A6E4C" w14:textId="77777777" w:rsidR="00E108F3" w:rsidRPr="000D379B" w:rsidRDefault="00E108F3" w:rsidP="00FE037D">
            <w:pPr>
              <w:spacing w:after="0"/>
              <w:rPr>
                <w:lang w:eastAsia="ru-RU"/>
              </w:rPr>
            </w:pPr>
          </w:p>
        </w:tc>
        <w:tc>
          <w:tcPr>
            <w:tcW w:w="708" w:type="dxa"/>
            <w:vMerge w:val="restart"/>
          </w:tcPr>
          <w:p w14:paraId="64163DA4" w14:textId="77777777" w:rsidR="00E108F3" w:rsidRPr="000D379B" w:rsidRDefault="00E108F3" w:rsidP="00FE037D">
            <w:pPr>
              <w:spacing w:after="0"/>
              <w:ind w:left="-105" w:right="-106"/>
              <w:jc w:val="center"/>
              <w:rPr>
                <w:sz w:val="22"/>
                <w:szCs w:val="22"/>
                <w:lang w:eastAsia="ru-RU"/>
              </w:rPr>
            </w:pPr>
            <w:r w:rsidRPr="000D379B">
              <w:rPr>
                <w:sz w:val="22"/>
                <w:szCs w:val="22"/>
                <w:lang w:eastAsia="ru-RU"/>
              </w:rPr>
              <w:t>Всего</w:t>
            </w:r>
          </w:p>
        </w:tc>
        <w:tc>
          <w:tcPr>
            <w:tcW w:w="2977" w:type="dxa"/>
            <w:gridSpan w:val="3"/>
          </w:tcPr>
          <w:p w14:paraId="444799DD" w14:textId="77777777" w:rsidR="00E108F3" w:rsidRPr="000D379B" w:rsidRDefault="00E108F3" w:rsidP="00FE037D">
            <w:pPr>
              <w:spacing w:after="0"/>
              <w:ind w:left="-105" w:right="-106"/>
              <w:jc w:val="center"/>
              <w:rPr>
                <w:sz w:val="22"/>
                <w:szCs w:val="22"/>
                <w:lang w:eastAsia="ru-RU"/>
              </w:rPr>
            </w:pPr>
            <w:r w:rsidRPr="000D379B">
              <w:rPr>
                <w:sz w:val="22"/>
                <w:szCs w:val="22"/>
                <w:lang w:eastAsia="ru-RU"/>
              </w:rPr>
              <w:t>Контактная работа-Аудиторная работа</w:t>
            </w:r>
          </w:p>
        </w:tc>
        <w:tc>
          <w:tcPr>
            <w:tcW w:w="1134" w:type="dxa"/>
            <w:vMerge w:val="restart"/>
          </w:tcPr>
          <w:p w14:paraId="09E69299" w14:textId="77777777" w:rsidR="00E108F3" w:rsidRPr="000D379B" w:rsidRDefault="00E108F3" w:rsidP="00FE037D">
            <w:pPr>
              <w:spacing w:after="0"/>
              <w:ind w:left="-105" w:right="-106"/>
              <w:rPr>
                <w:sz w:val="22"/>
                <w:szCs w:val="22"/>
                <w:lang w:eastAsia="ru-RU"/>
              </w:rPr>
            </w:pPr>
            <w:r w:rsidRPr="000D379B">
              <w:rPr>
                <w:sz w:val="22"/>
                <w:szCs w:val="22"/>
                <w:lang w:eastAsia="ru-RU"/>
              </w:rPr>
              <w:t>Самостоятельная работа</w:t>
            </w:r>
          </w:p>
        </w:tc>
        <w:tc>
          <w:tcPr>
            <w:tcW w:w="2268" w:type="dxa"/>
            <w:vMerge/>
          </w:tcPr>
          <w:p w14:paraId="6D92ACDB" w14:textId="77777777" w:rsidR="00E108F3" w:rsidRPr="000D379B" w:rsidRDefault="00E108F3" w:rsidP="00FE037D">
            <w:pPr>
              <w:spacing w:after="0"/>
              <w:ind w:left="-105" w:right="-106"/>
              <w:rPr>
                <w:lang w:eastAsia="ru-RU"/>
              </w:rPr>
            </w:pPr>
          </w:p>
        </w:tc>
      </w:tr>
      <w:tr w:rsidR="000D379B" w:rsidRPr="000D379B" w14:paraId="0A29A884" w14:textId="77777777" w:rsidTr="00290E0A">
        <w:tc>
          <w:tcPr>
            <w:tcW w:w="709" w:type="dxa"/>
            <w:vMerge/>
          </w:tcPr>
          <w:p w14:paraId="6811DC2D" w14:textId="77777777" w:rsidR="00E108F3" w:rsidRPr="000D379B" w:rsidRDefault="00E108F3" w:rsidP="00FE037D">
            <w:pPr>
              <w:spacing w:after="0"/>
              <w:rPr>
                <w:lang w:eastAsia="ru-RU"/>
              </w:rPr>
            </w:pPr>
          </w:p>
        </w:tc>
        <w:tc>
          <w:tcPr>
            <w:tcW w:w="2149" w:type="dxa"/>
            <w:vMerge/>
          </w:tcPr>
          <w:p w14:paraId="10388F81" w14:textId="77777777" w:rsidR="00E108F3" w:rsidRPr="000D379B" w:rsidRDefault="00E108F3" w:rsidP="00FE037D">
            <w:pPr>
              <w:spacing w:after="0"/>
              <w:rPr>
                <w:lang w:eastAsia="ru-RU"/>
              </w:rPr>
            </w:pPr>
          </w:p>
        </w:tc>
        <w:tc>
          <w:tcPr>
            <w:tcW w:w="708" w:type="dxa"/>
            <w:vMerge/>
          </w:tcPr>
          <w:p w14:paraId="64E60394" w14:textId="77777777" w:rsidR="00E108F3" w:rsidRPr="000D379B" w:rsidRDefault="00E108F3" w:rsidP="00FE037D">
            <w:pPr>
              <w:spacing w:after="0"/>
              <w:ind w:left="-105" w:right="-106"/>
              <w:jc w:val="center"/>
              <w:rPr>
                <w:sz w:val="22"/>
                <w:szCs w:val="22"/>
                <w:lang w:eastAsia="ru-RU"/>
              </w:rPr>
            </w:pPr>
          </w:p>
        </w:tc>
        <w:tc>
          <w:tcPr>
            <w:tcW w:w="993" w:type="dxa"/>
          </w:tcPr>
          <w:p w14:paraId="67243C0D" w14:textId="77777777" w:rsidR="00E108F3" w:rsidRPr="000D379B" w:rsidRDefault="00E108F3" w:rsidP="00FE037D">
            <w:pPr>
              <w:spacing w:after="0"/>
              <w:ind w:left="-105" w:right="-106"/>
              <w:jc w:val="center"/>
              <w:rPr>
                <w:sz w:val="22"/>
                <w:szCs w:val="22"/>
                <w:lang w:eastAsia="ru-RU"/>
              </w:rPr>
            </w:pPr>
            <w:r w:rsidRPr="000D379B">
              <w:rPr>
                <w:sz w:val="22"/>
                <w:szCs w:val="22"/>
                <w:lang w:eastAsia="ru-RU"/>
              </w:rPr>
              <w:t xml:space="preserve">Общая, в </w:t>
            </w:r>
            <w:proofErr w:type="spellStart"/>
            <w:r w:rsidRPr="000D379B">
              <w:rPr>
                <w:sz w:val="22"/>
                <w:szCs w:val="22"/>
                <w:lang w:eastAsia="ru-RU"/>
              </w:rPr>
              <w:t>т.ч</w:t>
            </w:r>
            <w:proofErr w:type="spellEnd"/>
            <w:r w:rsidRPr="000D379B">
              <w:rPr>
                <w:sz w:val="22"/>
                <w:szCs w:val="22"/>
                <w:lang w:eastAsia="ru-RU"/>
              </w:rPr>
              <w:t>.:</w:t>
            </w:r>
          </w:p>
        </w:tc>
        <w:tc>
          <w:tcPr>
            <w:tcW w:w="850" w:type="dxa"/>
          </w:tcPr>
          <w:p w14:paraId="74209F27" w14:textId="77777777" w:rsidR="00E108F3" w:rsidRPr="000D379B" w:rsidRDefault="00E108F3" w:rsidP="00FE037D">
            <w:pPr>
              <w:spacing w:after="0"/>
              <w:ind w:left="-105" w:right="-106"/>
              <w:jc w:val="center"/>
              <w:rPr>
                <w:sz w:val="22"/>
                <w:szCs w:val="22"/>
                <w:lang w:eastAsia="ru-RU"/>
              </w:rPr>
            </w:pPr>
            <w:r w:rsidRPr="000D379B">
              <w:rPr>
                <w:sz w:val="22"/>
                <w:szCs w:val="22"/>
                <w:lang w:eastAsia="ru-RU"/>
              </w:rPr>
              <w:t>Лекции</w:t>
            </w:r>
          </w:p>
        </w:tc>
        <w:tc>
          <w:tcPr>
            <w:tcW w:w="1134" w:type="dxa"/>
          </w:tcPr>
          <w:p w14:paraId="2286929B" w14:textId="77777777" w:rsidR="00E108F3" w:rsidRPr="000D379B" w:rsidRDefault="00E108F3" w:rsidP="00FE037D">
            <w:pPr>
              <w:spacing w:after="0"/>
              <w:ind w:left="-105" w:right="-106"/>
              <w:jc w:val="center"/>
              <w:rPr>
                <w:sz w:val="22"/>
                <w:szCs w:val="22"/>
                <w:lang w:eastAsia="ru-RU"/>
              </w:rPr>
            </w:pPr>
            <w:r w:rsidRPr="000D379B">
              <w:rPr>
                <w:sz w:val="22"/>
                <w:szCs w:val="22"/>
                <w:lang w:eastAsia="ru-RU"/>
              </w:rPr>
              <w:t>Семинары, практические   занятия</w:t>
            </w:r>
          </w:p>
        </w:tc>
        <w:tc>
          <w:tcPr>
            <w:tcW w:w="1134" w:type="dxa"/>
            <w:vMerge/>
          </w:tcPr>
          <w:p w14:paraId="1FB30C78" w14:textId="77777777" w:rsidR="00E108F3" w:rsidRPr="000D379B" w:rsidRDefault="00E108F3" w:rsidP="00FE037D">
            <w:pPr>
              <w:spacing w:after="0"/>
              <w:ind w:left="-105" w:right="-106"/>
              <w:rPr>
                <w:lang w:eastAsia="ru-RU"/>
              </w:rPr>
            </w:pPr>
          </w:p>
        </w:tc>
        <w:tc>
          <w:tcPr>
            <w:tcW w:w="2268" w:type="dxa"/>
            <w:vMerge/>
          </w:tcPr>
          <w:p w14:paraId="32F20800" w14:textId="77777777" w:rsidR="00E108F3" w:rsidRPr="000D379B" w:rsidRDefault="00E108F3" w:rsidP="00FE037D">
            <w:pPr>
              <w:spacing w:after="0"/>
              <w:ind w:left="-105" w:right="-106"/>
              <w:rPr>
                <w:lang w:eastAsia="ru-RU"/>
              </w:rPr>
            </w:pPr>
          </w:p>
        </w:tc>
      </w:tr>
      <w:tr w:rsidR="000D379B" w:rsidRPr="000D379B" w14:paraId="26F76A20" w14:textId="77777777" w:rsidTr="00290E0A">
        <w:tc>
          <w:tcPr>
            <w:tcW w:w="709" w:type="dxa"/>
          </w:tcPr>
          <w:p w14:paraId="7B32927C" w14:textId="77777777" w:rsidR="000E4CD6" w:rsidRPr="000D379B" w:rsidRDefault="000E4CD6" w:rsidP="000E4CD6">
            <w:pPr>
              <w:numPr>
                <w:ilvl w:val="0"/>
                <w:numId w:val="25"/>
              </w:numPr>
              <w:tabs>
                <w:tab w:val="left" w:pos="360"/>
              </w:tabs>
              <w:spacing w:after="0"/>
              <w:jc w:val="center"/>
              <w:rPr>
                <w:lang w:eastAsia="ru-RU"/>
              </w:rPr>
            </w:pPr>
          </w:p>
        </w:tc>
        <w:tc>
          <w:tcPr>
            <w:tcW w:w="2149" w:type="dxa"/>
          </w:tcPr>
          <w:p w14:paraId="5E2AAAA3" w14:textId="77777777" w:rsidR="000E4CD6" w:rsidRPr="000D379B" w:rsidRDefault="000E4CD6" w:rsidP="000E4CD6">
            <w:pPr>
              <w:spacing w:after="0"/>
              <w:ind w:right="-88"/>
              <w:rPr>
                <w:bCs/>
                <w:lang w:eastAsia="ru-RU"/>
              </w:rPr>
            </w:pPr>
            <w:r w:rsidRPr="000D379B">
              <w:rPr>
                <w:bCs/>
              </w:rPr>
              <w:t>Структура, типы и виды корпоративной культуры</w:t>
            </w:r>
          </w:p>
        </w:tc>
        <w:tc>
          <w:tcPr>
            <w:tcW w:w="708" w:type="dxa"/>
          </w:tcPr>
          <w:p w14:paraId="25E11857" w14:textId="5D06E447" w:rsidR="000E4CD6" w:rsidRPr="000D379B" w:rsidRDefault="000E4CD6" w:rsidP="000E4CD6">
            <w:pPr>
              <w:spacing w:after="0"/>
              <w:jc w:val="center"/>
              <w:rPr>
                <w:lang w:eastAsia="ru-RU"/>
              </w:rPr>
            </w:pPr>
            <w:r w:rsidRPr="000D379B">
              <w:rPr>
                <w:lang w:eastAsia="ru-RU"/>
              </w:rPr>
              <w:t>13</w:t>
            </w:r>
          </w:p>
        </w:tc>
        <w:tc>
          <w:tcPr>
            <w:tcW w:w="993" w:type="dxa"/>
          </w:tcPr>
          <w:p w14:paraId="476F9560" w14:textId="18B59FEF" w:rsidR="000E4CD6" w:rsidRPr="000D379B" w:rsidRDefault="000E4CD6" w:rsidP="000E4CD6">
            <w:pPr>
              <w:spacing w:after="0"/>
              <w:jc w:val="center"/>
              <w:rPr>
                <w:lang w:eastAsia="ru-RU"/>
              </w:rPr>
            </w:pPr>
            <w:r w:rsidRPr="000D379B">
              <w:rPr>
                <w:lang w:eastAsia="ru-RU"/>
              </w:rPr>
              <w:t>2</w:t>
            </w:r>
          </w:p>
        </w:tc>
        <w:tc>
          <w:tcPr>
            <w:tcW w:w="850" w:type="dxa"/>
          </w:tcPr>
          <w:p w14:paraId="1EC26090" w14:textId="0B1B1E6E" w:rsidR="000E4CD6" w:rsidRPr="000D379B" w:rsidRDefault="000E4CD6" w:rsidP="000E4CD6">
            <w:pPr>
              <w:spacing w:after="0"/>
              <w:jc w:val="center"/>
              <w:rPr>
                <w:lang w:eastAsia="ru-RU"/>
              </w:rPr>
            </w:pPr>
            <w:r w:rsidRPr="000D379B">
              <w:rPr>
                <w:lang w:eastAsia="ru-RU"/>
              </w:rPr>
              <w:t>1</w:t>
            </w:r>
          </w:p>
        </w:tc>
        <w:tc>
          <w:tcPr>
            <w:tcW w:w="1134" w:type="dxa"/>
          </w:tcPr>
          <w:p w14:paraId="21FF423D" w14:textId="63A5191B" w:rsidR="000E4CD6" w:rsidRPr="000D379B" w:rsidRDefault="000E4CD6" w:rsidP="000E4CD6">
            <w:pPr>
              <w:spacing w:after="0"/>
              <w:jc w:val="center"/>
              <w:rPr>
                <w:lang w:eastAsia="ru-RU"/>
              </w:rPr>
            </w:pPr>
            <w:r w:rsidRPr="000D379B">
              <w:rPr>
                <w:lang w:eastAsia="ru-RU"/>
              </w:rPr>
              <w:t>1</w:t>
            </w:r>
          </w:p>
        </w:tc>
        <w:tc>
          <w:tcPr>
            <w:tcW w:w="1134" w:type="dxa"/>
          </w:tcPr>
          <w:p w14:paraId="589CF467" w14:textId="04EDA5EB" w:rsidR="000E4CD6" w:rsidRPr="000D379B" w:rsidRDefault="000E4CD6" w:rsidP="000E4CD6">
            <w:pPr>
              <w:spacing w:after="0"/>
              <w:jc w:val="center"/>
              <w:rPr>
                <w:lang w:eastAsia="ru-RU"/>
              </w:rPr>
            </w:pPr>
            <w:r w:rsidRPr="000D379B">
              <w:rPr>
                <w:lang w:eastAsia="ru-RU"/>
              </w:rPr>
              <w:t>11</w:t>
            </w:r>
          </w:p>
        </w:tc>
        <w:tc>
          <w:tcPr>
            <w:tcW w:w="2268" w:type="dxa"/>
          </w:tcPr>
          <w:p w14:paraId="1858EFE2" w14:textId="77777777" w:rsidR="000E4CD6" w:rsidRPr="000D379B" w:rsidRDefault="000E4CD6" w:rsidP="000E4CD6">
            <w:pPr>
              <w:spacing w:after="0"/>
              <w:rPr>
                <w:lang w:eastAsia="ru-RU"/>
              </w:rPr>
            </w:pPr>
            <w:r w:rsidRPr="000D379B">
              <w:t xml:space="preserve">дискуссия, решение кейсов </w:t>
            </w:r>
          </w:p>
        </w:tc>
      </w:tr>
      <w:tr w:rsidR="000D379B" w:rsidRPr="000D379B" w14:paraId="505B6EEB" w14:textId="77777777" w:rsidTr="00290E0A">
        <w:tc>
          <w:tcPr>
            <w:tcW w:w="709" w:type="dxa"/>
          </w:tcPr>
          <w:p w14:paraId="7CAF09DD" w14:textId="77777777" w:rsidR="000E4CD6" w:rsidRPr="000D379B" w:rsidRDefault="000E4CD6" w:rsidP="000E4CD6">
            <w:pPr>
              <w:numPr>
                <w:ilvl w:val="0"/>
                <w:numId w:val="25"/>
              </w:numPr>
              <w:spacing w:after="0"/>
              <w:ind w:left="0" w:firstLine="0"/>
              <w:jc w:val="center"/>
              <w:rPr>
                <w:lang w:eastAsia="ru-RU"/>
              </w:rPr>
            </w:pPr>
          </w:p>
        </w:tc>
        <w:tc>
          <w:tcPr>
            <w:tcW w:w="2149" w:type="dxa"/>
          </w:tcPr>
          <w:p w14:paraId="621A64FC" w14:textId="77777777" w:rsidR="000E4CD6" w:rsidRPr="000D379B" w:rsidRDefault="000E4CD6" w:rsidP="000E4CD6">
            <w:pPr>
              <w:spacing w:after="0"/>
              <w:rPr>
                <w:bCs/>
                <w:lang w:eastAsia="ru-RU"/>
              </w:rPr>
            </w:pPr>
            <w:r w:rsidRPr="000D379B">
              <w:rPr>
                <w:bCs/>
              </w:rPr>
              <w:t xml:space="preserve">Формирование и изменение корпоративной культуры, методы ее диагностики и анализа  </w:t>
            </w:r>
          </w:p>
        </w:tc>
        <w:tc>
          <w:tcPr>
            <w:tcW w:w="708" w:type="dxa"/>
          </w:tcPr>
          <w:p w14:paraId="29A10192" w14:textId="47668976" w:rsidR="000E4CD6" w:rsidRPr="000D379B" w:rsidRDefault="000E4CD6" w:rsidP="000E4CD6">
            <w:pPr>
              <w:jc w:val="center"/>
            </w:pPr>
            <w:r w:rsidRPr="000D379B">
              <w:t>14</w:t>
            </w:r>
          </w:p>
        </w:tc>
        <w:tc>
          <w:tcPr>
            <w:tcW w:w="993" w:type="dxa"/>
          </w:tcPr>
          <w:p w14:paraId="20C618B4" w14:textId="70C549FF" w:rsidR="000E4CD6" w:rsidRPr="000D379B" w:rsidRDefault="000E4CD6" w:rsidP="000E4CD6">
            <w:pPr>
              <w:jc w:val="center"/>
            </w:pPr>
            <w:r w:rsidRPr="000D379B">
              <w:t>2</w:t>
            </w:r>
          </w:p>
        </w:tc>
        <w:tc>
          <w:tcPr>
            <w:tcW w:w="850" w:type="dxa"/>
          </w:tcPr>
          <w:p w14:paraId="6AAE82FC" w14:textId="0ADFF3A7" w:rsidR="000E4CD6" w:rsidRPr="000D379B" w:rsidRDefault="000E4CD6" w:rsidP="000E4CD6">
            <w:pPr>
              <w:jc w:val="center"/>
            </w:pPr>
            <w:r w:rsidRPr="000D379B">
              <w:t>1</w:t>
            </w:r>
          </w:p>
        </w:tc>
        <w:tc>
          <w:tcPr>
            <w:tcW w:w="1134" w:type="dxa"/>
          </w:tcPr>
          <w:p w14:paraId="43E3F655" w14:textId="705ABC0E" w:rsidR="000E4CD6" w:rsidRPr="000D379B" w:rsidRDefault="000E4CD6" w:rsidP="000E4CD6">
            <w:pPr>
              <w:jc w:val="center"/>
            </w:pPr>
            <w:r w:rsidRPr="000D379B">
              <w:t>1</w:t>
            </w:r>
          </w:p>
        </w:tc>
        <w:tc>
          <w:tcPr>
            <w:tcW w:w="1134" w:type="dxa"/>
          </w:tcPr>
          <w:p w14:paraId="1B6DED3A" w14:textId="3FC6573F" w:rsidR="000E4CD6" w:rsidRPr="000D379B" w:rsidRDefault="000E4CD6" w:rsidP="000E4CD6">
            <w:pPr>
              <w:jc w:val="center"/>
            </w:pPr>
            <w:r w:rsidRPr="000D379B">
              <w:t>12</w:t>
            </w:r>
          </w:p>
        </w:tc>
        <w:tc>
          <w:tcPr>
            <w:tcW w:w="2268" w:type="dxa"/>
          </w:tcPr>
          <w:p w14:paraId="63329572" w14:textId="77777777" w:rsidR="000E4CD6" w:rsidRPr="000D379B" w:rsidRDefault="000E4CD6" w:rsidP="000E4CD6">
            <w:pPr>
              <w:spacing w:after="0"/>
              <w:rPr>
                <w:lang w:eastAsia="ru-RU"/>
              </w:rPr>
            </w:pPr>
            <w:r w:rsidRPr="000D379B">
              <w:rPr>
                <w:lang w:eastAsia="ru-RU"/>
              </w:rPr>
              <w:t>опрос, решение тестовых заданий,</w:t>
            </w:r>
          </w:p>
          <w:p w14:paraId="269C2C47" w14:textId="77777777" w:rsidR="000E4CD6" w:rsidRPr="000D379B" w:rsidRDefault="000E4CD6" w:rsidP="000E4CD6">
            <w:pPr>
              <w:spacing w:after="0"/>
              <w:rPr>
                <w:lang w:eastAsia="ru-RU"/>
              </w:rPr>
            </w:pPr>
            <w:r w:rsidRPr="000D379B">
              <w:rPr>
                <w:lang w:eastAsia="ru-RU"/>
              </w:rPr>
              <w:t>решение кейсов и ситуационных задач, аналитические задания</w:t>
            </w:r>
          </w:p>
        </w:tc>
      </w:tr>
      <w:tr w:rsidR="000D379B" w:rsidRPr="000D379B" w14:paraId="471E4804" w14:textId="77777777" w:rsidTr="00290E0A">
        <w:tc>
          <w:tcPr>
            <w:tcW w:w="709" w:type="dxa"/>
          </w:tcPr>
          <w:p w14:paraId="5EBB0004" w14:textId="77777777" w:rsidR="000E4CD6" w:rsidRPr="000D379B" w:rsidRDefault="000E4CD6" w:rsidP="000E4CD6">
            <w:pPr>
              <w:numPr>
                <w:ilvl w:val="0"/>
                <w:numId w:val="25"/>
              </w:numPr>
              <w:spacing w:after="0"/>
              <w:ind w:left="0" w:firstLine="0"/>
              <w:jc w:val="center"/>
              <w:rPr>
                <w:lang w:eastAsia="ru-RU"/>
              </w:rPr>
            </w:pPr>
          </w:p>
        </w:tc>
        <w:tc>
          <w:tcPr>
            <w:tcW w:w="2149" w:type="dxa"/>
          </w:tcPr>
          <w:p w14:paraId="46FC80B4" w14:textId="77777777" w:rsidR="000E4CD6" w:rsidRPr="000D379B" w:rsidRDefault="000E4CD6" w:rsidP="000E4CD6">
            <w:pPr>
              <w:spacing w:after="0"/>
              <w:rPr>
                <w:bCs/>
                <w:lang w:eastAsia="ru-RU"/>
              </w:rPr>
            </w:pPr>
            <w:r w:rsidRPr="000D379B">
              <w:rPr>
                <w:bCs/>
              </w:rPr>
              <w:t>Роль сильной корпоративной культуры в успехе компании. Специфика российских и зарубежных корпоративных культур</w:t>
            </w:r>
          </w:p>
        </w:tc>
        <w:tc>
          <w:tcPr>
            <w:tcW w:w="708" w:type="dxa"/>
          </w:tcPr>
          <w:p w14:paraId="5FE25EC4" w14:textId="3F550570" w:rsidR="000E4CD6" w:rsidRPr="000D379B" w:rsidRDefault="000E4CD6" w:rsidP="000E4CD6">
            <w:pPr>
              <w:jc w:val="center"/>
            </w:pPr>
            <w:r w:rsidRPr="000D379B">
              <w:t>14</w:t>
            </w:r>
          </w:p>
        </w:tc>
        <w:tc>
          <w:tcPr>
            <w:tcW w:w="993" w:type="dxa"/>
          </w:tcPr>
          <w:p w14:paraId="0A5A7C31" w14:textId="787F4563" w:rsidR="000E4CD6" w:rsidRPr="000D379B" w:rsidRDefault="000E4CD6" w:rsidP="000E4CD6">
            <w:pPr>
              <w:jc w:val="center"/>
            </w:pPr>
            <w:r w:rsidRPr="000D379B">
              <w:t>2</w:t>
            </w:r>
          </w:p>
        </w:tc>
        <w:tc>
          <w:tcPr>
            <w:tcW w:w="850" w:type="dxa"/>
          </w:tcPr>
          <w:p w14:paraId="4C5B285C" w14:textId="2205B0C8" w:rsidR="000E4CD6" w:rsidRPr="000D379B" w:rsidRDefault="000E4CD6" w:rsidP="000E4CD6">
            <w:pPr>
              <w:jc w:val="center"/>
            </w:pPr>
            <w:r w:rsidRPr="000D379B">
              <w:t>1</w:t>
            </w:r>
          </w:p>
        </w:tc>
        <w:tc>
          <w:tcPr>
            <w:tcW w:w="1134" w:type="dxa"/>
          </w:tcPr>
          <w:p w14:paraId="602832FA" w14:textId="63ED601E" w:rsidR="000E4CD6" w:rsidRPr="000D379B" w:rsidRDefault="000E4CD6" w:rsidP="000E4CD6">
            <w:pPr>
              <w:jc w:val="center"/>
            </w:pPr>
            <w:r w:rsidRPr="000D379B">
              <w:t>1</w:t>
            </w:r>
          </w:p>
        </w:tc>
        <w:tc>
          <w:tcPr>
            <w:tcW w:w="1134" w:type="dxa"/>
          </w:tcPr>
          <w:p w14:paraId="01388DB2" w14:textId="1E5BCD7D" w:rsidR="000E4CD6" w:rsidRPr="000D379B" w:rsidRDefault="000E4CD6" w:rsidP="000E4CD6">
            <w:pPr>
              <w:jc w:val="center"/>
            </w:pPr>
            <w:r w:rsidRPr="000D379B">
              <w:t>12</w:t>
            </w:r>
          </w:p>
        </w:tc>
        <w:tc>
          <w:tcPr>
            <w:tcW w:w="2268" w:type="dxa"/>
          </w:tcPr>
          <w:p w14:paraId="71A09637" w14:textId="77777777" w:rsidR="000E4CD6" w:rsidRPr="000D379B" w:rsidRDefault="000E4CD6" w:rsidP="000E4CD6">
            <w:pPr>
              <w:spacing w:after="0"/>
              <w:rPr>
                <w:lang w:eastAsia="ru-RU"/>
              </w:rPr>
            </w:pPr>
            <w:r w:rsidRPr="000D379B">
              <w:rPr>
                <w:lang w:eastAsia="ru-RU"/>
              </w:rPr>
              <w:t>опрос, решение тестовых заданий,</w:t>
            </w:r>
          </w:p>
          <w:p w14:paraId="38AFB0CC" w14:textId="77777777" w:rsidR="000E4CD6" w:rsidRPr="000D379B" w:rsidRDefault="000E4CD6" w:rsidP="000E4CD6">
            <w:pPr>
              <w:spacing w:after="0"/>
              <w:rPr>
                <w:lang w:eastAsia="ru-RU"/>
              </w:rPr>
            </w:pPr>
            <w:r w:rsidRPr="000D379B">
              <w:rPr>
                <w:lang w:eastAsia="ru-RU"/>
              </w:rPr>
              <w:t xml:space="preserve">решение кейсов и ситуационных задач, аналитические задания </w:t>
            </w:r>
          </w:p>
        </w:tc>
      </w:tr>
      <w:tr w:rsidR="000D379B" w:rsidRPr="000D379B" w14:paraId="36619B89" w14:textId="77777777" w:rsidTr="00290E0A">
        <w:tc>
          <w:tcPr>
            <w:tcW w:w="709" w:type="dxa"/>
          </w:tcPr>
          <w:p w14:paraId="6FBDAD59" w14:textId="77777777" w:rsidR="000E4CD6" w:rsidRPr="000D379B" w:rsidRDefault="000E4CD6" w:rsidP="000E4CD6">
            <w:pPr>
              <w:numPr>
                <w:ilvl w:val="0"/>
                <w:numId w:val="25"/>
              </w:numPr>
              <w:spacing w:after="0"/>
              <w:ind w:left="0" w:firstLine="0"/>
              <w:jc w:val="center"/>
              <w:rPr>
                <w:lang w:eastAsia="ru-RU"/>
              </w:rPr>
            </w:pPr>
          </w:p>
        </w:tc>
        <w:tc>
          <w:tcPr>
            <w:tcW w:w="2149" w:type="dxa"/>
          </w:tcPr>
          <w:p w14:paraId="5AB01EC0" w14:textId="77777777" w:rsidR="000E4CD6" w:rsidRPr="000D379B" w:rsidRDefault="000E4CD6" w:rsidP="000E4CD6">
            <w:pPr>
              <w:spacing w:after="0"/>
              <w:rPr>
                <w:lang w:eastAsia="ru-RU"/>
              </w:rPr>
            </w:pPr>
            <w:r w:rsidRPr="000D379B">
              <w:t>Основные ценности корпоративной культуры</w:t>
            </w:r>
          </w:p>
        </w:tc>
        <w:tc>
          <w:tcPr>
            <w:tcW w:w="708" w:type="dxa"/>
          </w:tcPr>
          <w:p w14:paraId="3198897D" w14:textId="70291DE7" w:rsidR="000E4CD6" w:rsidRPr="000D379B" w:rsidRDefault="000E4CD6" w:rsidP="000E4CD6">
            <w:pPr>
              <w:jc w:val="center"/>
            </w:pPr>
            <w:r w:rsidRPr="000D379B">
              <w:t>14</w:t>
            </w:r>
          </w:p>
        </w:tc>
        <w:tc>
          <w:tcPr>
            <w:tcW w:w="993" w:type="dxa"/>
          </w:tcPr>
          <w:p w14:paraId="43DF3CCD" w14:textId="5665F8A4" w:rsidR="000E4CD6" w:rsidRPr="000D379B" w:rsidRDefault="000E4CD6" w:rsidP="000E4CD6">
            <w:pPr>
              <w:jc w:val="center"/>
            </w:pPr>
            <w:r w:rsidRPr="000D379B">
              <w:t>2</w:t>
            </w:r>
          </w:p>
        </w:tc>
        <w:tc>
          <w:tcPr>
            <w:tcW w:w="850" w:type="dxa"/>
          </w:tcPr>
          <w:p w14:paraId="662C6DBF" w14:textId="0E13AAE5" w:rsidR="000E4CD6" w:rsidRPr="000D379B" w:rsidRDefault="000E4CD6" w:rsidP="000E4CD6">
            <w:pPr>
              <w:jc w:val="center"/>
            </w:pPr>
            <w:r w:rsidRPr="000D379B">
              <w:t>1</w:t>
            </w:r>
          </w:p>
        </w:tc>
        <w:tc>
          <w:tcPr>
            <w:tcW w:w="1134" w:type="dxa"/>
          </w:tcPr>
          <w:p w14:paraId="517B1A18" w14:textId="248D42A1" w:rsidR="000E4CD6" w:rsidRPr="000D379B" w:rsidRDefault="000E4CD6" w:rsidP="000E4CD6">
            <w:pPr>
              <w:jc w:val="center"/>
            </w:pPr>
            <w:r w:rsidRPr="000D379B">
              <w:t>1</w:t>
            </w:r>
          </w:p>
        </w:tc>
        <w:tc>
          <w:tcPr>
            <w:tcW w:w="1134" w:type="dxa"/>
          </w:tcPr>
          <w:p w14:paraId="7AA4DF29" w14:textId="5A7A7ADB" w:rsidR="000E4CD6" w:rsidRPr="000D379B" w:rsidRDefault="000E4CD6" w:rsidP="000E4CD6">
            <w:pPr>
              <w:jc w:val="center"/>
            </w:pPr>
            <w:r w:rsidRPr="000D379B">
              <w:t>12</w:t>
            </w:r>
          </w:p>
        </w:tc>
        <w:tc>
          <w:tcPr>
            <w:tcW w:w="2268" w:type="dxa"/>
          </w:tcPr>
          <w:p w14:paraId="22121CEF" w14:textId="77777777" w:rsidR="000E4CD6" w:rsidRPr="000D379B" w:rsidRDefault="000E4CD6" w:rsidP="000E4CD6">
            <w:pPr>
              <w:spacing w:after="0"/>
              <w:rPr>
                <w:lang w:eastAsia="ru-RU"/>
              </w:rPr>
            </w:pPr>
            <w:r w:rsidRPr="000D379B">
              <w:rPr>
                <w:lang w:eastAsia="ru-RU"/>
              </w:rPr>
              <w:t>опрос, решение тестовых заданий,</w:t>
            </w:r>
          </w:p>
          <w:p w14:paraId="2BECCC2D" w14:textId="77777777" w:rsidR="000E4CD6" w:rsidRPr="000D379B" w:rsidRDefault="000E4CD6" w:rsidP="000E4CD6">
            <w:pPr>
              <w:spacing w:after="0"/>
              <w:rPr>
                <w:lang w:eastAsia="ru-RU"/>
              </w:rPr>
            </w:pPr>
            <w:r w:rsidRPr="000D379B">
              <w:rPr>
                <w:lang w:eastAsia="ru-RU"/>
              </w:rPr>
              <w:t>решение кейсов и ситуационных задач</w:t>
            </w:r>
          </w:p>
        </w:tc>
      </w:tr>
      <w:tr w:rsidR="000D379B" w:rsidRPr="000D379B" w14:paraId="59BCEFD0" w14:textId="77777777" w:rsidTr="00290E0A">
        <w:tc>
          <w:tcPr>
            <w:tcW w:w="709" w:type="dxa"/>
          </w:tcPr>
          <w:p w14:paraId="5998B1A8" w14:textId="77777777" w:rsidR="000E4CD6" w:rsidRPr="000D379B" w:rsidRDefault="000E4CD6" w:rsidP="000E4CD6">
            <w:pPr>
              <w:numPr>
                <w:ilvl w:val="0"/>
                <w:numId w:val="25"/>
              </w:numPr>
              <w:spacing w:after="0"/>
              <w:ind w:left="0" w:firstLine="0"/>
              <w:jc w:val="center"/>
              <w:rPr>
                <w:lang w:eastAsia="ru-RU"/>
              </w:rPr>
            </w:pPr>
          </w:p>
        </w:tc>
        <w:tc>
          <w:tcPr>
            <w:tcW w:w="2149" w:type="dxa"/>
          </w:tcPr>
          <w:p w14:paraId="51E46088" w14:textId="77777777" w:rsidR="000E4CD6" w:rsidRPr="000D379B" w:rsidRDefault="000E4CD6" w:rsidP="000E4CD6">
            <w:pPr>
              <w:spacing w:after="0"/>
              <w:ind w:right="-5"/>
              <w:jc w:val="both"/>
            </w:pPr>
            <w:r w:rsidRPr="000D379B">
              <w:t xml:space="preserve">Деловая репутация компании и социальная ответственность бизнеса </w:t>
            </w:r>
          </w:p>
          <w:p w14:paraId="41582DD4" w14:textId="77777777" w:rsidR="000E4CD6" w:rsidRPr="000D379B" w:rsidRDefault="000E4CD6" w:rsidP="000E4CD6">
            <w:pPr>
              <w:spacing w:after="0"/>
            </w:pPr>
          </w:p>
        </w:tc>
        <w:tc>
          <w:tcPr>
            <w:tcW w:w="708" w:type="dxa"/>
          </w:tcPr>
          <w:p w14:paraId="6EE2F17C" w14:textId="183CCF89" w:rsidR="000E4CD6" w:rsidRPr="000D379B" w:rsidRDefault="000E4CD6" w:rsidP="000E4CD6">
            <w:pPr>
              <w:jc w:val="center"/>
            </w:pPr>
            <w:r w:rsidRPr="000D379B">
              <w:t>14</w:t>
            </w:r>
          </w:p>
        </w:tc>
        <w:tc>
          <w:tcPr>
            <w:tcW w:w="993" w:type="dxa"/>
          </w:tcPr>
          <w:p w14:paraId="1357093A" w14:textId="500EED7A" w:rsidR="000E4CD6" w:rsidRPr="000D379B" w:rsidRDefault="000E4CD6" w:rsidP="000E4CD6">
            <w:pPr>
              <w:jc w:val="center"/>
            </w:pPr>
            <w:r w:rsidRPr="000D379B">
              <w:t>2</w:t>
            </w:r>
          </w:p>
        </w:tc>
        <w:tc>
          <w:tcPr>
            <w:tcW w:w="850" w:type="dxa"/>
          </w:tcPr>
          <w:p w14:paraId="0D09AE32" w14:textId="4149212E" w:rsidR="000E4CD6" w:rsidRPr="000D379B" w:rsidRDefault="000E4CD6" w:rsidP="000E4CD6">
            <w:pPr>
              <w:jc w:val="center"/>
            </w:pPr>
            <w:r w:rsidRPr="000D379B">
              <w:t>1</w:t>
            </w:r>
          </w:p>
        </w:tc>
        <w:tc>
          <w:tcPr>
            <w:tcW w:w="1134" w:type="dxa"/>
          </w:tcPr>
          <w:p w14:paraId="476C6983" w14:textId="5A41EB42" w:rsidR="000E4CD6" w:rsidRPr="000D379B" w:rsidRDefault="000E4CD6" w:rsidP="000E4CD6">
            <w:pPr>
              <w:jc w:val="center"/>
            </w:pPr>
            <w:r w:rsidRPr="000D379B">
              <w:t>1</w:t>
            </w:r>
          </w:p>
        </w:tc>
        <w:tc>
          <w:tcPr>
            <w:tcW w:w="1134" w:type="dxa"/>
          </w:tcPr>
          <w:p w14:paraId="2518AD05" w14:textId="59272502" w:rsidR="000E4CD6" w:rsidRPr="000D379B" w:rsidRDefault="000E4CD6" w:rsidP="000E4CD6">
            <w:pPr>
              <w:jc w:val="center"/>
            </w:pPr>
            <w:r w:rsidRPr="000D379B">
              <w:t>12</w:t>
            </w:r>
          </w:p>
        </w:tc>
        <w:tc>
          <w:tcPr>
            <w:tcW w:w="2268" w:type="dxa"/>
          </w:tcPr>
          <w:p w14:paraId="3EB257E8" w14:textId="77777777" w:rsidR="000E4CD6" w:rsidRPr="000D379B" w:rsidRDefault="000E4CD6" w:rsidP="000E4CD6">
            <w:pPr>
              <w:spacing w:after="0"/>
              <w:rPr>
                <w:lang w:eastAsia="ru-RU"/>
              </w:rPr>
            </w:pPr>
            <w:r w:rsidRPr="000D379B">
              <w:rPr>
                <w:lang w:eastAsia="ru-RU"/>
              </w:rPr>
              <w:t>опрос, решение тестовых заданий,</w:t>
            </w:r>
          </w:p>
          <w:p w14:paraId="5AE336DF" w14:textId="77777777" w:rsidR="000E4CD6" w:rsidRPr="000D379B" w:rsidRDefault="000E4CD6" w:rsidP="000E4CD6">
            <w:pPr>
              <w:spacing w:after="0"/>
              <w:rPr>
                <w:lang w:eastAsia="ru-RU"/>
              </w:rPr>
            </w:pPr>
            <w:r w:rsidRPr="000D379B">
              <w:rPr>
                <w:lang w:eastAsia="ru-RU"/>
              </w:rPr>
              <w:t>решение кейсов и ситуационных задач</w:t>
            </w:r>
          </w:p>
        </w:tc>
      </w:tr>
      <w:tr w:rsidR="000D379B" w:rsidRPr="000D379B" w14:paraId="7B946A62" w14:textId="77777777" w:rsidTr="00290E0A">
        <w:tc>
          <w:tcPr>
            <w:tcW w:w="709" w:type="dxa"/>
          </w:tcPr>
          <w:p w14:paraId="4048E07E" w14:textId="77777777" w:rsidR="000E4CD6" w:rsidRPr="000D379B" w:rsidRDefault="000E4CD6" w:rsidP="000E4CD6">
            <w:pPr>
              <w:spacing w:after="0"/>
              <w:jc w:val="center"/>
              <w:rPr>
                <w:lang w:eastAsia="ru-RU"/>
              </w:rPr>
            </w:pPr>
            <w:r w:rsidRPr="000D379B">
              <w:rPr>
                <w:lang w:eastAsia="ru-RU"/>
              </w:rPr>
              <w:t>6.</w:t>
            </w:r>
          </w:p>
        </w:tc>
        <w:tc>
          <w:tcPr>
            <w:tcW w:w="2149" w:type="dxa"/>
          </w:tcPr>
          <w:p w14:paraId="46D92B1F" w14:textId="77777777" w:rsidR="000E4CD6" w:rsidRPr="000D379B" w:rsidRDefault="000E4CD6" w:rsidP="000E4CD6">
            <w:pPr>
              <w:spacing w:after="0"/>
              <w:rPr>
                <w:lang w:eastAsia="ru-RU"/>
              </w:rPr>
            </w:pPr>
            <w:r w:rsidRPr="000D379B">
              <w:t>Корпоративная социальная ответственность как условие успешной деятельности компании</w:t>
            </w:r>
          </w:p>
        </w:tc>
        <w:tc>
          <w:tcPr>
            <w:tcW w:w="708" w:type="dxa"/>
          </w:tcPr>
          <w:p w14:paraId="14582CF1" w14:textId="16778016" w:rsidR="000E4CD6" w:rsidRPr="000D379B" w:rsidRDefault="000E4CD6" w:rsidP="000E4CD6">
            <w:pPr>
              <w:jc w:val="center"/>
            </w:pPr>
            <w:r w:rsidRPr="000D379B">
              <w:t>13</w:t>
            </w:r>
          </w:p>
        </w:tc>
        <w:tc>
          <w:tcPr>
            <w:tcW w:w="993" w:type="dxa"/>
          </w:tcPr>
          <w:p w14:paraId="15C0C383" w14:textId="38CB57D7" w:rsidR="000E4CD6" w:rsidRPr="000D379B" w:rsidRDefault="000E4CD6" w:rsidP="000E4CD6">
            <w:pPr>
              <w:jc w:val="center"/>
            </w:pPr>
            <w:r w:rsidRPr="000D379B">
              <w:t>2</w:t>
            </w:r>
          </w:p>
        </w:tc>
        <w:tc>
          <w:tcPr>
            <w:tcW w:w="850" w:type="dxa"/>
          </w:tcPr>
          <w:p w14:paraId="1F1947A4" w14:textId="685DE7B7" w:rsidR="000E4CD6" w:rsidRPr="000D379B" w:rsidRDefault="000E4CD6" w:rsidP="000E4CD6">
            <w:pPr>
              <w:jc w:val="center"/>
            </w:pPr>
            <w:r w:rsidRPr="000D379B">
              <w:t>1</w:t>
            </w:r>
          </w:p>
        </w:tc>
        <w:tc>
          <w:tcPr>
            <w:tcW w:w="1134" w:type="dxa"/>
          </w:tcPr>
          <w:p w14:paraId="27DE2A42" w14:textId="2DEB3BD6" w:rsidR="000E4CD6" w:rsidRPr="000D379B" w:rsidRDefault="000E4CD6" w:rsidP="000E4CD6">
            <w:pPr>
              <w:jc w:val="center"/>
            </w:pPr>
            <w:r w:rsidRPr="000D379B">
              <w:t>1</w:t>
            </w:r>
          </w:p>
        </w:tc>
        <w:tc>
          <w:tcPr>
            <w:tcW w:w="1134" w:type="dxa"/>
          </w:tcPr>
          <w:p w14:paraId="1107EAFD" w14:textId="32C20D55" w:rsidR="000E4CD6" w:rsidRPr="000D379B" w:rsidRDefault="000E4CD6" w:rsidP="000E4CD6">
            <w:pPr>
              <w:jc w:val="center"/>
            </w:pPr>
            <w:r w:rsidRPr="000D379B">
              <w:t>11</w:t>
            </w:r>
          </w:p>
        </w:tc>
        <w:tc>
          <w:tcPr>
            <w:tcW w:w="2268" w:type="dxa"/>
          </w:tcPr>
          <w:p w14:paraId="77CEAA8C" w14:textId="77777777" w:rsidR="000E4CD6" w:rsidRPr="000D379B" w:rsidRDefault="000E4CD6" w:rsidP="000E4CD6">
            <w:pPr>
              <w:spacing w:after="0"/>
              <w:rPr>
                <w:lang w:eastAsia="ru-RU"/>
              </w:rPr>
            </w:pPr>
            <w:r w:rsidRPr="000D379B">
              <w:rPr>
                <w:lang w:eastAsia="ru-RU"/>
              </w:rPr>
              <w:t>опрос, решение тестовых заданий,</w:t>
            </w:r>
          </w:p>
          <w:p w14:paraId="4E71B75E" w14:textId="77777777" w:rsidR="000E4CD6" w:rsidRPr="000D379B" w:rsidRDefault="000E4CD6" w:rsidP="000E4CD6">
            <w:pPr>
              <w:spacing w:after="0"/>
              <w:rPr>
                <w:lang w:eastAsia="ru-RU"/>
              </w:rPr>
            </w:pPr>
            <w:r w:rsidRPr="000D379B">
              <w:rPr>
                <w:lang w:eastAsia="ru-RU"/>
              </w:rPr>
              <w:t>решение кейсов и ситуационных задач</w:t>
            </w:r>
          </w:p>
        </w:tc>
      </w:tr>
      <w:tr w:rsidR="000D379B" w:rsidRPr="000D379B" w14:paraId="49B4A75B" w14:textId="77777777" w:rsidTr="00290E0A">
        <w:tc>
          <w:tcPr>
            <w:tcW w:w="709" w:type="dxa"/>
          </w:tcPr>
          <w:p w14:paraId="07C23E9F" w14:textId="77777777" w:rsidR="000E4CD6" w:rsidRPr="000D379B" w:rsidRDefault="000E4CD6" w:rsidP="000E4CD6">
            <w:pPr>
              <w:spacing w:after="0"/>
              <w:jc w:val="center"/>
              <w:rPr>
                <w:lang w:eastAsia="ru-RU"/>
              </w:rPr>
            </w:pPr>
            <w:r w:rsidRPr="000D379B">
              <w:rPr>
                <w:lang w:eastAsia="ru-RU"/>
              </w:rPr>
              <w:t>7.</w:t>
            </w:r>
          </w:p>
        </w:tc>
        <w:tc>
          <w:tcPr>
            <w:tcW w:w="2149" w:type="dxa"/>
          </w:tcPr>
          <w:p w14:paraId="41E9078B" w14:textId="77777777" w:rsidR="000E4CD6" w:rsidRPr="000D379B" w:rsidRDefault="000E4CD6" w:rsidP="000E4CD6">
            <w:pPr>
              <w:spacing w:after="0"/>
              <w:rPr>
                <w:lang w:eastAsia="ru-RU"/>
              </w:rPr>
            </w:pPr>
            <w:r w:rsidRPr="000D379B">
              <w:t>Реализация концепции КСО: зарубежный и российский опыт</w:t>
            </w:r>
          </w:p>
        </w:tc>
        <w:tc>
          <w:tcPr>
            <w:tcW w:w="708" w:type="dxa"/>
          </w:tcPr>
          <w:p w14:paraId="23D338AA" w14:textId="0FDBB188" w:rsidR="000E4CD6" w:rsidRPr="000D379B" w:rsidRDefault="000E4CD6" w:rsidP="000E4CD6">
            <w:pPr>
              <w:jc w:val="center"/>
            </w:pPr>
            <w:r w:rsidRPr="000D379B">
              <w:t>13</w:t>
            </w:r>
          </w:p>
        </w:tc>
        <w:tc>
          <w:tcPr>
            <w:tcW w:w="993" w:type="dxa"/>
          </w:tcPr>
          <w:p w14:paraId="79318B13" w14:textId="3F1B469A" w:rsidR="000E4CD6" w:rsidRPr="000D379B" w:rsidRDefault="000E4CD6" w:rsidP="000E4CD6">
            <w:pPr>
              <w:jc w:val="center"/>
            </w:pPr>
            <w:r w:rsidRPr="000D379B">
              <w:t>2</w:t>
            </w:r>
          </w:p>
        </w:tc>
        <w:tc>
          <w:tcPr>
            <w:tcW w:w="850" w:type="dxa"/>
          </w:tcPr>
          <w:p w14:paraId="7CB15661" w14:textId="6C623CF5" w:rsidR="000E4CD6" w:rsidRPr="000D379B" w:rsidRDefault="000E4CD6" w:rsidP="000E4CD6">
            <w:pPr>
              <w:jc w:val="center"/>
            </w:pPr>
            <w:r w:rsidRPr="000D379B">
              <w:t>1</w:t>
            </w:r>
          </w:p>
        </w:tc>
        <w:tc>
          <w:tcPr>
            <w:tcW w:w="1134" w:type="dxa"/>
          </w:tcPr>
          <w:p w14:paraId="3A4BB875" w14:textId="34635A0F" w:rsidR="000E4CD6" w:rsidRPr="000D379B" w:rsidRDefault="000E4CD6" w:rsidP="000E4CD6">
            <w:pPr>
              <w:jc w:val="center"/>
            </w:pPr>
            <w:r w:rsidRPr="000D379B">
              <w:t>1</w:t>
            </w:r>
          </w:p>
        </w:tc>
        <w:tc>
          <w:tcPr>
            <w:tcW w:w="1134" w:type="dxa"/>
          </w:tcPr>
          <w:p w14:paraId="05F025AB" w14:textId="632FF167" w:rsidR="000E4CD6" w:rsidRPr="000D379B" w:rsidRDefault="000E4CD6" w:rsidP="000E4CD6">
            <w:pPr>
              <w:jc w:val="center"/>
            </w:pPr>
            <w:r w:rsidRPr="000D379B">
              <w:t>11</w:t>
            </w:r>
          </w:p>
        </w:tc>
        <w:tc>
          <w:tcPr>
            <w:tcW w:w="2268" w:type="dxa"/>
          </w:tcPr>
          <w:p w14:paraId="68E1B755" w14:textId="77777777" w:rsidR="000E4CD6" w:rsidRPr="000D379B" w:rsidRDefault="000E4CD6" w:rsidP="000E4CD6">
            <w:pPr>
              <w:spacing w:after="0"/>
              <w:rPr>
                <w:lang w:eastAsia="ru-RU"/>
              </w:rPr>
            </w:pPr>
            <w:r w:rsidRPr="000D379B">
              <w:rPr>
                <w:lang w:eastAsia="ru-RU"/>
              </w:rPr>
              <w:t>опрос, решение тестовых заданий,</w:t>
            </w:r>
          </w:p>
          <w:p w14:paraId="36432A25" w14:textId="77777777" w:rsidR="000E4CD6" w:rsidRPr="000D379B" w:rsidRDefault="000E4CD6" w:rsidP="000E4CD6">
            <w:pPr>
              <w:spacing w:after="0"/>
              <w:rPr>
                <w:lang w:eastAsia="ru-RU"/>
              </w:rPr>
            </w:pPr>
            <w:r w:rsidRPr="000D379B">
              <w:rPr>
                <w:lang w:eastAsia="ru-RU"/>
              </w:rPr>
              <w:t>решение кейсов и ситуационных задач</w:t>
            </w:r>
          </w:p>
        </w:tc>
      </w:tr>
      <w:tr w:rsidR="000D379B" w:rsidRPr="000D379B" w14:paraId="04789861" w14:textId="77777777" w:rsidTr="00290E0A">
        <w:tc>
          <w:tcPr>
            <w:tcW w:w="709" w:type="dxa"/>
          </w:tcPr>
          <w:p w14:paraId="328526B3" w14:textId="77777777" w:rsidR="000E4CD6" w:rsidRPr="000D379B" w:rsidRDefault="000E4CD6" w:rsidP="000E4CD6">
            <w:pPr>
              <w:spacing w:after="0"/>
              <w:jc w:val="center"/>
              <w:rPr>
                <w:lang w:eastAsia="ru-RU"/>
              </w:rPr>
            </w:pPr>
            <w:r w:rsidRPr="000D379B">
              <w:rPr>
                <w:lang w:eastAsia="ru-RU"/>
              </w:rPr>
              <w:t>8.</w:t>
            </w:r>
          </w:p>
        </w:tc>
        <w:tc>
          <w:tcPr>
            <w:tcW w:w="2149" w:type="dxa"/>
          </w:tcPr>
          <w:p w14:paraId="392A764C" w14:textId="77777777" w:rsidR="000E4CD6" w:rsidRPr="000D379B" w:rsidRDefault="000E4CD6" w:rsidP="000E4CD6">
            <w:pPr>
              <w:spacing w:after="0"/>
              <w:rPr>
                <w:lang w:eastAsia="ru-RU"/>
              </w:rPr>
            </w:pPr>
            <w:r w:rsidRPr="000D379B">
              <w:t>Спонсорство и благотворительность как инструменты социальных технологий</w:t>
            </w:r>
          </w:p>
        </w:tc>
        <w:tc>
          <w:tcPr>
            <w:tcW w:w="708" w:type="dxa"/>
          </w:tcPr>
          <w:p w14:paraId="2D091036" w14:textId="1BCD743F" w:rsidR="000E4CD6" w:rsidRPr="000D379B" w:rsidRDefault="000E4CD6" w:rsidP="000E4CD6">
            <w:pPr>
              <w:jc w:val="center"/>
            </w:pPr>
            <w:r w:rsidRPr="000D379B">
              <w:t>13</w:t>
            </w:r>
          </w:p>
        </w:tc>
        <w:tc>
          <w:tcPr>
            <w:tcW w:w="993" w:type="dxa"/>
          </w:tcPr>
          <w:p w14:paraId="4FBFAFD9" w14:textId="0AF67340" w:rsidR="000E4CD6" w:rsidRPr="000D379B" w:rsidRDefault="000E4CD6" w:rsidP="000E4CD6">
            <w:pPr>
              <w:jc w:val="center"/>
            </w:pPr>
            <w:r w:rsidRPr="000D379B">
              <w:t>2</w:t>
            </w:r>
          </w:p>
        </w:tc>
        <w:tc>
          <w:tcPr>
            <w:tcW w:w="850" w:type="dxa"/>
          </w:tcPr>
          <w:p w14:paraId="07C9F592" w14:textId="29F78A75" w:rsidR="000E4CD6" w:rsidRPr="000D379B" w:rsidRDefault="000E4CD6" w:rsidP="000E4CD6">
            <w:pPr>
              <w:jc w:val="center"/>
            </w:pPr>
            <w:r w:rsidRPr="000D379B">
              <w:t>1</w:t>
            </w:r>
          </w:p>
        </w:tc>
        <w:tc>
          <w:tcPr>
            <w:tcW w:w="1134" w:type="dxa"/>
          </w:tcPr>
          <w:p w14:paraId="69DE9E6E" w14:textId="4BF4C7A1" w:rsidR="000E4CD6" w:rsidRPr="000D379B" w:rsidRDefault="000E4CD6" w:rsidP="000E4CD6">
            <w:pPr>
              <w:jc w:val="center"/>
            </w:pPr>
            <w:r w:rsidRPr="000D379B">
              <w:t>1</w:t>
            </w:r>
          </w:p>
        </w:tc>
        <w:tc>
          <w:tcPr>
            <w:tcW w:w="1134" w:type="dxa"/>
          </w:tcPr>
          <w:p w14:paraId="1C70CB3D" w14:textId="1E7916F0" w:rsidR="000E4CD6" w:rsidRPr="000D379B" w:rsidRDefault="000E4CD6" w:rsidP="000E4CD6">
            <w:pPr>
              <w:jc w:val="center"/>
            </w:pPr>
            <w:r w:rsidRPr="000D379B">
              <w:t>11</w:t>
            </w:r>
          </w:p>
        </w:tc>
        <w:tc>
          <w:tcPr>
            <w:tcW w:w="2268" w:type="dxa"/>
          </w:tcPr>
          <w:p w14:paraId="2E319E81" w14:textId="77777777" w:rsidR="000E4CD6" w:rsidRPr="000D379B" w:rsidRDefault="000E4CD6" w:rsidP="000E4CD6">
            <w:pPr>
              <w:spacing w:after="0"/>
              <w:rPr>
                <w:lang w:eastAsia="ru-RU"/>
              </w:rPr>
            </w:pPr>
            <w:r w:rsidRPr="000D379B">
              <w:rPr>
                <w:lang w:eastAsia="ru-RU"/>
              </w:rPr>
              <w:t>опрос, решение тестовых заданий,</w:t>
            </w:r>
          </w:p>
          <w:p w14:paraId="409A8F4F" w14:textId="77777777" w:rsidR="000E4CD6" w:rsidRPr="000D379B" w:rsidRDefault="000E4CD6" w:rsidP="000E4CD6">
            <w:pPr>
              <w:spacing w:after="0"/>
              <w:rPr>
                <w:lang w:eastAsia="ru-RU"/>
              </w:rPr>
            </w:pPr>
            <w:r w:rsidRPr="000D379B">
              <w:rPr>
                <w:lang w:eastAsia="ru-RU"/>
              </w:rPr>
              <w:t>решение кейсов и ситуационных задач</w:t>
            </w:r>
          </w:p>
        </w:tc>
      </w:tr>
      <w:tr w:rsidR="000D379B" w:rsidRPr="000D379B" w14:paraId="50065F21" w14:textId="77777777" w:rsidTr="00290E0A">
        <w:tc>
          <w:tcPr>
            <w:tcW w:w="709" w:type="dxa"/>
          </w:tcPr>
          <w:p w14:paraId="217A6A14" w14:textId="77777777" w:rsidR="00E108F3" w:rsidRPr="000D379B" w:rsidRDefault="00E108F3" w:rsidP="00FE037D">
            <w:pPr>
              <w:spacing w:after="0"/>
              <w:jc w:val="center"/>
              <w:rPr>
                <w:lang w:eastAsia="ru-RU"/>
              </w:rPr>
            </w:pPr>
          </w:p>
        </w:tc>
        <w:tc>
          <w:tcPr>
            <w:tcW w:w="2149" w:type="dxa"/>
          </w:tcPr>
          <w:p w14:paraId="70443484" w14:textId="77777777" w:rsidR="00E108F3" w:rsidRPr="000D379B" w:rsidRDefault="00E108F3" w:rsidP="00FE037D">
            <w:pPr>
              <w:spacing w:after="0"/>
              <w:rPr>
                <w:lang w:eastAsia="ru-RU"/>
              </w:rPr>
            </w:pPr>
            <w:r w:rsidRPr="000D379B">
              <w:rPr>
                <w:lang w:eastAsia="ru-RU"/>
              </w:rPr>
              <w:t>В целом по дисциплине</w:t>
            </w:r>
          </w:p>
        </w:tc>
        <w:tc>
          <w:tcPr>
            <w:tcW w:w="708" w:type="dxa"/>
          </w:tcPr>
          <w:p w14:paraId="039F8F16" w14:textId="17C56754" w:rsidR="00E108F3" w:rsidRPr="000D379B" w:rsidRDefault="000E4CD6" w:rsidP="00FE037D">
            <w:pPr>
              <w:jc w:val="center"/>
            </w:pPr>
            <w:r w:rsidRPr="000D379B">
              <w:t>108</w:t>
            </w:r>
          </w:p>
        </w:tc>
        <w:tc>
          <w:tcPr>
            <w:tcW w:w="993" w:type="dxa"/>
          </w:tcPr>
          <w:p w14:paraId="1B40FE76" w14:textId="06C67687" w:rsidR="00E108F3" w:rsidRPr="000D379B" w:rsidRDefault="000E4CD6" w:rsidP="00FE037D">
            <w:pPr>
              <w:jc w:val="center"/>
            </w:pPr>
            <w:r w:rsidRPr="000D379B">
              <w:t>16</w:t>
            </w:r>
          </w:p>
        </w:tc>
        <w:tc>
          <w:tcPr>
            <w:tcW w:w="850" w:type="dxa"/>
          </w:tcPr>
          <w:p w14:paraId="276EA293" w14:textId="1EC73A70" w:rsidR="00E108F3" w:rsidRPr="000D379B" w:rsidRDefault="000E4CD6" w:rsidP="00FE037D">
            <w:pPr>
              <w:jc w:val="center"/>
            </w:pPr>
            <w:r w:rsidRPr="000D379B">
              <w:t>8</w:t>
            </w:r>
          </w:p>
        </w:tc>
        <w:tc>
          <w:tcPr>
            <w:tcW w:w="1134" w:type="dxa"/>
          </w:tcPr>
          <w:p w14:paraId="5A5FB399" w14:textId="0B57B9CC" w:rsidR="00E108F3" w:rsidRPr="000D379B" w:rsidRDefault="000E4CD6" w:rsidP="00FE037D">
            <w:pPr>
              <w:jc w:val="center"/>
            </w:pPr>
            <w:r w:rsidRPr="000D379B">
              <w:t>8</w:t>
            </w:r>
          </w:p>
        </w:tc>
        <w:tc>
          <w:tcPr>
            <w:tcW w:w="1134" w:type="dxa"/>
          </w:tcPr>
          <w:p w14:paraId="2479D863" w14:textId="4594D7B2" w:rsidR="00E108F3" w:rsidRPr="000D379B" w:rsidRDefault="000E4CD6" w:rsidP="00FE037D">
            <w:pPr>
              <w:jc w:val="center"/>
            </w:pPr>
            <w:r w:rsidRPr="000D379B">
              <w:t>92</w:t>
            </w:r>
          </w:p>
        </w:tc>
        <w:tc>
          <w:tcPr>
            <w:tcW w:w="2268" w:type="dxa"/>
          </w:tcPr>
          <w:p w14:paraId="716F25B4" w14:textId="77777777" w:rsidR="00E108F3" w:rsidRPr="000D379B" w:rsidRDefault="00E108F3" w:rsidP="00FE037D">
            <w:pPr>
              <w:spacing w:after="0"/>
              <w:rPr>
                <w:lang w:eastAsia="ru-RU"/>
              </w:rPr>
            </w:pPr>
            <w:r w:rsidRPr="000D379B">
              <w:rPr>
                <w:lang w:eastAsia="ru-RU"/>
              </w:rPr>
              <w:t>Согласно учебному плану: контрольная работа</w:t>
            </w:r>
          </w:p>
        </w:tc>
      </w:tr>
      <w:tr w:rsidR="000D379B" w:rsidRPr="000D379B" w14:paraId="681BE48C" w14:textId="77777777" w:rsidTr="00290E0A">
        <w:tc>
          <w:tcPr>
            <w:tcW w:w="709" w:type="dxa"/>
          </w:tcPr>
          <w:p w14:paraId="1F7C4ED4" w14:textId="77777777" w:rsidR="00E108F3" w:rsidRPr="000D379B" w:rsidRDefault="00E108F3" w:rsidP="00FE037D">
            <w:pPr>
              <w:spacing w:after="0"/>
              <w:jc w:val="center"/>
              <w:rPr>
                <w:lang w:eastAsia="ru-RU"/>
              </w:rPr>
            </w:pPr>
          </w:p>
        </w:tc>
        <w:tc>
          <w:tcPr>
            <w:tcW w:w="2149" w:type="dxa"/>
          </w:tcPr>
          <w:p w14:paraId="7EE8ECAF" w14:textId="77777777" w:rsidR="00E108F3" w:rsidRPr="000D379B" w:rsidRDefault="00E108F3" w:rsidP="00FE037D">
            <w:pPr>
              <w:spacing w:after="0"/>
              <w:rPr>
                <w:lang w:eastAsia="ru-RU"/>
              </w:rPr>
            </w:pPr>
            <w:r w:rsidRPr="000D379B">
              <w:rPr>
                <w:lang w:eastAsia="ru-RU"/>
              </w:rPr>
              <w:t>Итого в %</w:t>
            </w:r>
          </w:p>
        </w:tc>
        <w:tc>
          <w:tcPr>
            <w:tcW w:w="708" w:type="dxa"/>
          </w:tcPr>
          <w:p w14:paraId="48CCF554" w14:textId="77777777" w:rsidR="00E108F3" w:rsidRPr="000D379B" w:rsidRDefault="00E108F3" w:rsidP="00FE037D">
            <w:pPr>
              <w:jc w:val="center"/>
            </w:pPr>
          </w:p>
        </w:tc>
        <w:tc>
          <w:tcPr>
            <w:tcW w:w="993" w:type="dxa"/>
          </w:tcPr>
          <w:p w14:paraId="79EC65D0" w14:textId="2C202F3F" w:rsidR="00E108F3" w:rsidRPr="000D379B" w:rsidRDefault="0031475F" w:rsidP="00FE037D">
            <w:pPr>
              <w:jc w:val="center"/>
            </w:pPr>
            <w:r w:rsidRPr="000D379B">
              <w:t>15</w:t>
            </w:r>
          </w:p>
        </w:tc>
        <w:tc>
          <w:tcPr>
            <w:tcW w:w="850" w:type="dxa"/>
          </w:tcPr>
          <w:p w14:paraId="7D0AD5A5" w14:textId="728FFF46" w:rsidR="00E108F3" w:rsidRPr="000D379B" w:rsidRDefault="0031475F" w:rsidP="00FE037D">
            <w:pPr>
              <w:jc w:val="center"/>
            </w:pPr>
            <w:r w:rsidRPr="000D379B">
              <w:t>50</w:t>
            </w:r>
          </w:p>
        </w:tc>
        <w:tc>
          <w:tcPr>
            <w:tcW w:w="1134" w:type="dxa"/>
          </w:tcPr>
          <w:p w14:paraId="23B3092A" w14:textId="07052C63" w:rsidR="00E108F3" w:rsidRPr="000D379B" w:rsidRDefault="0031475F" w:rsidP="00FE037D">
            <w:pPr>
              <w:jc w:val="center"/>
            </w:pPr>
            <w:r w:rsidRPr="000D379B">
              <w:t>50</w:t>
            </w:r>
          </w:p>
        </w:tc>
        <w:tc>
          <w:tcPr>
            <w:tcW w:w="1134" w:type="dxa"/>
          </w:tcPr>
          <w:p w14:paraId="26734B3A" w14:textId="17C7F7EF" w:rsidR="00E108F3" w:rsidRPr="000D379B" w:rsidRDefault="0031475F" w:rsidP="00FE037D">
            <w:pPr>
              <w:jc w:val="center"/>
            </w:pPr>
            <w:r w:rsidRPr="000D379B">
              <w:t>85</w:t>
            </w:r>
          </w:p>
        </w:tc>
        <w:tc>
          <w:tcPr>
            <w:tcW w:w="2268" w:type="dxa"/>
          </w:tcPr>
          <w:p w14:paraId="3019C80A" w14:textId="77777777" w:rsidR="00E108F3" w:rsidRPr="000D379B" w:rsidRDefault="00E108F3" w:rsidP="00FE037D">
            <w:pPr>
              <w:spacing w:after="0"/>
              <w:rPr>
                <w:lang w:eastAsia="ru-RU"/>
              </w:rPr>
            </w:pPr>
          </w:p>
        </w:tc>
      </w:tr>
    </w:tbl>
    <w:p w14:paraId="6CAE0EDF" w14:textId="77777777" w:rsidR="00E108F3" w:rsidRPr="000D379B" w:rsidRDefault="00E108F3" w:rsidP="00E108F3">
      <w:pPr>
        <w:rPr>
          <w:bCs/>
          <w:kern w:val="32"/>
          <w:sz w:val="28"/>
          <w:szCs w:val="28"/>
          <w:lang w:eastAsia="ru-RU"/>
        </w:rPr>
      </w:pPr>
    </w:p>
    <w:p w14:paraId="2D03BCDF" w14:textId="7335A0A5" w:rsidR="002334FE" w:rsidRPr="000D379B" w:rsidRDefault="00893DDC" w:rsidP="00E108F3">
      <w:pPr>
        <w:pStyle w:val="1"/>
        <w:keepNext/>
        <w:widowControl w:val="0"/>
        <w:numPr>
          <w:ilvl w:val="1"/>
          <w:numId w:val="25"/>
        </w:numPr>
        <w:autoSpaceDE w:val="0"/>
        <w:autoSpaceDN w:val="0"/>
        <w:adjustRightInd w:val="0"/>
        <w:spacing w:before="0" w:after="0" w:line="360" w:lineRule="auto"/>
        <w:contextualSpacing w:val="0"/>
        <w:jc w:val="both"/>
        <w:rPr>
          <w:bCs/>
          <w:color w:val="auto"/>
          <w:kern w:val="32"/>
          <w:sz w:val="28"/>
          <w:szCs w:val="28"/>
          <w:lang w:eastAsia="ru-RU"/>
        </w:rPr>
      </w:pPr>
      <w:r w:rsidRPr="000D379B">
        <w:rPr>
          <w:bCs/>
          <w:color w:val="auto"/>
          <w:kern w:val="32"/>
          <w:sz w:val="28"/>
          <w:szCs w:val="28"/>
          <w:lang w:eastAsia="ru-RU"/>
        </w:rPr>
        <w:lastRenderedPageBreak/>
        <w:t xml:space="preserve">Содержание </w:t>
      </w:r>
      <w:r w:rsidR="00BF4F37" w:rsidRPr="000D379B">
        <w:rPr>
          <w:bCs/>
          <w:color w:val="auto"/>
          <w:kern w:val="32"/>
          <w:sz w:val="28"/>
          <w:szCs w:val="28"/>
          <w:lang w:eastAsia="ru-RU"/>
        </w:rPr>
        <w:t>семинаров, практических занятий</w:t>
      </w:r>
      <w:bookmarkEnd w:id="17"/>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5670"/>
        <w:gridCol w:w="2409"/>
      </w:tblGrid>
      <w:tr w:rsidR="000D379B" w:rsidRPr="000D379B" w14:paraId="5309CAB2" w14:textId="77777777" w:rsidTr="00AB3815">
        <w:tc>
          <w:tcPr>
            <w:tcW w:w="2235" w:type="dxa"/>
          </w:tcPr>
          <w:p w14:paraId="03717163" w14:textId="77777777" w:rsidR="00BF4F37" w:rsidRPr="000D379B" w:rsidRDefault="00BF4F37" w:rsidP="00BF4F37">
            <w:pPr>
              <w:keepNext/>
              <w:spacing w:after="0"/>
              <w:jc w:val="both"/>
              <w:rPr>
                <w:rFonts w:ascii="Times New Roman" w:hAnsi="Times New Roman"/>
                <w:b/>
              </w:rPr>
            </w:pPr>
            <w:r w:rsidRPr="000D379B">
              <w:rPr>
                <w:rFonts w:ascii="Times New Roman" w:hAnsi="Times New Roman"/>
                <w:b/>
              </w:rPr>
              <w:t>Наименование тем (разделов) дисциплины</w:t>
            </w:r>
          </w:p>
        </w:tc>
        <w:tc>
          <w:tcPr>
            <w:tcW w:w="5670" w:type="dxa"/>
          </w:tcPr>
          <w:p w14:paraId="3217832F" w14:textId="77777777" w:rsidR="00BF4F37" w:rsidRPr="000D379B" w:rsidRDefault="00BF4F37" w:rsidP="00BF4F37">
            <w:pPr>
              <w:keepNext/>
              <w:spacing w:after="0"/>
              <w:jc w:val="both"/>
              <w:rPr>
                <w:rFonts w:ascii="Times New Roman" w:hAnsi="Times New Roman"/>
                <w:b/>
              </w:rPr>
            </w:pPr>
            <w:r w:rsidRPr="000D379B">
              <w:rPr>
                <w:rFonts w:ascii="Times New Roman" w:hAnsi="Times New Roman"/>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409" w:type="dxa"/>
          </w:tcPr>
          <w:p w14:paraId="4B107FF6" w14:textId="77777777" w:rsidR="00BF4F37" w:rsidRPr="000D379B" w:rsidRDefault="00BF4F37" w:rsidP="00BF4F37">
            <w:pPr>
              <w:keepNext/>
              <w:spacing w:after="0"/>
              <w:jc w:val="both"/>
              <w:rPr>
                <w:rFonts w:ascii="Times New Roman" w:hAnsi="Times New Roman"/>
                <w:b/>
              </w:rPr>
            </w:pPr>
            <w:r w:rsidRPr="000D379B">
              <w:rPr>
                <w:rFonts w:ascii="Times New Roman" w:hAnsi="Times New Roman"/>
                <w:b/>
              </w:rPr>
              <w:t>Формы проведения занятий</w:t>
            </w:r>
          </w:p>
        </w:tc>
      </w:tr>
      <w:tr w:rsidR="000D379B" w:rsidRPr="000D379B" w14:paraId="00D5E176" w14:textId="77777777" w:rsidTr="00AB3815">
        <w:tc>
          <w:tcPr>
            <w:tcW w:w="2235" w:type="dxa"/>
          </w:tcPr>
          <w:p w14:paraId="39B1EFB2" w14:textId="1952E5FF" w:rsidR="00C34B3A" w:rsidRPr="000D379B" w:rsidRDefault="00C34B3A" w:rsidP="00C34B3A">
            <w:pPr>
              <w:spacing w:after="0"/>
              <w:rPr>
                <w:rFonts w:ascii="Times New Roman" w:hAnsi="Times New Roman"/>
                <w:lang w:eastAsia="ru-RU"/>
              </w:rPr>
            </w:pPr>
            <w:r w:rsidRPr="000D379B">
              <w:rPr>
                <w:rFonts w:ascii="Times New Roman" w:hAnsi="Times New Roman"/>
                <w:bCs/>
              </w:rPr>
              <w:t>Структура, типы и виды корпоративной культуры</w:t>
            </w:r>
          </w:p>
        </w:tc>
        <w:tc>
          <w:tcPr>
            <w:tcW w:w="5670" w:type="dxa"/>
          </w:tcPr>
          <w:p w14:paraId="131A4DA1" w14:textId="77777777" w:rsidR="00C34B3A" w:rsidRPr="000D379B" w:rsidRDefault="00C34B3A" w:rsidP="00C34B3A">
            <w:pPr>
              <w:pStyle w:val="afb"/>
              <w:numPr>
                <w:ilvl w:val="0"/>
                <w:numId w:val="10"/>
              </w:numPr>
              <w:spacing w:before="0" w:beforeAutospacing="0" w:after="0" w:afterAutospacing="0"/>
              <w:ind w:left="460"/>
              <w:jc w:val="both"/>
            </w:pPr>
            <w:r w:rsidRPr="000D379B">
              <w:t xml:space="preserve">Корпоративная культура, ее сущность. </w:t>
            </w:r>
          </w:p>
          <w:p w14:paraId="7320CB50" w14:textId="77777777" w:rsidR="00C34B3A" w:rsidRPr="000D379B" w:rsidRDefault="00C34B3A" w:rsidP="00C34B3A">
            <w:pPr>
              <w:pStyle w:val="afb"/>
              <w:numPr>
                <w:ilvl w:val="0"/>
                <w:numId w:val="10"/>
              </w:numPr>
              <w:spacing w:before="0" w:beforeAutospacing="0" w:after="0" w:afterAutospacing="0"/>
              <w:ind w:left="460"/>
              <w:jc w:val="both"/>
            </w:pPr>
            <w:r w:rsidRPr="000D379B">
              <w:t xml:space="preserve">Связь корпоративной и организационной культуры. </w:t>
            </w:r>
          </w:p>
          <w:p w14:paraId="4C24B43F" w14:textId="77777777" w:rsidR="00C34B3A" w:rsidRPr="000D379B" w:rsidRDefault="00C34B3A" w:rsidP="00C34B3A">
            <w:pPr>
              <w:pStyle w:val="afb"/>
              <w:numPr>
                <w:ilvl w:val="0"/>
                <w:numId w:val="10"/>
              </w:numPr>
              <w:spacing w:before="0" w:beforeAutospacing="0" w:after="0" w:afterAutospacing="0"/>
              <w:ind w:left="460"/>
              <w:jc w:val="both"/>
            </w:pPr>
            <w:r w:rsidRPr="000D379B">
              <w:t xml:space="preserve">Культура как контроль, как нормативный порядок. </w:t>
            </w:r>
          </w:p>
          <w:p w14:paraId="3723BC37" w14:textId="77777777" w:rsidR="00C34B3A" w:rsidRPr="000D379B" w:rsidRDefault="00C34B3A" w:rsidP="00C34B3A">
            <w:pPr>
              <w:pStyle w:val="afb"/>
              <w:numPr>
                <w:ilvl w:val="0"/>
                <w:numId w:val="10"/>
              </w:numPr>
              <w:spacing w:before="0" w:beforeAutospacing="0" w:after="0" w:afterAutospacing="0"/>
              <w:ind w:left="460"/>
              <w:jc w:val="both"/>
            </w:pPr>
            <w:r w:rsidRPr="000D379B">
              <w:t xml:space="preserve">Структурные элементы корпоративной культуры (материальные, духовные, знаково-символические).  </w:t>
            </w:r>
          </w:p>
          <w:p w14:paraId="70F84FF6" w14:textId="77777777" w:rsidR="00C34B3A" w:rsidRPr="000D379B" w:rsidRDefault="00C34B3A" w:rsidP="00C34B3A">
            <w:pPr>
              <w:pStyle w:val="afb"/>
              <w:numPr>
                <w:ilvl w:val="0"/>
                <w:numId w:val="10"/>
              </w:numPr>
              <w:spacing w:before="0" w:beforeAutospacing="0" w:after="0" w:afterAutospacing="0"/>
              <w:ind w:left="460"/>
              <w:jc w:val="both"/>
            </w:pPr>
            <w:r w:rsidRPr="000D379B">
              <w:t>Значимые характеристики корпоративной культуры.</w:t>
            </w:r>
          </w:p>
          <w:p w14:paraId="0120833D" w14:textId="77777777" w:rsidR="00C34B3A" w:rsidRPr="000D379B" w:rsidRDefault="00C34B3A" w:rsidP="00C34B3A">
            <w:pPr>
              <w:pStyle w:val="afb"/>
              <w:numPr>
                <w:ilvl w:val="0"/>
                <w:numId w:val="10"/>
              </w:numPr>
              <w:spacing w:before="0" w:beforeAutospacing="0" w:after="0" w:afterAutospacing="0"/>
              <w:ind w:left="460"/>
              <w:jc w:val="both"/>
            </w:pPr>
            <w:r w:rsidRPr="000D379B">
              <w:t xml:space="preserve"> Факторы, определяющие корпоративные культуры. </w:t>
            </w:r>
          </w:p>
          <w:p w14:paraId="575759CE" w14:textId="77777777" w:rsidR="00C34B3A" w:rsidRPr="000D379B" w:rsidRDefault="00C34B3A" w:rsidP="00C34B3A">
            <w:pPr>
              <w:pStyle w:val="a5"/>
              <w:numPr>
                <w:ilvl w:val="0"/>
                <w:numId w:val="10"/>
              </w:numPr>
              <w:ind w:left="460" w:right="-6"/>
              <w:contextualSpacing/>
              <w:jc w:val="both"/>
            </w:pPr>
            <w:r w:rsidRPr="000D379B">
              <w:t xml:space="preserve">Критерии типологий культур. </w:t>
            </w:r>
          </w:p>
          <w:p w14:paraId="4D1D18D7" w14:textId="77777777" w:rsidR="00C34B3A" w:rsidRPr="000D379B" w:rsidRDefault="00C34B3A" w:rsidP="00C34B3A">
            <w:pPr>
              <w:pStyle w:val="a5"/>
              <w:numPr>
                <w:ilvl w:val="0"/>
                <w:numId w:val="10"/>
              </w:numPr>
              <w:ind w:left="460" w:right="-6"/>
              <w:contextualSpacing/>
              <w:jc w:val="both"/>
            </w:pPr>
            <w:r w:rsidRPr="000D379B">
              <w:t xml:space="preserve">Типология С. </w:t>
            </w:r>
            <w:proofErr w:type="spellStart"/>
            <w:r w:rsidRPr="000D379B">
              <w:t>Ханди</w:t>
            </w:r>
            <w:proofErr w:type="spellEnd"/>
            <w:r w:rsidRPr="000D379B">
              <w:t xml:space="preserve"> – культура власти, роли, задачи, личности.</w:t>
            </w:r>
          </w:p>
          <w:p w14:paraId="704ECFB6" w14:textId="77777777" w:rsidR="00C34B3A" w:rsidRPr="000D379B" w:rsidRDefault="00C34B3A" w:rsidP="00C34B3A">
            <w:pPr>
              <w:pStyle w:val="a5"/>
              <w:numPr>
                <w:ilvl w:val="0"/>
                <w:numId w:val="10"/>
              </w:numPr>
              <w:ind w:left="460" w:right="-6"/>
              <w:contextualSpacing/>
              <w:jc w:val="both"/>
            </w:pPr>
            <w:r w:rsidRPr="000D379B">
              <w:t xml:space="preserve">Культура «оранжереи», «собирателей колосьев», «огорода», «французского сада», «крупных плантаций», «лианы», «косяка рыб», «кочующей орхидеи» (М. Бурке). </w:t>
            </w:r>
          </w:p>
          <w:p w14:paraId="1A8370A1" w14:textId="77777777" w:rsidR="00C34B3A" w:rsidRPr="000D379B" w:rsidRDefault="00C34B3A" w:rsidP="00C34B3A">
            <w:pPr>
              <w:pStyle w:val="a5"/>
              <w:numPr>
                <w:ilvl w:val="0"/>
                <w:numId w:val="10"/>
              </w:numPr>
              <w:ind w:left="460" w:right="-6"/>
              <w:contextualSpacing/>
              <w:jc w:val="both"/>
            </w:pPr>
            <w:r w:rsidRPr="000D379B">
              <w:t xml:space="preserve">Корпоративный тип культуры, консультативный, «партизанский», предпринимательский (Р. </w:t>
            </w:r>
            <w:proofErr w:type="spellStart"/>
            <w:r w:rsidRPr="000D379B">
              <w:t>Акофф</w:t>
            </w:r>
            <w:proofErr w:type="spellEnd"/>
            <w:r w:rsidRPr="000D379B">
              <w:t xml:space="preserve">). </w:t>
            </w:r>
          </w:p>
          <w:p w14:paraId="3F849F8A" w14:textId="77777777" w:rsidR="00C34B3A" w:rsidRPr="000D379B" w:rsidRDefault="00C34B3A" w:rsidP="00C34B3A">
            <w:pPr>
              <w:pStyle w:val="a5"/>
              <w:numPr>
                <w:ilvl w:val="0"/>
                <w:numId w:val="10"/>
              </w:numPr>
              <w:ind w:left="460" w:right="-6"/>
              <w:contextualSpacing/>
              <w:jc w:val="both"/>
            </w:pPr>
            <w:r w:rsidRPr="000D379B">
              <w:t xml:space="preserve">Культура высокого риска и быстрой обратной связи, культура низкого риска и быстрой обратной связи, культура высокого риска и медленной обратной связи, культура низкого риска и медленной обратной связи (А.А. Кеннеди). </w:t>
            </w:r>
          </w:p>
          <w:p w14:paraId="5DE93CCF" w14:textId="77777777" w:rsidR="00C34B3A" w:rsidRPr="000D379B" w:rsidRDefault="00C34B3A" w:rsidP="00C34B3A">
            <w:pPr>
              <w:pStyle w:val="a5"/>
              <w:numPr>
                <w:ilvl w:val="0"/>
                <w:numId w:val="10"/>
              </w:numPr>
              <w:ind w:left="460" w:right="-6"/>
              <w:contextualSpacing/>
              <w:jc w:val="both"/>
            </w:pPr>
            <w:r w:rsidRPr="000D379B">
              <w:t xml:space="preserve">Культура индивидуализма и коллективизма (Г. </w:t>
            </w:r>
            <w:proofErr w:type="spellStart"/>
            <w:r w:rsidRPr="000D379B">
              <w:t>Ховстед</w:t>
            </w:r>
            <w:proofErr w:type="spellEnd"/>
            <w:r w:rsidRPr="000D379B">
              <w:t xml:space="preserve">). </w:t>
            </w:r>
          </w:p>
          <w:p w14:paraId="57CEBC92" w14:textId="77777777" w:rsidR="00C34B3A" w:rsidRPr="000D379B" w:rsidRDefault="00C34B3A" w:rsidP="00C34B3A">
            <w:pPr>
              <w:pStyle w:val="a5"/>
              <w:numPr>
                <w:ilvl w:val="0"/>
                <w:numId w:val="10"/>
              </w:numPr>
              <w:ind w:left="460" w:right="-6"/>
              <w:contextualSpacing/>
              <w:jc w:val="both"/>
            </w:pPr>
            <w:r w:rsidRPr="000D379B">
              <w:t xml:space="preserve">Культуры, основанные на различных ценностных ориентациях (Ф. </w:t>
            </w:r>
            <w:proofErr w:type="spellStart"/>
            <w:r w:rsidRPr="000D379B">
              <w:t>Клукхона</w:t>
            </w:r>
            <w:proofErr w:type="spellEnd"/>
            <w:r w:rsidRPr="000D379B">
              <w:t xml:space="preserve">, Ф.Л. </w:t>
            </w:r>
            <w:proofErr w:type="spellStart"/>
            <w:r w:rsidRPr="000D379B">
              <w:t>Штротбека</w:t>
            </w:r>
            <w:proofErr w:type="spellEnd"/>
            <w:r w:rsidRPr="000D379B">
              <w:t xml:space="preserve">). </w:t>
            </w:r>
          </w:p>
          <w:p w14:paraId="3125120B" w14:textId="77777777" w:rsidR="00C34B3A" w:rsidRPr="000D379B" w:rsidRDefault="00C34B3A" w:rsidP="00C34B3A">
            <w:pPr>
              <w:pStyle w:val="a5"/>
              <w:numPr>
                <w:ilvl w:val="0"/>
                <w:numId w:val="10"/>
              </w:numPr>
              <w:ind w:left="460" w:right="-6"/>
              <w:contextualSpacing/>
              <w:jc w:val="both"/>
            </w:pPr>
            <w:r w:rsidRPr="000D379B">
              <w:t xml:space="preserve">Корпоративные культуры, выделяемые в России (органическая, бюрократическая, предпринимательская, </w:t>
            </w:r>
            <w:proofErr w:type="spellStart"/>
            <w:r w:rsidRPr="000D379B">
              <w:t>партисипативная</w:t>
            </w:r>
            <w:proofErr w:type="spellEnd"/>
            <w:r w:rsidRPr="000D379B">
              <w:t>).</w:t>
            </w:r>
          </w:p>
          <w:p w14:paraId="76320423" w14:textId="77777777" w:rsidR="00C34B3A" w:rsidRPr="000D379B" w:rsidRDefault="00C34B3A" w:rsidP="00C34B3A">
            <w:pPr>
              <w:pStyle w:val="a5"/>
              <w:numPr>
                <w:ilvl w:val="0"/>
                <w:numId w:val="10"/>
              </w:numPr>
              <w:ind w:left="460" w:right="-6"/>
              <w:contextualSpacing/>
              <w:jc w:val="both"/>
            </w:pPr>
            <w:r w:rsidRPr="000D379B">
              <w:t>Виды корпоративных культур и их характеристика.</w:t>
            </w:r>
          </w:p>
          <w:p w14:paraId="1D34EBE0" w14:textId="46997EEA" w:rsidR="00C34B3A" w:rsidRPr="000D379B" w:rsidRDefault="00C34B3A" w:rsidP="00FE037D">
            <w:pPr>
              <w:autoSpaceDE w:val="0"/>
              <w:autoSpaceDN w:val="0"/>
              <w:adjustRightInd w:val="0"/>
              <w:spacing w:after="0"/>
              <w:ind w:left="460"/>
              <w:jc w:val="both"/>
              <w:rPr>
                <w:rFonts w:ascii="Times New Roman" w:hAnsi="Times New Roman"/>
              </w:rPr>
            </w:pPr>
            <w:r w:rsidRPr="000D379B">
              <w:rPr>
                <w:rFonts w:ascii="Times New Roman" w:hAnsi="Times New Roman"/>
              </w:rPr>
              <w:t>Рекомендуемые источники из раздела 8: 1-4, 1</w:t>
            </w:r>
            <w:r w:rsidR="00FE037D" w:rsidRPr="000D379B">
              <w:rPr>
                <w:rFonts w:ascii="Times New Roman" w:hAnsi="Times New Roman"/>
              </w:rPr>
              <w:t>1</w:t>
            </w:r>
            <w:r w:rsidRPr="000D379B">
              <w:rPr>
                <w:rFonts w:ascii="Times New Roman" w:hAnsi="Times New Roman"/>
              </w:rPr>
              <w:t>, 1</w:t>
            </w:r>
            <w:r w:rsidR="00FE037D" w:rsidRPr="000D379B">
              <w:rPr>
                <w:rFonts w:ascii="Times New Roman" w:hAnsi="Times New Roman"/>
              </w:rPr>
              <w:t>2</w:t>
            </w:r>
            <w:r w:rsidRPr="000D379B">
              <w:rPr>
                <w:rFonts w:ascii="Times New Roman" w:hAnsi="Times New Roman"/>
              </w:rPr>
              <w:t xml:space="preserve">, 17 из раздела 9: </w:t>
            </w:r>
            <w:r w:rsidR="00FE037D" w:rsidRPr="000D379B">
              <w:rPr>
                <w:rFonts w:ascii="Times New Roman" w:hAnsi="Times New Roman"/>
              </w:rPr>
              <w:t>1</w:t>
            </w:r>
            <w:r w:rsidRPr="000D379B">
              <w:rPr>
                <w:rFonts w:ascii="Times New Roman" w:hAnsi="Times New Roman"/>
              </w:rPr>
              <w:t xml:space="preserve">, </w:t>
            </w:r>
            <w:r w:rsidR="00FE037D" w:rsidRPr="000D379B">
              <w:rPr>
                <w:rFonts w:ascii="Times New Roman" w:hAnsi="Times New Roman"/>
              </w:rPr>
              <w:t>2</w:t>
            </w:r>
            <w:r w:rsidRPr="000D379B">
              <w:rPr>
                <w:rFonts w:ascii="Times New Roman" w:hAnsi="Times New Roman"/>
              </w:rPr>
              <w:t xml:space="preserve">, </w:t>
            </w:r>
            <w:r w:rsidR="00FE037D" w:rsidRPr="000D379B">
              <w:rPr>
                <w:rFonts w:ascii="Times New Roman" w:hAnsi="Times New Roman"/>
              </w:rPr>
              <w:t>4</w:t>
            </w:r>
            <w:r w:rsidRPr="000D379B">
              <w:rPr>
                <w:rFonts w:ascii="Times New Roman" w:hAnsi="Times New Roman"/>
              </w:rPr>
              <w:t xml:space="preserve">, </w:t>
            </w:r>
            <w:r w:rsidR="00FE037D" w:rsidRPr="000D379B">
              <w:rPr>
                <w:rFonts w:ascii="Times New Roman" w:hAnsi="Times New Roman"/>
              </w:rPr>
              <w:t>5</w:t>
            </w:r>
          </w:p>
        </w:tc>
        <w:tc>
          <w:tcPr>
            <w:tcW w:w="2409" w:type="dxa"/>
          </w:tcPr>
          <w:p w14:paraId="4F125D34" w14:textId="4B2BF093" w:rsidR="00C34B3A" w:rsidRPr="000D379B" w:rsidRDefault="00C34B3A" w:rsidP="00C34B3A">
            <w:pPr>
              <w:pStyle w:val="a5"/>
              <w:ind w:left="0"/>
              <w:jc w:val="both"/>
            </w:pPr>
            <w:r w:rsidRPr="000D379B">
              <w:t>обсуждение вопросов семинарского занятия, решение кейсов и ситуационных заданий по теме занятия и обсуждение полученных результатов.</w:t>
            </w:r>
          </w:p>
          <w:p w14:paraId="3230450D" w14:textId="14CB1C88" w:rsidR="00C34B3A" w:rsidRPr="000D379B" w:rsidRDefault="00C34B3A" w:rsidP="00C34B3A">
            <w:pPr>
              <w:pStyle w:val="a5"/>
              <w:ind w:left="0"/>
              <w:jc w:val="both"/>
            </w:pPr>
          </w:p>
        </w:tc>
      </w:tr>
      <w:tr w:rsidR="000D379B" w:rsidRPr="000D379B" w14:paraId="453AF1BF" w14:textId="77777777" w:rsidTr="00AB3815">
        <w:tc>
          <w:tcPr>
            <w:tcW w:w="2235" w:type="dxa"/>
          </w:tcPr>
          <w:p w14:paraId="28372843" w14:textId="7BCC1532" w:rsidR="00C34B3A" w:rsidRPr="000D379B" w:rsidRDefault="00C34B3A" w:rsidP="00C34B3A">
            <w:pPr>
              <w:spacing w:after="0"/>
              <w:rPr>
                <w:rFonts w:ascii="Times New Roman" w:hAnsi="Times New Roman"/>
                <w:lang w:eastAsia="ru-RU"/>
              </w:rPr>
            </w:pPr>
            <w:r w:rsidRPr="000D379B">
              <w:rPr>
                <w:rFonts w:ascii="Times New Roman" w:hAnsi="Times New Roman"/>
                <w:bCs/>
              </w:rPr>
              <w:t xml:space="preserve">Формирование и изменение корпоративной культуры, методы </w:t>
            </w:r>
            <w:r w:rsidRPr="000D379B">
              <w:rPr>
                <w:rFonts w:ascii="Times New Roman" w:hAnsi="Times New Roman"/>
                <w:bCs/>
              </w:rPr>
              <w:lastRenderedPageBreak/>
              <w:t xml:space="preserve">ее диагностики и анализа  </w:t>
            </w:r>
          </w:p>
        </w:tc>
        <w:tc>
          <w:tcPr>
            <w:tcW w:w="5670" w:type="dxa"/>
          </w:tcPr>
          <w:p w14:paraId="737EF11F" w14:textId="77777777" w:rsidR="00C34B3A" w:rsidRPr="000D379B" w:rsidRDefault="00C34B3A" w:rsidP="00C34B3A">
            <w:pPr>
              <w:pStyle w:val="afb"/>
              <w:numPr>
                <w:ilvl w:val="0"/>
                <w:numId w:val="11"/>
              </w:numPr>
              <w:spacing w:before="0" w:beforeAutospacing="0" w:after="0" w:afterAutospacing="0"/>
              <w:ind w:left="460"/>
              <w:jc w:val="both"/>
            </w:pPr>
            <w:r w:rsidRPr="000D379B">
              <w:lastRenderedPageBreak/>
              <w:t xml:space="preserve">Основные методы формирования корпоративной культуры. </w:t>
            </w:r>
          </w:p>
          <w:p w14:paraId="67F53456" w14:textId="77777777" w:rsidR="00C34B3A" w:rsidRPr="000D379B" w:rsidRDefault="00C34B3A" w:rsidP="00C34B3A">
            <w:pPr>
              <w:pStyle w:val="a5"/>
              <w:numPr>
                <w:ilvl w:val="0"/>
                <w:numId w:val="11"/>
              </w:numPr>
              <w:ind w:left="460"/>
              <w:contextualSpacing/>
              <w:jc w:val="both"/>
            </w:pPr>
            <w:r w:rsidRPr="000D379B">
              <w:t xml:space="preserve">Жизненный цикл корпоративной культуры.  </w:t>
            </w:r>
          </w:p>
          <w:p w14:paraId="44E5ADAB" w14:textId="77777777" w:rsidR="00C34B3A" w:rsidRPr="000D379B" w:rsidRDefault="00C34B3A" w:rsidP="00C34B3A">
            <w:pPr>
              <w:pStyle w:val="a5"/>
              <w:numPr>
                <w:ilvl w:val="0"/>
                <w:numId w:val="11"/>
              </w:numPr>
              <w:ind w:left="460"/>
              <w:contextualSpacing/>
              <w:jc w:val="both"/>
              <w:rPr>
                <w:iCs/>
              </w:rPr>
            </w:pPr>
            <w:r w:rsidRPr="000D379B">
              <w:lastRenderedPageBreak/>
              <w:t xml:space="preserve">Взаимосвязь корпоративной культуры, межкорпоративной культуры и культуры бизнеса. </w:t>
            </w:r>
          </w:p>
          <w:p w14:paraId="3A445E93" w14:textId="77777777" w:rsidR="00C34B3A" w:rsidRPr="000D379B" w:rsidRDefault="00C34B3A" w:rsidP="00C34B3A">
            <w:pPr>
              <w:pStyle w:val="a5"/>
              <w:numPr>
                <w:ilvl w:val="0"/>
                <w:numId w:val="11"/>
              </w:numPr>
              <w:ind w:left="460"/>
              <w:contextualSpacing/>
              <w:jc w:val="both"/>
              <w:rPr>
                <w:iCs/>
              </w:rPr>
            </w:pPr>
            <w:r w:rsidRPr="000D379B">
              <w:rPr>
                <w:iCs/>
              </w:rPr>
              <w:t xml:space="preserve">Перспективы компаний с различным уровнем корпоративной культуры. </w:t>
            </w:r>
          </w:p>
          <w:p w14:paraId="6BED04FE" w14:textId="77777777" w:rsidR="00C34B3A" w:rsidRPr="000D379B" w:rsidRDefault="00C34B3A" w:rsidP="00C34B3A">
            <w:pPr>
              <w:pStyle w:val="a5"/>
              <w:numPr>
                <w:ilvl w:val="0"/>
                <w:numId w:val="11"/>
              </w:numPr>
              <w:ind w:left="460"/>
              <w:contextualSpacing/>
              <w:jc w:val="both"/>
              <w:rPr>
                <w:iCs/>
              </w:rPr>
            </w:pPr>
            <w:r w:rsidRPr="000D379B">
              <w:rPr>
                <w:iCs/>
              </w:rPr>
              <w:t>Корпоративные стандарты.</w:t>
            </w:r>
          </w:p>
          <w:p w14:paraId="7EE56B12" w14:textId="77777777" w:rsidR="00C34B3A" w:rsidRPr="000D379B" w:rsidRDefault="00C34B3A" w:rsidP="00C34B3A">
            <w:pPr>
              <w:pStyle w:val="a5"/>
              <w:numPr>
                <w:ilvl w:val="0"/>
                <w:numId w:val="11"/>
              </w:numPr>
              <w:ind w:left="460" w:right="-5"/>
              <w:contextualSpacing/>
              <w:jc w:val="both"/>
            </w:pPr>
            <w:r w:rsidRPr="000D379B">
              <w:rPr>
                <w:rFonts w:eastAsia="TimesNewRomanPSMT"/>
              </w:rPr>
              <w:t xml:space="preserve">Тенденции и условия изменения корпоративной культуры. </w:t>
            </w:r>
          </w:p>
          <w:p w14:paraId="424999D5" w14:textId="77777777" w:rsidR="00C34B3A" w:rsidRPr="000D379B" w:rsidRDefault="00C34B3A" w:rsidP="00C34B3A">
            <w:pPr>
              <w:pStyle w:val="a5"/>
              <w:numPr>
                <w:ilvl w:val="0"/>
                <w:numId w:val="11"/>
              </w:numPr>
              <w:ind w:left="460" w:right="-5"/>
              <w:contextualSpacing/>
              <w:jc w:val="both"/>
            </w:pPr>
            <w:r w:rsidRPr="000D379B">
              <w:rPr>
                <w:rFonts w:eastAsia="TimesNewRomanPSMT"/>
              </w:rPr>
              <w:t>Проблемы управления корпоративной культурой</w:t>
            </w:r>
            <w:r w:rsidRPr="000D379B">
              <w:t>.</w:t>
            </w:r>
          </w:p>
          <w:p w14:paraId="1C9F69CE" w14:textId="77777777" w:rsidR="00C34B3A" w:rsidRPr="000D379B" w:rsidRDefault="00C34B3A" w:rsidP="00C34B3A">
            <w:pPr>
              <w:pStyle w:val="a5"/>
              <w:numPr>
                <w:ilvl w:val="0"/>
                <w:numId w:val="11"/>
              </w:numPr>
              <w:autoSpaceDE w:val="0"/>
              <w:autoSpaceDN w:val="0"/>
              <w:adjustRightInd w:val="0"/>
              <w:ind w:left="460"/>
              <w:contextualSpacing/>
              <w:jc w:val="both"/>
            </w:pPr>
            <w:r w:rsidRPr="000D379B">
              <w:t xml:space="preserve">Диагностика корпоративной культуры. </w:t>
            </w:r>
          </w:p>
          <w:p w14:paraId="2AAACD1E" w14:textId="77777777" w:rsidR="00C34B3A" w:rsidRPr="000D379B" w:rsidRDefault="00C34B3A" w:rsidP="00C34B3A">
            <w:pPr>
              <w:pStyle w:val="a5"/>
              <w:numPr>
                <w:ilvl w:val="0"/>
                <w:numId w:val="11"/>
              </w:numPr>
              <w:autoSpaceDE w:val="0"/>
              <w:autoSpaceDN w:val="0"/>
              <w:adjustRightInd w:val="0"/>
              <w:ind w:left="460"/>
              <w:contextualSpacing/>
              <w:jc w:val="both"/>
            </w:pPr>
            <w:r w:rsidRPr="000D379B">
              <w:t xml:space="preserve">Изучение внешних факторов, технологий, архитектуры, образцов поведения, глубинных ценностей. </w:t>
            </w:r>
          </w:p>
          <w:p w14:paraId="758BC419" w14:textId="77777777" w:rsidR="00C34B3A" w:rsidRPr="000D379B" w:rsidRDefault="00C34B3A" w:rsidP="00C34B3A">
            <w:pPr>
              <w:pStyle w:val="a5"/>
              <w:numPr>
                <w:ilvl w:val="0"/>
                <w:numId w:val="11"/>
              </w:numPr>
              <w:autoSpaceDE w:val="0"/>
              <w:autoSpaceDN w:val="0"/>
              <w:adjustRightInd w:val="0"/>
              <w:ind w:left="460"/>
              <w:contextualSpacing/>
              <w:jc w:val="both"/>
            </w:pPr>
            <w:r w:rsidRPr="000D379B">
              <w:t>С</w:t>
            </w:r>
            <w:r w:rsidRPr="000D379B">
              <w:rPr>
                <w:rFonts w:eastAsia="TimesNewRomanPSMT"/>
              </w:rPr>
              <w:t>бор информации о ценностях и поведенческих нормах.</w:t>
            </w:r>
          </w:p>
          <w:p w14:paraId="0DEEE8DF" w14:textId="77777777" w:rsidR="00C34B3A" w:rsidRPr="000D379B" w:rsidRDefault="00C34B3A" w:rsidP="00C34B3A">
            <w:pPr>
              <w:pStyle w:val="a5"/>
              <w:numPr>
                <w:ilvl w:val="0"/>
                <w:numId w:val="11"/>
              </w:numPr>
              <w:autoSpaceDE w:val="0"/>
              <w:autoSpaceDN w:val="0"/>
              <w:adjustRightInd w:val="0"/>
              <w:ind w:left="460"/>
              <w:contextualSpacing/>
              <w:jc w:val="both"/>
            </w:pPr>
            <w:r w:rsidRPr="000D379B">
              <w:t xml:space="preserve">Исследование базовых составляющих компании, лежащих в основе корпоративной культуры. </w:t>
            </w:r>
          </w:p>
          <w:p w14:paraId="21687B2B" w14:textId="77777777" w:rsidR="00C34B3A" w:rsidRPr="000D379B" w:rsidRDefault="00C34B3A" w:rsidP="00C34B3A">
            <w:pPr>
              <w:pStyle w:val="a5"/>
              <w:numPr>
                <w:ilvl w:val="0"/>
                <w:numId w:val="11"/>
              </w:numPr>
              <w:autoSpaceDE w:val="0"/>
              <w:autoSpaceDN w:val="0"/>
              <w:adjustRightInd w:val="0"/>
              <w:ind w:left="460"/>
              <w:contextualSpacing/>
              <w:jc w:val="both"/>
            </w:pPr>
            <w:r w:rsidRPr="000D379B">
              <w:rPr>
                <w:rFonts w:eastAsia="TimesNewRomanPSMT"/>
              </w:rPr>
              <w:t>Основные методы анализа и оценки корпоративной культуры.</w:t>
            </w:r>
          </w:p>
          <w:p w14:paraId="51EE51B4" w14:textId="2ADD3352" w:rsidR="00C34B3A" w:rsidRPr="000D379B" w:rsidRDefault="00C34B3A" w:rsidP="00FE037D">
            <w:pPr>
              <w:autoSpaceDE w:val="0"/>
              <w:autoSpaceDN w:val="0"/>
              <w:adjustRightInd w:val="0"/>
              <w:spacing w:after="0"/>
              <w:ind w:left="460"/>
              <w:jc w:val="both"/>
              <w:rPr>
                <w:rFonts w:ascii="Times New Roman" w:hAnsi="Times New Roman"/>
              </w:rPr>
            </w:pPr>
            <w:r w:rsidRPr="000D379B">
              <w:rPr>
                <w:rFonts w:ascii="Times New Roman" w:hAnsi="Times New Roman"/>
              </w:rPr>
              <w:t>Рекомендуемые источники из раздела 8: 1-4, 1</w:t>
            </w:r>
            <w:r w:rsidR="00FE037D" w:rsidRPr="000D379B">
              <w:rPr>
                <w:rFonts w:ascii="Times New Roman" w:hAnsi="Times New Roman"/>
              </w:rPr>
              <w:t>1</w:t>
            </w:r>
            <w:r w:rsidRPr="000D379B">
              <w:rPr>
                <w:rFonts w:ascii="Times New Roman" w:hAnsi="Times New Roman"/>
              </w:rPr>
              <w:t>, 1</w:t>
            </w:r>
            <w:r w:rsidR="00FE037D" w:rsidRPr="000D379B">
              <w:rPr>
                <w:rFonts w:ascii="Times New Roman" w:hAnsi="Times New Roman"/>
              </w:rPr>
              <w:t>2</w:t>
            </w:r>
            <w:r w:rsidRPr="000D379B">
              <w:rPr>
                <w:rFonts w:ascii="Times New Roman" w:hAnsi="Times New Roman"/>
              </w:rPr>
              <w:t xml:space="preserve">, 17 из раздела 9: </w:t>
            </w:r>
            <w:r w:rsidR="00FE037D" w:rsidRPr="000D379B">
              <w:rPr>
                <w:rFonts w:ascii="Times New Roman" w:hAnsi="Times New Roman"/>
              </w:rPr>
              <w:t>1</w:t>
            </w:r>
            <w:r w:rsidRPr="000D379B">
              <w:rPr>
                <w:rFonts w:ascii="Times New Roman" w:hAnsi="Times New Roman"/>
              </w:rPr>
              <w:t xml:space="preserve">, </w:t>
            </w:r>
            <w:r w:rsidR="00FE037D" w:rsidRPr="000D379B">
              <w:rPr>
                <w:rFonts w:ascii="Times New Roman" w:hAnsi="Times New Roman"/>
              </w:rPr>
              <w:t>2</w:t>
            </w:r>
            <w:r w:rsidRPr="000D379B">
              <w:rPr>
                <w:rFonts w:ascii="Times New Roman" w:hAnsi="Times New Roman"/>
              </w:rPr>
              <w:t xml:space="preserve">, </w:t>
            </w:r>
            <w:r w:rsidR="00FE037D" w:rsidRPr="000D379B">
              <w:rPr>
                <w:rFonts w:ascii="Times New Roman" w:hAnsi="Times New Roman"/>
              </w:rPr>
              <w:t>4</w:t>
            </w:r>
            <w:r w:rsidRPr="000D379B">
              <w:rPr>
                <w:rFonts w:ascii="Times New Roman" w:hAnsi="Times New Roman"/>
              </w:rPr>
              <w:t xml:space="preserve">, </w:t>
            </w:r>
            <w:r w:rsidR="00FE037D" w:rsidRPr="000D379B">
              <w:rPr>
                <w:rFonts w:ascii="Times New Roman" w:hAnsi="Times New Roman"/>
              </w:rPr>
              <w:t>5</w:t>
            </w:r>
          </w:p>
        </w:tc>
        <w:tc>
          <w:tcPr>
            <w:tcW w:w="2409" w:type="dxa"/>
          </w:tcPr>
          <w:p w14:paraId="6F47ED61" w14:textId="07123926" w:rsidR="00C34B3A" w:rsidRPr="000D379B" w:rsidRDefault="00C34B3A" w:rsidP="00C34B3A">
            <w:pPr>
              <w:pStyle w:val="a5"/>
              <w:ind w:left="0"/>
              <w:jc w:val="both"/>
            </w:pPr>
            <w:r w:rsidRPr="000D379B">
              <w:lastRenderedPageBreak/>
              <w:t xml:space="preserve">обсуждение вопросов семинарского занятия, решение кейсов и </w:t>
            </w:r>
            <w:r w:rsidRPr="000D379B">
              <w:lastRenderedPageBreak/>
              <w:t>ситуационных заданий по теме занятия и обсуждение полученных результатов, деловые игры</w:t>
            </w:r>
          </w:p>
          <w:p w14:paraId="1773817A" w14:textId="75559527" w:rsidR="00C34B3A" w:rsidRPr="000D379B" w:rsidRDefault="00C34B3A" w:rsidP="00C34B3A">
            <w:pPr>
              <w:pStyle w:val="a5"/>
              <w:ind w:left="0"/>
              <w:jc w:val="both"/>
            </w:pPr>
          </w:p>
        </w:tc>
      </w:tr>
      <w:tr w:rsidR="000D379B" w:rsidRPr="000D379B" w14:paraId="74A6A383" w14:textId="77777777" w:rsidTr="00AB3815">
        <w:tc>
          <w:tcPr>
            <w:tcW w:w="2235" w:type="dxa"/>
          </w:tcPr>
          <w:p w14:paraId="015910B8" w14:textId="04072175" w:rsidR="00C34B3A" w:rsidRPr="000D379B" w:rsidRDefault="00C34B3A" w:rsidP="00C34B3A">
            <w:pPr>
              <w:spacing w:after="0"/>
              <w:rPr>
                <w:rFonts w:ascii="Times New Roman" w:hAnsi="Times New Roman"/>
                <w:lang w:eastAsia="ru-RU"/>
              </w:rPr>
            </w:pPr>
            <w:r w:rsidRPr="000D379B">
              <w:rPr>
                <w:rFonts w:ascii="Times New Roman" w:hAnsi="Times New Roman"/>
                <w:bCs/>
              </w:rPr>
              <w:lastRenderedPageBreak/>
              <w:t>Роль сильной корпоративной культуры в успехе компании. Специфика российских и зарубежных корпоративных культур</w:t>
            </w:r>
          </w:p>
        </w:tc>
        <w:tc>
          <w:tcPr>
            <w:tcW w:w="5670" w:type="dxa"/>
          </w:tcPr>
          <w:p w14:paraId="01AE762C" w14:textId="77777777" w:rsidR="00C34B3A" w:rsidRPr="000D379B" w:rsidRDefault="00C34B3A" w:rsidP="00C34B3A">
            <w:pPr>
              <w:pStyle w:val="a5"/>
              <w:numPr>
                <w:ilvl w:val="0"/>
                <w:numId w:val="12"/>
              </w:numPr>
              <w:autoSpaceDE w:val="0"/>
              <w:autoSpaceDN w:val="0"/>
              <w:adjustRightInd w:val="0"/>
              <w:ind w:left="460" w:hanging="426"/>
              <w:contextualSpacing/>
              <w:jc w:val="both"/>
              <w:rPr>
                <w:rFonts w:eastAsia="TimesNewRomanPSMT"/>
                <w:bCs/>
              </w:rPr>
            </w:pPr>
            <w:r w:rsidRPr="000D379B">
              <w:rPr>
                <w:bCs/>
              </w:rPr>
              <w:t xml:space="preserve">Характеристики сильной корпоративной культуры. </w:t>
            </w:r>
          </w:p>
          <w:p w14:paraId="1CF823FE" w14:textId="77777777" w:rsidR="00C34B3A" w:rsidRPr="000D379B" w:rsidRDefault="00C34B3A" w:rsidP="00C34B3A">
            <w:pPr>
              <w:pStyle w:val="a5"/>
              <w:numPr>
                <w:ilvl w:val="0"/>
                <w:numId w:val="12"/>
              </w:numPr>
              <w:autoSpaceDE w:val="0"/>
              <w:autoSpaceDN w:val="0"/>
              <w:adjustRightInd w:val="0"/>
              <w:ind w:left="460" w:hanging="426"/>
              <w:contextualSpacing/>
              <w:jc w:val="both"/>
              <w:rPr>
                <w:rFonts w:eastAsia="TimesNewRomanPSMT"/>
                <w:bCs/>
              </w:rPr>
            </w:pPr>
            <w:r w:rsidRPr="000D379B">
              <w:rPr>
                <w:rFonts w:eastAsia="TimesNewRomanPSMT"/>
                <w:bCs/>
              </w:rPr>
              <w:t>Концепция сильной организационной культуры.</w:t>
            </w:r>
          </w:p>
          <w:p w14:paraId="76898EFB" w14:textId="77777777" w:rsidR="00C34B3A" w:rsidRPr="000D379B" w:rsidRDefault="00C34B3A" w:rsidP="00C34B3A">
            <w:pPr>
              <w:pStyle w:val="a5"/>
              <w:numPr>
                <w:ilvl w:val="0"/>
                <w:numId w:val="12"/>
              </w:numPr>
              <w:autoSpaceDE w:val="0"/>
              <w:autoSpaceDN w:val="0"/>
              <w:adjustRightInd w:val="0"/>
              <w:ind w:left="460" w:hanging="426"/>
              <w:contextualSpacing/>
              <w:jc w:val="both"/>
              <w:rPr>
                <w:rFonts w:eastAsia="TimesNewRomanPSMT"/>
                <w:bCs/>
              </w:rPr>
            </w:pPr>
            <w:r w:rsidRPr="000D379B">
              <w:rPr>
                <w:rFonts w:eastAsia="TimesNewRomanPSMT"/>
                <w:bCs/>
              </w:rPr>
              <w:t xml:space="preserve">Баланс интересов как основа корпоративной культуры. </w:t>
            </w:r>
          </w:p>
          <w:p w14:paraId="163F1D82" w14:textId="77777777" w:rsidR="00C34B3A" w:rsidRPr="000D379B" w:rsidRDefault="00C34B3A" w:rsidP="00C34B3A">
            <w:pPr>
              <w:pStyle w:val="a5"/>
              <w:numPr>
                <w:ilvl w:val="0"/>
                <w:numId w:val="12"/>
              </w:numPr>
              <w:autoSpaceDE w:val="0"/>
              <w:autoSpaceDN w:val="0"/>
              <w:adjustRightInd w:val="0"/>
              <w:ind w:left="460" w:hanging="426"/>
              <w:contextualSpacing/>
              <w:jc w:val="both"/>
              <w:rPr>
                <w:rFonts w:eastAsia="TimesNewRomanPSMT"/>
                <w:bCs/>
              </w:rPr>
            </w:pPr>
            <w:r w:rsidRPr="000D379B">
              <w:rPr>
                <w:rFonts w:eastAsia="TimesNewRomanPSMT"/>
                <w:bCs/>
              </w:rPr>
              <w:t xml:space="preserve">Общие черты эффективной корпоративной культуры. </w:t>
            </w:r>
          </w:p>
          <w:p w14:paraId="0E5BD47A" w14:textId="77777777" w:rsidR="00C34B3A" w:rsidRPr="000D379B" w:rsidRDefault="00C34B3A" w:rsidP="00C34B3A">
            <w:pPr>
              <w:pStyle w:val="a5"/>
              <w:numPr>
                <w:ilvl w:val="0"/>
                <w:numId w:val="12"/>
              </w:numPr>
              <w:autoSpaceDE w:val="0"/>
              <w:autoSpaceDN w:val="0"/>
              <w:adjustRightInd w:val="0"/>
              <w:ind w:left="460" w:hanging="426"/>
              <w:contextualSpacing/>
              <w:jc w:val="both"/>
              <w:rPr>
                <w:rFonts w:eastAsia="TimesNewRomanPSMT"/>
                <w:bCs/>
              </w:rPr>
            </w:pPr>
            <w:r w:rsidRPr="000D379B">
              <w:rPr>
                <w:rFonts w:eastAsia="TimesNewRomanPSMT"/>
                <w:bCs/>
              </w:rPr>
              <w:t xml:space="preserve">Корпоративный кодекс фирмы и характеристика его основных элементов. </w:t>
            </w:r>
          </w:p>
          <w:p w14:paraId="73F31466" w14:textId="77777777" w:rsidR="00C34B3A" w:rsidRPr="000D379B" w:rsidRDefault="00C34B3A" w:rsidP="00C34B3A">
            <w:pPr>
              <w:pStyle w:val="a5"/>
              <w:numPr>
                <w:ilvl w:val="0"/>
                <w:numId w:val="12"/>
              </w:numPr>
              <w:autoSpaceDE w:val="0"/>
              <w:autoSpaceDN w:val="0"/>
              <w:adjustRightInd w:val="0"/>
              <w:ind w:left="460" w:hanging="426"/>
              <w:contextualSpacing/>
              <w:jc w:val="both"/>
              <w:rPr>
                <w:rFonts w:eastAsia="TimesNewRomanPSMT"/>
                <w:bCs/>
              </w:rPr>
            </w:pPr>
            <w:r w:rsidRPr="000D379B">
              <w:rPr>
                <w:rFonts w:eastAsia="TimesNewRomanPSMT"/>
                <w:bCs/>
              </w:rPr>
              <w:t>Практика создания и система исполнения этических кодексов.</w:t>
            </w:r>
          </w:p>
          <w:p w14:paraId="4F628337" w14:textId="77777777" w:rsidR="00C34B3A" w:rsidRPr="000D379B" w:rsidRDefault="00C34B3A" w:rsidP="00C34B3A">
            <w:pPr>
              <w:pStyle w:val="a5"/>
              <w:numPr>
                <w:ilvl w:val="0"/>
                <w:numId w:val="12"/>
              </w:numPr>
              <w:autoSpaceDE w:val="0"/>
              <w:autoSpaceDN w:val="0"/>
              <w:adjustRightInd w:val="0"/>
              <w:ind w:left="460" w:hanging="426"/>
              <w:contextualSpacing/>
              <w:jc w:val="both"/>
              <w:rPr>
                <w:rFonts w:eastAsia="TimesNewRomanPSMT"/>
                <w:bCs/>
              </w:rPr>
            </w:pPr>
            <w:r w:rsidRPr="000D379B">
              <w:rPr>
                <w:rFonts w:eastAsia="TimesNewRomanPSMT"/>
                <w:bCs/>
              </w:rPr>
              <w:t xml:space="preserve">Принципы трансляции этических норм. </w:t>
            </w:r>
          </w:p>
          <w:p w14:paraId="1150C00E" w14:textId="77777777" w:rsidR="00C34B3A" w:rsidRPr="000D379B" w:rsidRDefault="00C34B3A" w:rsidP="00C34B3A">
            <w:pPr>
              <w:pStyle w:val="a5"/>
              <w:numPr>
                <w:ilvl w:val="0"/>
                <w:numId w:val="12"/>
              </w:numPr>
              <w:autoSpaceDE w:val="0"/>
              <w:autoSpaceDN w:val="0"/>
              <w:adjustRightInd w:val="0"/>
              <w:ind w:left="460" w:hanging="426"/>
              <w:contextualSpacing/>
              <w:jc w:val="both"/>
              <w:rPr>
                <w:rFonts w:eastAsia="TimesNewRomanPSMT"/>
                <w:bCs/>
              </w:rPr>
            </w:pPr>
            <w:r w:rsidRPr="000D379B">
              <w:rPr>
                <w:rFonts w:eastAsia="TimesNewRomanPSMT"/>
                <w:bCs/>
              </w:rPr>
              <w:t>Инфраструктура деловой этики. Этические программы.</w:t>
            </w:r>
          </w:p>
          <w:p w14:paraId="61E4A237" w14:textId="77777777" w:rsidR="00C34B3A" w:rsidRPr="000D379B" w:rsidRDefault="00C34B3A" w:rsidP="00C34B3A">
            <w:pPr>
              <w:pStyle w:val="a5"/>
              <w:numPr>
                <w:ilvl w:val="0"/>
                <w:numId w:val="12"/>
              </w:numPr>
              <w:autoSpaceDE w:val="0"/>
              <w:autoSpaceDN w:val="0"/>
              <w:adjustRightInd w:val="0"/>
              <w:ind w:left="460" w:hanging="426"/>
              <w:contextualSpacing/>
              <w:jc w:val="both"/>
              <w:rPr>
                <w:rFonts w:eastAsia="TimesNewRomanPSMT"/>
                <w:bCs/>
              </w:rPr>
            </w:pPr>
            <w:r w:rsidRPr="000D379B">
              <w:rPr>
                <w:rFonts w:eastAsia="TimesNewRomanPSMT"/>
                <w:bCs/>
              </w:rPr>
              <w:t>Особенности корпоративной культуры в зарубежных странах.</w:t>
            </w:r>
          </w:p>
          <w:p w14:paraId="1B2FFC9D" w14:textId="77777777" w:rsidR="00C34B3A" w:rsidRPr="000D379B" w:rsidRDefault="00C34B3A" w:rsidP="00C34B3A">
            <w:pPr>
              <w:pStyle w:val="a5"/>
              <w:numPr>
                <w:ilvl w:val="0"/>
                <w:numId w:val="12"/>
              </w:numPr>
              <w:autoSpaceDE w:val="0"/>
              <w:autoSpaceDN w:val="0"/>
              <w:adjustRightInd w:val="0"/>
              <w:ind w:left="460" w:hanging="426"/>
              <w:contextualSpacing/>
              <w:jc w:val="both"/>
              <w:rPr>
                <w:rFonts w:eastAsia="TimesNewRomanPSMT"/>
                <w:bCs/>
              </w:rPr>
            </w:pPr>
            <w:r w:rsidRPr="000D379B">
              <w:rPr>
                <w:rFonts w:eastAsia="TimesNewRomanPSMT"/>
                <w:bCs/>
              </w:rPr>
              <w:t xml:space="preserve">Возможности применения зарубежного опыта корпоративной культуры в России. </w:t>
            </w:r>
          </w:p>
          <w:p w14:paraId="1AFAC457" w14:textId="77777777" w:rsidR="00C34B3A" w:rsidRPr="000D379B" w:rsidRDefault="00C34B3A" w:rsidP="00C34B3A">
            <w:pPr>
              <w:pStyle w:val="a5"/>
              <w:numPr>
                <w:ilvl w:val="0"/>
                <w:numId w:val="12"/>
              </w:numPr>
              <w:autoSpaceDE w:val="0"/>
              <w:autoSpaceDN w:val="0"/>
              <w:adjustRightInd w:val="0"/>
              <w:ind w:left="460" w:hanging="426"/>
              <w:contextualSpacing/>
              <w:jc w:val="both"/>
              <w:rPr>
                <w:rFonts w:eastAsia="TimesNewRomanPSMT"/>
                <w:bCs/>
              </w:rPr>
            </w:pPr>
            <w:r w:rsidRPr="000D379B">
              <w:rPr>
                <w:rFonts w:eastAsia="TimesNewRomanPSMT"/>
                <w:bCs/>
              </w:rPr>
              <w:t>Специфика корпоративной культуры в российских компаниях.</w:t>
            </w:r>
          </w:p>
          <w:p w14:paraId="0231C60C" w14:textId="29D1C4A0" w:rsidR="00C34B3A" w:rsidRPr="000D379B" w:rsidRDefault="00C34B3A" w:rsidP="00FE037D">
            <w:pPr>
              <w:pStyle w:val="a5"/>
              <w:ind w:left="460" w:hanging="426"/>
              <w:jc w:val="both"/>
              <w:rPr>
                <w:bCs/>
              </w:rPr>
            </w:pPr>
            <w:r w:rsidRPr="000D379B">
              <w:rPr>
                <w:bCs/>
              </w:rPr>
              <w:t xml:space="preserve">       </w:t>
            </w:r>
            <w:r w:rsidRPr="000D379B">
              <w:t>Рекомендуемые источники из раздела 8: 1-4, 1</w:t>
            </w:r>
            <w:r w:rsidR="00FE037D" w:rsidRPr="000D379B">
              <w:t>1</w:t>
            </w:r>
            <w:r w:rsidRPr="000D379B">
              <w:t>, 1</w:t>
            </w:r>
            <w:r w:rsidR="00FE037D" w:rsidRPr="000D379B">
              <w:t>2</w:t>
            </w:r>
            <w:r w:rsidRPr="000D379B">
              <w:t xml:space="preserve">, 17 из раздела 9: </w:t>
            </w:r>
            <w:r w:rsidR="00FE037D" w:rsidRPr="000D379B">
              <w:t>1</w:t>
            </w:r>
            <w:r w:rsidRPr="000D379B">
              <w:t xml:space="preserve">, </w:t>
            </w:r>
            <w:r w:rsidR="00FE037D" w:rsidRPr="000D379B">
              <w:t>2</w:t>
            </w:r>
            <w:r w:rsidRPr="000D379B">
              <w:t xml:space="preserve">, </w:t>
            </w:r>
            <w:r w:rsidR="00FE037D" w:rsidRPr="000D379B">
              <w:t>4</w:t>
            </w:r>
            <w:r w:rsidRPr="000D379B">
              <w:t xml:space="preserve">, </w:t>
            </w:r>
            <w:r w:rsidR="00FE037D" w:rsidRPr="000D379B">
              <w:t>5</w:t>
            </w:r>
          </w:p>
        </w:tc>
        <w:tc>
          <w:tcPr>
            <w:tcW w:w="2409" w:type="dxa"/>
          </w:tcPr>
          <w:p w14:paraId="368DF103" w14:textId="77777777" w:rsidR="00C34B3A" w:rsidRPr="000D379B" w:rsidRDefault="00C34B3A" w:rsidP="00C34B3A">
            <w:pPr>
              <w:pStyle w:val="a5"/>
              <w:ind w:left="0"/>
              <w:jc w:val="both"/>
            </w:pPr>
            <w:r w:rsidRPr="000D379B">
              <w:t>обсуждение вопросов семинарского занятия, решение кейсов и ситуационных заданий по теме занятия и обсуждение полученных результатов, деловые игры</w:t>
            </w:r>
          </w:p>
          <w:p w14:paraId="4A5687DA" w14:textId="77777777" w:rsidR="00C34B3A" w:rsidRPr="000D379B" w:rsidRDefault="00C34B3A" w:rsidP="00C34B3A">
            <w:pPr>
              <w:pStyle w:val="a5"/>
              <w:ind w:left="0"/>
              <w:jc w:val="both"/>
            </w:pPr>
          </w:p>
        </w:tc>
      </w:tr>
      <w:tr w:rsidR="000D379B" w:rsidRPr="000D379B" w14:paraId="2E2C16AA" w14:textId="77777777" w:rsidTr="00AB3815">
        <w:tc>
          <w:tcPr>
            <w:tcW w:w="2235" w:type="dxa"/>
          </w:tcPr>
          <w:p w14:paraId="37DBD951" w14:textId="7CAC74F3" w:rsidR="00C34B3A" w:rsidRPr="000D379B" w:rsidRDefault="00C34B3A" w:rsidP="00C34B3A">
            <w:pPr>
              <w:spacing w:after="0"/>
              <w:rPr>
                <w:rFonts w:ascii="Times New Roman" w:hAnsi="Times New Roman"/>
                <w:lang w:eastAsia="ru-RU"/>
              </w:rPr>
            </w:pPr>
            <w:r w:rsidRPr="000D379B">
              <w:rPr>
                <w:rFonts w:ascii="Times New Roman" w:hAnsi="Times New Roman"/>
              </w:rPr>
              <w:t>Основные ценности корпоративной культуры</w:t>
            </w:r>
          </w:p>
        </w:tc>
        <w:tc>
          <w:tcPr>
            <w:tcW w:w="5670" w:type="dxa"/>
          </w:tcPr>
          <w:p w14:paraId="7358D05F" w14:textId="77777777" w:rsidR="00C34B3A" w:rsidRPr="000D379B" w:rsidRDefault="00C34B3A" w:rsidP="00C34B3A">
            <w:pPr>
              <w:pStyle w:val="a5"/>
              <w:numPr>
                <w:ilvl w:val="0"/>
                <w:numId w:val="5"/>
              </w:numPr>
              <w:tabs>
                <w:tab w:val="left" w:pos="540"/>
                <w:tab w:val="left" w:pos="720"/>
                <w:tab w:val="left" w:pos="8820"/>
              </w:tabs>
              <w:ind w:left="460" w:right="70" w:hanging="426"/>
              <w:contextualSpacing/>
              <w:jc w:val="both"/>
            </w:pPr>
            <w:r w:rsidRPr="000D379B">
              <w:t xml:space="preserve">Понятия и категории, идеалы и ценности корпоративной культуры. </w:t>
            </w:r>
          </w:p>
          <w:p w14:paraId="313EC11A" w14:textId="77777777" w:rsidR="00C34B3A" w:rsidRPr="000D379B" w:rsidRDefault="00C34B3A" w:rsidP="00C34B3A">
            <w:pPr>
              <w:pStyle w:val="a5"/>
              <w:numPr>
                <w:ilvl w:val="0"/>
                <w:numId w:val="5"/>
              </w:numPr>
              <w:tabs>
                <w:tab w:val="left" w:pos="540"/>
                <w:tab w:val="left" w:pos="720"/>
                <w:tab w:val="left" w:pos="8820"/>
              </w:tabs>
              <w:ind w:left="460" w:right="70" w:hanging="426"/>
              <w:contextualSpacing/>
              <w:jc w:val="both"/>
            </w:pPr>
            <w:r w:rsidRPr="000D379B">
              <w:t xml:space="preserve">Корпоративные ценности как эталоны и критерии оценки деятельности предприятия. </w:t>
            </w:r>
          </w:p>
          <w:p w14:paraId="4F82CE32" w14:textId="77777777" w:rsidR="00C34B3A" w:rsidRPr="000D379B" w:rsidRDefault="00C34B3A" w:rsidP="00C34B3A">
            <w:pPr>
              <w:pStyle w:val="a5"/>
              <w:numPr>
                <w:ilvl w:val="0"/>
                <w:numId w:val="5"/>
              </w:numPr>
              <w:tabs>
                <w:tab w:val="left" w:pos="540"/>
                <w:tab w:val="left" w:pos="720"/>
                <w:tab w:val="left" w:pos="8820"/>
              </w:tabs>
              <w:ind w:left="460" w:right="70" w:hanging="426"/>
              <w:contextualSpacing/>
              <w:jc w:val="both"/>
            </w:pPr>
            <w:r w:rsidRPr="000D379B">
              <w:t>Миссия компании как высшее предназначение, философия компании.</w:t>
            </w:r>
          </w:p>
          <w:p w14:paraId="682D4681" w14:textId="77777777" w:rsidR="00C34B3A" w:rsidRPr="000D379B" w:rsidRDefault="00C34B3A" w:rsidP="00C34B3A">
            <w:pPr>
              <w:pStyle w:val="a5"/>
              <w:numPr>
                <w:ilvl w:val="0"/>
                <w:numId w:val="5"/>
              </w:numPr>
              <w:tabs>
                <w:tab w:val="left" w:pos="540"/>
                <w:tab w:val="left" w:pos="720"/>
                <w:tab w:val="left" w:pos="8820"/>
              </w:tabs>
              <w:ind w:left="460" w:right="70" w:hanging="426"/>
              <w:contextualSpacing/>
              <w:jc w:val="both"/>
            </w:pPr>
            <w:r w:rsidRPr="000D379B">
              <w:t xml:space="preserve">Корпоративный кодекс предприятия. </w:t>
            </w:r>
          </w:p>
          <w:p w14:paraId="2BF6A3BF" w14:textId="77777777" w:rsidR="00C34B3A" w:rsidRPr="000D379B" w:rsidRDefault="00C34B3A" w:rsidP="00C34B3A">
            <w:pPr>
              <w:pStyle w:val="a5"/>
              <w:numPr>
                <w:ilvl w:val="0"/>
                <w:numId w:val="5"/>
              </w:numPr>
              <w:tabs>
                <w:tab w:val="left" w:pos="540"/>
                <w:tab w:val="left" w:pos="720"/>
                <w:tab w:val="left" w:pos="8820"/>
              </w:tabs>
              <w:ind w:left="460" w:right="70" w:hanging="426"/>
              <w:contextualSpacing/>
              <w:jc w:val="both"/>
            </w:pPr>
            <w:r w:rsidRPr="000D379B">
              <w:lastRenderedPageBreak/>
              <w:t xml:space="preserve">Фирменный стиль как один из регуляторов поведения корпорации и ее сотрудников. </w:t>
            </w:r>
          </w:p>
          <w:p w14:paraId="2FF4AAE8" w14:textId="77777777" w:rsidR="00C34B3A" w:rsidRPr="000D379B" w:rsidRDefault="00C34B3A" w:rsidP="00C34B3A">
            <w:pPr>
              <w:pStyle w:val="a5"/>
              <w:numPr>
                <w:ilvl w:val="0"/>
                <w:numId w:val="5"/>
              </w:numPr>
              <w:tabs>
                <w:tab w:val="left" w:pos="540"/>
                <w:tab w:val="left" w:pos="720"/>
                <w:tab w:val="left" w:pos="8820"/>
              </w:tabs>
              <w:ind w:left="460" w:right="70" w:hanging="426"/>
              <w:contextualSpacing/>
              <w:jc w:val="both"/>
            </w:pPr>
            <w:r w:rsidRPr="000D379B">
              <w:t xml:space="preserve">Имидж корпорации и брэнд. </w:t>
            </w:r>
          </w:p>
          <w:p w14:paraId="584D5BEC" w14:textId="77777777" w:rsidR="00C34B3A" w:rsidRPr="000D379B" w:rsidRDefault="00C34B3A" w:rsidP="00C34B3A">
            <w:pPr>
              <w:pStyle w:val="a5"/>
              <w:numPr>
                <w:ilvl w:val="0"/>
                <w:numId w:val="5"/>
              </w:numPr>
              <w:tabs>
                <w:tab w:val="left" w:pos="540"/>
                <w:tab w:val="left" w:pos="720"/>
                <w:tab w:val="left" w:pos="8820"/>
              </w:tabs>
              <w:ind w:left="460" w:right="70" w:hanging="426"/>
              <w:contextualSpacing/>
              <w:jc w:val="both"/>
            </w:pPr>
            <w:r w:rsidRPr="000D379B">
              <w:t xml:space="preserve">Корпоративные ритуалы и корпоративные праздники. </w:t>
            </w:r>
          </w:p>
          <w:p w14:paraId="2ACC5E2D" w14:textId="77777777" w:rsidR="00C34B3A" w:rsidRPr="000D379B" w:rsidRDefault="00C34B3A" w:rsidP="00C34B3A">
            <w:pPr>
              <w:pStyle w:val="a5"/>
              <w:numPr>
                <w:ilvl w:val="0"/>
                <w:numId w:val="5"/>
              </w:numPr>
              <w:ind w:left="460" w:right="-5" w:hanging="426"/>
              <w:contextualSpacing/>
              <w:jc w:val="both"/>
            </w:pPr>
            <w:r w:rsidRPr="000D379B">
              <w:t>Основные принципы взаимоотношения компании с заинтересованными сторонами.</w:t>
            </w:r>
          </w:p>
          <w:p w14:paraId="7D45BE55" w14:textId="77777777" w:rsidR="00C34B3A" w:rsidRPr="000D379B" w:rsidRDefault="00C34B3A" w:rsidP="00C34B3A">
            <w:pPr>
              <w:pStyle w:val="a5"/>
              <w:numPr>
                <w:ilvl w:val="0"/>
                <w:numId w:val="5"/>
              </w:numPr>
              <w:ind w:left="460" w:right="-5" w:hanging="426"/>
              <w:contextualSpacing/>
              <w:jc w:val="both"/>
            </w:pPr>
            <w:r w:rsidRPr="000D379B">
              <w:t xml:space="preserve">Управление формированием ценностей персонала. </w:t>
            </w:r>
          </w:p>
          <w:p w14:paraId="77A3C8D9" w14:textId="77777777" w:rsidR="00C34B3A" w:rsidRPr="000D379B" w:rsidRDefault="00C34B3A" w:rsidP="00C34B3A">
            <w:pPr>
              <w:pStyle w:val="a5"/>
              <w:numPr>
                <w:ilvl w:val="0"/>
                <w:numId w:val="5"/>
              </w:numPr>
              <w:ind w:left="460" w:right="-5" w:hanging="426"/>
              <w:contextualSpacing/>
              <w:jc w:val="both"/>
            </w:pPr>
            <w:r w:rsidRPr="000D379B">
              <w:t>Социально-психологические принципы мотивации и стимулирования труда.</w:t>
            </w:r>
          </w:p>
          <w:p w14:paraId="32F9B5C7" w14:textId="2DF82139" w:rsidR="00C34B3A" w:rsidRPr="000D379B" w:rsidRDefault="00C34B3A" w:rsidP="00FE037D">
            <w:pPr>
              <w:autoSpaceDE w:val="0"/>
              <w:autoSpaceDN w:val="0"/>
              <w:adjustRightInd w:val="0"/>
              <w:spacing w:after="0"/>
              <w:ind w:left="460" w:hanging="426"/>
              <w:jc w:val="both"/>
              <w:rPr>
                <w:rFonts w:ascii="Times New Roman" w:hAnsi="Times New Roman"/>
              </w:rPr>
            </w:pPr>
            <w:r w:rsidRPr="000D379B">
              <w:rPr>
                <w:rFonts w:ascii="Times New Roman" w:hAnsi="Times New Roman"/>
              </w:rPr>
              <w:t xml:space="preserve">       Рекомендуемые источники из раздела 8: </w:t>
            </w:r>
            <w:r w:rsidR="00FE037D" w:rsidRPr="000D379B">
              <w:rPr>
                <w:rFonts w:ascii="Times New Roman" w:hAnsi="Times New Roman"/>
              </w:rPr>
              <w:t>11,15,16</w:t>
            </w:r>
            <w:r w:rsidRPr="000D379B">
              <w:rPr>
                <w:rFonts w:ascii="Times New Roman" w:hAnsi="Times New Roman"/>
              </w:rPr>
              <w:t xml:space="preserve">; из раздела 9: </w:t>
            </w:r>
            <w:r w:rsidR="00FE037D" w:rsidRPr="000D379B">
              <w:rPr>
                <w:rFonts w:ascii="Times New Roman" w:hAnsi="Times New Roman"/>
              </w:rPr>
              <w:t>4</w:t>
            </w:r>
            <w:r w:rsidRPr="000D379B">
              <w:rPr>
                <w:rFonts w:ascii="Times New Roman" w:hAnsi="Times New Roman"/>
              </w:rPr>
              <w:t>,</w:t>
            </w:r>
            <w:r w:rsidR="00FE037D" w:rsidRPr="000D379B">
              <w:rPr>
                <w:rFonts w:ascii="Times New Roman" w:hAnsi="Times New Roman"/>
              </w:rPr>
              <w:t>7</w:t>
            </w:r>
            <w:r w:rsidRPr="000D379B">
              <w:rPr>
                <w:rFonts w:ascii="Times New Roman" w:hAnsi="Times New Roman"/>
              </w:rPr>
              <w:t>-1</w:t>
            </w:r>
            <w:r w:rsidR="00FE037D" w:rsidRPr="000D379B">
              <w:rPr>
                <w:rFonts w:ascii="Times New Roman" w:hAnsi="Times New Roman"/>
              </w:rPr>
              <w:t>1</w:t>
            </w:r>
          </w:p>
        </w:tc>
        <w:tc>
          <w:tcPr>
            <w:tcW w:w="2409" w:type="dxa"/>
          </w:tcPr>
          <w:p w14:paraId="7616F9FE" w14:textId="77777777" w:rsidR="00C34B3A" w:rsidRPr="000D379B" w:rsidRDefault="00C34B3A" w:rsidP="00C34B3A">
            <w:pPr>
              <w:pStyle w:val="a5"/>
              <w:ind w:left="0"/>
              <w:jc w:val="both"/>
            </w:pPr>
            <w:r w:rsidRPr="000D379B">
              <w:lastRenderedPageBreak/>
              <w:t xml:space="preserve">обсуждение вопросов семинарского занятия, решение кейсов и ситуационных заданий по теме занятия и </w:t>
            </w:r>
            <w:r w:rsidRPr="000D379B">
              <w:lastRenderedPageBreak/>
              <w:t>обсуждение полученных результатов, деловые игры</w:t>
            </w:r>
          </w:p>
          <w:p w14:paraId="3677D4D1" w14:textId="32B41854" w:rsidR="00C34B3A" w:rsidRPr="000D379B" w:rsidRDefault="00C34B3A" w:rsidP="00C34B3A">
            <w:pPr>
              <w:pStyle w:val="a5"/>
              <w:ind w:left="0"/>
              <w:jc w:val="both"/>
            </w:pPr>
          </w:p>
        </w:tc>
      </w:tr>
      <w:tr w:rsidR="000D379B" w:rsidRPr="000D379B" w14:paraId="17A11380" w14:textId="77777777" w:rsidTr="00AB3815">
        <w:tc>
          <w:tcPr>
            <w:tcW w:w="2235" w:type="dxa"/>
          </w:tcPr>
          <w:p w14:paraId="7F0F82DD" w14:textId="77777777" w:rsidR="00C34B3A" w:rsidRPr="000D379B" w:rsidRDefault="00C34B3A" w:rsidP="00C34B3A">
            <w:pPr>
              <w:spacing w:after="0"/>
              <w:rPr>
                <w:rFonts w:ascii="Times New Roman" w:hAnsi="Times New Roman"/>
              </w:rPr>
            </w:pPr>
            <w:r w:rsidRPr="000D379B">
              <w:rPr>
                <w:rFonts w:ascii="Times New Roman" w:hAnsi="Times New Roman"/>
              </w:rPr>
              <w:lastRenderedPageBreak/>
              <w:t xml:space="preserve">Деловая репутация компании и социальная ответственность бизнеса </w:t>
            </w:r>
          </w:p>
          <w:p w14:paraId="151E0D85" w14:textId="77777777" w:rsidR="00C34B3A" w:rsidRPr="000D379B" w:rsidRDefault="00C34B3A" w:rsidP="00C34B3A">
            <w:pPr>
              <w:spacing w:after="0"/>
              <w:rPr>
                <w:rFonts w:ascii="Times New Roman" w:hAnsi="Times New Roman"/>
              </w:rPr>
            </w:pPr>
          </w:p>
        </w:tc>
        <w:tc>
          <w:tcPr>
            <w:tcW w:w="5670" w:type="dxa"/>
          </w:tcPr>
          <w:p w14:paraId="5FB2CD17" w14:textId="77777777" w:rsidR="00C34B3A" w:rsidRPr="000D379B" w:rsidRDefault="00C34B3A" w:rsidP="00C34B3A">
            <w:pPr>
              <w:pStyle w:val="a5"/>
              <w:numPr>
                <w:ilvl w:val="0"/>
                <w:numId w:val="21"/>
              </w:numPr>
              <w:tabs>
                <w:tab w:val="left" w:pos="318"/>
                <w:tab w:val="left" w:pos="460"/>
                <w:tab w:val="left" w:pos="2410"/>
              </w:tabs>
              <w:ind w:left="460" w:hanging="284"/>
              <w:jc w:val="both"/>
            </w:pPr>
            <w:r w:rsidRPr="000D379B">
              <w:t xml:space="preserve">Содержание понятий «социальная ответственность бизнеса», «корпоративный имидж», «деловая репутация», «корпоративный бренд», «корпоративная индивидуальность». </w:t>
            </w:r>
          </w:p>
          <w:p w14:paraId="6972DCCB" w14:textId="77777777" w:rsidR="00C34B3A" w:rsidRPr="000D379B" w:rsidRDefault="00C34B3A" w:rsidP="00C34B3A">
            <w:pPr>
              <w:pStyle w:val="a5"/>
              <w:numPr>
                <w:ilvl w:val="0"/>
                <w:numId w:val="21"/>
              </w:numPr>
              <w:tabs>
                <w:tab w:val="left" w:pos="318"/>
                <w:tab w:val="left" w:pos="460"/>
                <w:tab w:val="left" w:pos="2410"/>
              </w:tabs>
              <w:ind w:left="460" w:hanging="284"/>
              <w:jc w:val="both"/>
            </w:pPr>
            <w:r w:rsidRPr="000D379B">
              <w:t xml:space="preserve">Роль корпоративной социальной ответственности в создании положительного корпоративного имиджа и деловой репутации компаний. </w:t>
            </w:r>
          </w:p>
          <w:p w14:paraId="768D5818" w14:textId="77777777" w:rsidR="00C34B3A" w:rsidRPr="000D379B" w:rsidRDefault="00C34B3A" w:rsidP="00C34B3A">
            <w:pPr>
              <w:pStyle w:val="a5"/>
              <w:numPr>
                <w:ilvl w:val="0"/>
                <w:numId w:val="21"/>
              </w:numPr>
              <w:tabs>
                <w:tab w:val="left" w:pos="318"/>
                <w:tab w:val="left" w:pos="460"/>
                <w:tab w:val="left" w:pos="2410"/>
              </w:tabs>
              <w:ind w:left="460" w:hanging="284"/>
              <w:jc w:val="both"/>
            </w:pPr>
            <w:r w:rsidRPr="000D379B">
              <w:t xml:space="preserve">Основные проблемы взаимодействия корпорации со стейкхолдерами в российской практике. </w:t>
            </w:r>
          </w:p>
          <w:p w14:paraId="277996B1" w14:textId="77777777" w:rsidR="00C34B3A" w:rsidRPr="000D379B" w:rsidRDefault="00C34B3A" w:rsidP="00C34B3A">
            <w:pPr>
              <w:pStyle w:val="a5"/>
              <w:numPr>
                <w:ilvl w:val="0"/>
                <w:numId w:val="21"/>
              </w:numPr>
              <w:tabs>
                <w:tab w:val="left" w:pos="318"/>
                <w:tab w:val="left" w:pos="460"/>
                <w:tab w:val="left" w:pos="2410"/>
              </w:tabs>
              <w:ind w:left="460" w:hanging="284"/>
              <w:jc w:val="both"/>
            </w:pPr>
            <w:r w:rsidRPr="000D379B">
              <w:t>Лучший опыт взаимодействия корпорации со стейкхолдерами в зарубежной практике</w:t>
            </w:r>
          </w:p>
          <w:p w14:paraId="7E96D572" w14:textId="77777777" w:rsidR="00C34B3A" w:rsidRPr="000D379B" w:rsidRDefault="00C34B3A" w:rsidP="00C34B3A">
            <w:pPr>
              <w:pStyle w:val="a5"/>
              <w:numPr>
                <w:ilvl w:val="0"/>
                <w:numId w:val="21"/>
              </w:numPr>
              <w:tabs>
                <w:tab w:val="left" w:pos="318"/>
                <w:tab w:val="left" w:pos="460"/>
                <w:tab w:val="left" w:pos="2410"/>
              </w:tabs>
              <w:ind w:left="460" w:hanging="284"/>
              <w:jc w:val="both"/>
            </w:pPr>
            <w:r w:rsidRPr="000D379B">
              <w:t xml:space="preserve">Деловая репутация как фактор конкурентоспособности компании. </w:t>
            </w:r>
          </w:p>
          <w:p w14:paraId="7B876BC0" w14:textId="77777777" w:rsidR="00C34B3A" w:rsidRPr="000D379B" w:rsidRDefault="00C34B3A" w:rsidP="00C34B3A">
            <w:pPr>
              <w:pStyle w:val="a5"/>
              <w:numPr>
                <w:ilvl w:val="0"/>
                <w:numId w:val="21"/>
              </w:numPr>
              <w:tabs>
                <w:tab w:val="left" w:pos="318"/>
                <w:tab w:val="left" w:pos="460"/>
                <w:tab w:val="left" w:pos="2410"/>
              </w:tabs>
              <w:ind w:left="460" w:hanging="284"/>
              <w:jc w:val="both"/>
            </w:pPr>
            <w:r w:rsidRPr="000D379B">
              <w:t xml:space="preserve">Составляющие деловой репутации. </w:t>
            </w:r>
          </w:p>
          <w:p w14:paraId="153D8FFA" w14:textId="77777777" w:rsidR="00C34B3A" w:rsidRPr="000D379B" w:rsidRDefault="00C34B3A" w:rsidP="00C34B3A">
            <w:pPr>
              <w:pStyle w:val="a5"/>
              <w:numPr>
                <w:ilvl w:val="0"/>
                <w:numId w:val="21"/>
              </w:numPr>
              <w:tabs>
                <w:tab w:val="left" w:pos="318"/>
                <w:tab w:val="left" w:pos="460"/>
                <w:tab w:val="left" w:pos="2410"/>
              </w:tabs>
              <w:ind w:left="460" w:hanging="284"/>
              <w:jc w:val="both"/>
            </w:pPr>
            <w:r w:rsidRPr="000D379B">
              <w:t>Деловая репутация компании как ценный актив.</w:t>
            </w:r>
          </w:p>
          <w:p w14:paraId="3CF9601D" w14:textId="1CEC77C7" w:rsidR="00C34B3A" w:rsidRPr="000D379B" w:rsidRDefault="00C34B3A" w:rsidP="009512BD">
            <w:pPr>
              <w:pStyle w:val="a5"/>
              <w:tabs>
                <w:tab w:val="left" w:pos="318"/>
                <w:tab w:val="left" w:pos="1134"/>
                <w:tab w:val="left" w:pos="2410"/>
              </w:tabs>
              <w:ind w:left="460"/>
              <w:jc w:val="both"/>
            </w:pPr>
            <w:r w:rsidRPr="000D379B">
              <w:t>Рекомендуемые источники из раздела 8: 1-1</w:t>
            </w:r>
            <w:r w:rsidR="009512BD" w:rsidRPr="000D379B">
              <w:t>0</w:t>
            </w:r>
            <w:r w:rsidRPr="000D379B">
              <w:t xml:space="preserve">, </w:t>
            </w:r>
            <w:r w:rsidR="009512BD" w:rsidRPr="000D379B">
              <w:t>13,1</w:t>
            </w:r>
            <w:r w:rsidRPr="000D379B">
              <w:t>4, 15, 17; из раздела 9: 1-11</w:t>
            </w:r>
          </w:p>
        </w:tc>
        <w:tc>
          <w:tcPr>
            <w:tcW w:w="2409" w:type="dxa"/>
          </w:tcPr>
          <w:p w14:paraId="039F6D67" w14:textId="77777777" w:rsidR="00C34B3A" w:rsidRPr="000D379B" w:rsidRDefault="00C34B3A" w:rsidP="00C34B3A">
            <w:pPr>
              <w:pStyle w:val="a5"/>
              <w:ind w:left="0"/>
              <w:jc w:val="both"/>
            </w:pPr>
            <w:r w:rsidRPr="000D379B">
              <w:t>обсуждение вопросов семинарского занятия, решение кейсов и ситуационных заданий по теме занятия и обсуждение полученных результатов, деловые игры</w:t>
            </w:r>
          </w:p>
          <w:p w14:paraId="45E9063C" w14:textId="68FE6CC3" w:rsidR="00C34B3A" w:rsidRPr="000D379B" w:rsidRDefault="00C34B3A" w:rsidP="00C34B3A">
            <w:pPr>
              <w:pStyle w:val="a5"/>
              <w:ind w:left="0"/>
              <w:jc w:val="both"/>
            </w:pPr>
          </w:p>
        </w:tc>
      </w:tr>
      <w:tr w:rsidR="000D379B" w:rsidRPr="000D379B" w14:paraId="25B6E78E" w14:textId="77777777" w:rsidTr="00AB3815">
        <w:tc>
          <w:tcPr>
            <w:tcW w:w="2235" w:type="dxa"/>
          </w:tcPr>
          <w:p w14:paraId="4C2A2109" w14:textId="055F1D79" w:rsidR="00C34B3A" w:rsidRPr="000D379B" w:rsidRDefault="00C34B3A" w:rsidP="00C34B3A">
            <w:pPr>
              <w:spacing w:after="0"/>
              <w:rPr>
                <w:rFonts w:ascii="Times New Roman" w:hAnsi="Times New Roman"/>
              </w:rPr>
            </w:pPr>
            <w:r w:rsidRPr="000D379B">
              <w:rPr>
                <w:rFonts w:ascii="Times New Roman" w:hAnsi="Times New Roman"/>
              </w:rPr>
              <w:t>Корпоративная социальная ответственность как условие успешной деятельности компании</w:t>
            </w:r>
          </w:p>
        </w:tc>
        <w:tc>
          <w:tcPr>
            <w:tcW w:w="5670" w:type="dxa"/>
          </w:tcPr>
          <w:p w14:paraId="626360E2" w14:textId="77777777" w:rsidR="00C34B3A" w:rsidRPr="000D379B" w:rsidRDefault="00C34B3A" w:rsidP="00C34B3A">
            <w:pPr>
              <w:pStyle w:val="a5"/>
              <w:numPr>
                <w:ilvl w:val="0"/>
                <w:numId w:val="22"/>
              </w:numPr>
              <w:tabs>
                <w:tab w:val="left" w:pos="318"/>
                <w:tab w:val="left" w:pos="1134"/>
                <w:tab w:val="left" w:pos="2410"/>
              </w:tabs>
              <w:ind w:left="460" w:hanging="284"/>
              <w:jc w:val="both"/>
            </w:pPr>
            <w:r w:rsidRPr="000D379B">
              <w:t>Интерпретация подходов к толкованию «корпоративной социальной ответственности».</w:t>
            </w:r>
          </w:p>
          <w:p w14:paraId="1988976B" w14:textId="77777777" w:rsidR="00C34B3A" w:rsidRPr="000D379B" w:rsidRDefault="00C34B3A" w:rsidP="00C34B3A">
            <w:pPr>
              <w:pStyle w:val="a5"/>
              <w:numPr>
                <w:ilvl w:val="0"/>
                <w:numId w:val="22"/>
              </w:numPr>
              <w:tabs>
                <w:tab w:val="left" w:pos="318"/>
                <w:tab w:val="left" w:pos="1134"/>
                <w:tab w:val="left" w:pos="2410"/>
              </w:tabs>
              <w:ind w:left="460" w:hanging="284"/>
              <w:jc w:val="both"/>
            </w:pPr>
            <w:r w:rsidRPr="000D379B">
              <w:t>Эволюция корпоративной социальной ответственности.</w:t>
            </w:r>
          </w:p>
          <w:p w14:paraId="2825AB21" w14:textId="77777777" w:rsidR="00C34B3A" w:rsidRPr="000D379B" w:rsidRDefault="00C34B3A" w:rsidP="00C34B3A">
            <w:pPr>
              <w:pStyle w:val="a5"/>
              <w:numPr>
                <w:ilvl w:val="0"/>
                <w:numId w:val="22"/>
              </w:numPr>
              <w:tabs>
                <w:tab w:val="left" w:pos="318"/>
                <w:tab w:val="left" w:pos="1134"/>
                <w:tab w:val="left" w:pos="2410"/>
              </w:tabs>
              <w:ind w:left="460" w:hanging="284"/>
              <w:jc w:val="both"/>
            </w:pPr>
            <w:r w:rsidRPr="000D379B">
              <w:t xml:space="preserve">Характеристика элементов модели пирамиды корпоративной социальной ответственности А. </w:t>
            </w:r>
            <w:proofErr w:type="spellStart"/>
            <w:r w:rsidRPr="000D379B">
              <w:t>Керолла</w:t>
            </w:r>
            <w:proofErr w:type="spellEnd"/>
            <w:r w:rsidRPr="000D379B">
              <w:t xml:space="preserve"> и ее модификация. </w:t>
            </w:r>
          </w:p>
          <w:p w14:paraId="4822E0DD" w14:textId="77777777" w:rsidR="00C34B3A" w:rsidRPr="000D379B" w:rsidRDefault="00C34B3A" w:rsidP="00C34B3A">
            <w:pPr>
              <w:pStyle w:val="a5"/>
              <w:numPr>
                <w:ilvl w:val="0"/>
                <w:numId w:val="22"/>
              </w:numPr>
              <w:tabs>
                <w:tab w:val="left" w:pos="318"/>
                <w:tab w:val="left" w:pos="1134"/>
                <w:tab w:val="left" w:pos="2410"/>
              </w:tabs>
              <w:ind w:left="460" w:hanging="284"/>
              <w:jc w:val="both"/>
            </w:pPr>
            <w:r w:rsidRPr="000D379B">
              <w:t xml:space="preserve">Современные теории корпоративной социальной ответственности </w:t>
            </w:r>
          </w:p>
          <w:p w14:paraId="7D1949E2" w14:textId="77777777" w:rsidR="00C34B3A" w:rsidRPr="000D379B" w:rsidRDefault="00C34B3A" w:rsidP="00C34B3A">
            <w:pPr>
              <w:pStyle w:val="a5"/>
              <w:numPr>
                <w:ilvl w:val="0"/>
                <w:numId w:val="22"/>
              </w:numPr>
              <w:tabs>
                <w:tab w:val="left" w:pos="318"/>
                <w:tab w:val="left" w:pos="1134"/>
                <w:tab w:val="left" w:pos="2410"/>
              </w:tabs>
              <w:ind w:left="460" w:hanging="284"/>
              <w:jc w:val="both"/>
            </w:pPr>
            <w:r w:rsidRPr="000D379B">
              <w:t xml:space="preserve">Анализ современных концепций социальной ответственности бизнеса </w:t>
            </w:r>
          </w:p>
          <w:p w14:paraId="4E346DDE" w14:textId="77777777" w:rsidR="00C34B3A" w:rsidRPr="000D379B" w:rsidRDefault="00C34B3A" w:rsidP="00C34B3A">
            <w:pPr>
              <w:pStyle w:val="a5"/>
              <w:numPr>
                <w:ilvl w:val="0"/>
                <w:numId w:val="22"/>
              </w:numPr>
              <w:tabs>
                <w:tab w:val="left" w:pos="318"/>
                <w:tab w:val="left" w:pos="1134"/>
                <w:tab w:val="left" w:pos="2410"/>
              </w:tabs>
              <w:ind w:left="460" w:hanging="284"/>
              <w:jc w:val="both"/>
            </w:pPr>
            <w:r w:rsidRPr="000D379B">
              <w:t xml:space="preserve">Понятие стейкхолдеров и их роль в деятельности компании. </w:t>
            </w:r>
          </w:p>
          <w:p w14:paraId="4C67C6C6" w14:textId="77777777" w:rsidR="00C34B3A" w:rsidRPr="000D379B" w:rsidRDefault="00C34B3A" w:rsidP="00C34B3A">
            <w:pPr>
              <w:pStyle w:val="a5"/>
              <w:numPr>
                <w:ilvl w:val="0"/>
                <w:numId w:val="22"/>
              </w:numPr>
              <w:tabs>
                <w:tab w:val="left" w:pos="318"/>
                <w:tab w:val="left" w:pos="1134"/>
                <w:tab w:val="left" w:pos="2410"/>
              </w:tabs>
              <w:ind w:left="460" w:hanging="284"/>
              <w:jc w:val="both"/>
            </w:pPr>
            <w:r w:rsidRPr="000D379B">
              <w:t xml:space="preserve">Характеристика составляющих компонентов корпоративной социальной ответственности: социальные обязательства, социальное реагирование, социальная ответственность </w:t>
            </w:r>
          </w:p>
          <w:p w14:paraId="44416DB3" w14:textId="77777777" w:rsidR="00C34B3A" w:rsidRPr="000D379B" w:rsidRDefault="00C34B3A" w:rsidP="00C34B3A">
            <w:pPr>
              <w:pStyle w:val="a5"/>
              <w:numPr>
                <w:ilvl w:val="0"/>
                <w:numId w:val="22"/>
              </w:numPr>
              <w:tabs>
                <w:tab w:val="left" w:pos="318"/>
                <w:tab w:val="left" w:pos="1134"/>
                <w:tab w:val="left" w:pos="2410"/>
              </w:tabs>
              <w:ind w:left="460" w:hanging="284"/>
              <w:jc w:val="both"/>
            </w:pPr>
            <w:r w:rsidRPr="000D379B">
              <w:t>Концепция устойчивого развития.</w:t>
            </w:r>
          </w:p>
          <w:p w14:paraId="1D1A48B7" w14:textId="77777777" w:rsidR="00C34B3A" w:rsidRPr="000D379B" w:rsidRDefault="00C34B3A" w:rsidP="00C34B3A">
            <w:pPr>
              <w:pStyle w:val="a5"/>
              <w:numPr>
                <w:ilvl w:val="0"/>
                <w:numId w:val="22"/>
              </w:numPr>
              <w:tabs>
                <w:tab w:val="left" w:pos="318"/>
                <w:tab w:val="left" w:pos="1134"/>
                <w:tab w:val="left" w:pos="2410"/>
              </w:tabs>
              <w:ind w:left="460" w:hanging="284"/>
              <w:jc w:val="both"/>
            </w:pPr>
            <w:r w:rsidRPr="000D379B">
              <w:rPr>
                <w:lang w:val="en-US"/>
              </w:rPr>
              <w:lastRenderedPageBreak/>
              <w:t>ESG</w:t>
            </w:r>
            <w:r w:rsidRPr="000D379B">
              <w:t>-факторы и их учет в деятельности компании</w:t>
            </w:r>
            <w:r w:rsidRPr="000D379B">
              <w:rPr>
                <w:sz w:val="28"/>
                <w:szCs w:val="28"/>
              </w:rPr>
              <w:t>.</w:t>
            </w:r>
          </w:p>
          <w:p w14:paraId="14646269" w14:textId="77777777" w:rsidR="00C34B3A" w:rsidRPr="000D379B" w:rsidRDefault="00C34B3A" w:rsidP="00C34B3A">
            <w:pPr>
              <w:pStyle w:val="a5"/>
              <w:numPr>
                <w:ilvl w:val="0"/>
                <w:numId w:val="22"/>
              </w:numPr>
              <w:tabs>
                <w:tab w:val="left" w:pos="318"/>
                <w:tab w:val="left" w:pos="601"/>
                <w:tab w:val="left" w:pos="2410"/>
              </w:tabs>
              <w:ind w:left="460" w:hanging="284"/>
              <w:jc w:val="both"/>
            </w:pPr>
            <w:r w:rsidRPr="000D379B">
              <w:t>Экологическая составляющая корпоративной социальной ответственности.</w:t>
            </w:r>
          </w:p>
          <w:p w14:paraId="07423A9A" w14:textId="0AF13DD3" w:rsidR="00C34B3A" w:rsidRPr="000D379B" w:rsidRDefault="00C34B3A" w:rsidP="009512BD">
            <w:pPr>
              <w:pStyle w:val="a5"/>
              <w:tabs>
                <w:tab w:val="left" w:pos="318"/>
                <w:tab w:val="left" w:pos="1134"/>
                <w:tab w:val="left" w:pos="2410"/>
              </w:tabs>
              <w:ind w:left="460"/>
              <w:jc w:val="both"/>
            </w:pPr>
            <w:r w:rsidRPr="000D379B">
              <w:t>Рекомендуемые источники из раздела 8: 1-1</w:t>
            </w:r>
            <w:r w:rsidR="009512BD" w:rsidRPr="000D379B">
              <w:t>0</w:t>
            </w:r>
            <w:r w:rsidRPr="000D379B">
              <w:t xml:space="preserve">, </w:t>
            </w:r>
            <w:r w:rsidR="009512BD" w:rsidRPr="000D379B">
              <w:t>13,</w:t>
            </w:r>
            <w:r w:rsidRPr="000D379B">
              <w:t>14, 15, 17; из раздела 9: 1-11</w:t>
            </w:r>
          </w:p>
        </w:tc>
        <w:tc>
          <w:tcPr>
            <w:tcW w:w="2409" w:type="dxa"/>
          </w:tcPr>
          <w:p w14:paraId="79FFF943" w14:textId="77777777" w:rsidR="00C34B3A" w:rsidRPr="000D379B" w:rsidRDefault="00C34B3A" w:rsidP="00C34B3A">
            <w:pPr>
              <w:pStyle w:val="a5"/>
              <w:ind w:left="0"/>
              <w:jc w:val="both"/>
            </w:pPr>
            <w:r w:rsidRPr="000D379B">
              <w:lastRenderedPageBreak/>
              <w:t>обсуждение вопросов семинарского занятия, решение кейсов и ситуационных заданий по теме занятия и обсуждение полученных результатов, деловые игры</w:t>
            </w:r>
          </w:p>
          <w:p w14:paraId="12CEE1BE" w14:textId="50020ED6" w:rsidR="00C34B3A" w:rsidRPr="000D379B" w:rsidRDefault="00C34B3A" w:rsidP="00C34B3A">
            <w:pPr>
              <w:pStyle w:val="a5"/>
              <w:ind w:left="0"/>
              <w:jc w:val="both"/>
            </w:pPr>
          </w:p>
        </w:tc>
      </w:tr>
      <w:tr w:rsidR="000D379B" w:rsidRPr="000D379B" w14:paraId="19F5122F" w14:textId="77777777" w:rsidTr="00AB3815">
        <w:tc>
          <w:tcPr>
            <w:tcW w:w="2235" w:type="dxa"/>
          </w:tcPr>
          <w:p w14:paraId="71B387F9" w14:textId="1E1F21D1" w:rsidR="00C34B3A" w:rsidRPr="000D379B" w:rsidRDefault="00C34B3A" w:rsidP="00C34B3A">
            <w:pPr>
              <w:spacing w:after="0"/>
              <w:rPr>
                <w:rFonts w:ascii="Times New Roman" w:hAnsi="Times New Roman"/>
              </w:rPr>
            </w:pPr>
            <w:r w:rsidRPr="000D379B">
              <w:rPr>
                <w:rFonts w:ascii="Times New Roman" w:hAnsi="Times New Roman"/>
              </w:rPr>
              <w:t>Реализация концепции КСО: зарубежный и российский опыт</w:t>
            </w:r>
          </w:p>
        </w:tc>
        <w:tc>
          <w:tcPr>
            <w:tcW w:w="5670" w:type="dxa"/>
          </w:tcPr>
          <w:p w14:paraId="108E4A74" w14:textId="77777777" w:rsidR="00C34B3A" w:rsidRPr="000D379B" w:rsidRDefault="00C34B3A" w:rsidP="00C34B3A">
            <w:pPr>
              <w:pStyle w:val="a5"/>
              <w:numPr>
                <w:ilvl w:val="0"/>
                <w:numId w:val="23"/>
              </w:numPr>
              <w:tabs>
                <w:tab w:val="left" w:pos="318"/>
                <w:tab w:val="left" w:pos="1134"/>
                <w:tab w:val="left" w:pos="2410"/>
              </w:tabs>
              <w:ind w:left="460" w:hanging="284"/>
              <w:jc w:val="both"/>
            </w:pPr>
            <w:r w:rsidRPr="000D379B">
              <w:t xml:space="preserve">Характеристика американской модели КСО </w:t>
            </w:r>
          </w:p>
          <w:p w14:paraId="3DCB003C" w14:textId="77777777" w:rsidR="00C34B3A" w:rsidRPr="000D379B" w:rsidRDefault="00C34B3A" w:rsidP="00C34B3A">
            <w:pPr>
              <w:pStyle w:val="a5"/>
              <w:numPr>
                <w:ilvl w:val="0"/>
                <w:numId w:val="23"/>
              </w:numPr>
              <w:tabs>
                <w:tab w:val="left" w:pos="318"/>
                <w:tab w:val="left" w:pos="1134"/>
                <w:tab w:val="left" w:pos="2410"/>
              </w:tabs>
              <w:ind w:left="460" w:hanging="284"/>
              <w:jc w:val="both"/>
            </w:pPr>
            <w:r w:rsidRPr="000D379B">
              <w:t xml:space="preserve">Характеристика европейской модели КСО </w:t>
            </w:r>
          </w:p>
          <w:p w14:paraId="2FD4CB33" w14:textId="77777777" w:rsidR="00C34B3A" w:rsidRPr="000D379B" w:rsidRDefault="00C34B3A" w:rsidP="00C34B3A">
            <w:pPr>
              <w:pStyle w:val="a5"/>
              <w:numPr>
                <w:ilvl w:val="0"/>
                <w:numId w:val="23"/>
              </w:numPr>
              <w:tabs>
                <w:tab w:val="left" w:pos="318"/>
                <w:tab w:val="left" w:pos="1134"/>
                <w:tab w:val="left" w:pos="2410"/>
              </w:tabs>
              <w:ind w:left="460" w:hanging="284"/>
              <w:jc w:val="both"/>
            </w:pPr>
            <w:r w:rsidRPr="000D379B">
              <w:t xml:space="preserve">Основные черты британской модели КСО </w:t>
            </w:r>
          </w:p>
          <w:p w14:paraId="11842F5C" w14:textId="77777777" w:rsidR="00C34B3A" w:rsidRPr="000D379B" w:rsidRDefault="00C34B3A" w:rsidP="00C34B3A">
            <w:pPr>
              <w:pStyle w:val="a5"/>
              <w:numPr>
                <w:ilvl w:val="0"/>
                <w:numId w:val="23"/>
              </w:numPr>
              <w:tabs>
                <w:tab w:val="left" w:pos="318"/>
                <w:tab w:val="left" w:pos="1134"/>
                <w:tab w:val="left" w:pos="2410"/>
              </w:tabs>
              <w:ind w:left="460" w:hanging="284"/>
              <w:jc w:val="both"/>
            </w:pPr>
            <w:r w:rsidRPr="000D379B">
              <w:t xml:space="preserve">Специфика азиатской модели КСО </w:t>
            </w:r>
          </w:p>
          <w:p w14:paraId="17198902" w14:textId="77777777" w:rsidR="00C34B3A" w:rsidRPr="000D379B" w:rsidRDefault="00C34B3A" w:rsidP="00C34B3A">
            <w:pPr>
              <w:pStyle w:val="a5"/>
              <w:numPr>
                <w:ilvl w:val="0"/>
                <w:numId w:val="23"/>
              </w:numPr>
              <w:tabs>
                <w:tab w:val="left" w:pos="318"/>
                <w:tab w:val="left" w:pos="1134"/>
                <w:tab w:val="left" w:pos="2410"/>
              </w:tabs>
              <w:ind w:left="460" w:hanging="284"/>
              <w:jc w:val="both"/>
            </w:pPr>
            <w:r w:rsidRPr="000D379B">
              <w:t xml:space="preserve">Особенности реализации концепции КСО в России </w:t>
            </w:r>
          </w:p>
          <w:p w14:paraId="49A9C820" w14:textId="77777777" w:rsidR="00C34B3A" w:rsidRPr="000D379B" w:rsidRDefault="00C34B3A" w:rsidP="00C34B3A">
            <w:pPr>
              <w:pStyle w:val="a5"/>
              <w:numPr>
                <w:ilvl w:val="0"/>
                <w:numId w:val="23"/>
              </w:numPr>
              <w:tabs>
                <w:tab w:val="left" w:pos="318"/>
                <w:tab w:val="left" w:pos="1134"/>
                <w:tab w:val="left" w:pos="2410"/>
              </w:tabs>
              <w:ind w:left="460" w:hanging="284"/>
              <w:jc w:val="both"/>
            </w:pPr>
            <w:r w:rsidRPr="000D379B">
              <w:t xml:space="preserve">Новые социальные технологии в отечественных компаниях </w:t>
            </w:r>
          </w:p>
          <w:p w14:paraId="116F4886" w14:textId="77777777" w:rsidR="00C34B3A" w:rsidRPr="000D379B" w:rsidRDefault="00C34B3A" w:rsidP="00C34B3A">
            <w:pPr>
              <w:pStyle w:val="a5"/>
              <w:numPr>
                <w:ilvl w:val="0"/>
                <w:numId w:val="23"/>
              </w:numPr>
              <w:tabs>
                <w:tab w:val="left" w:pos="318"/>
                <w:tab w:val="left" w:pos="1134"/>
                <w:tab w:val="left" w:pos="2410"/>
              </w:tabs>
              <w:ind w:left="460" w:hanging="284"/>
              <w:jc w:val="both"/>
            </w:pPr>
            <w:r w:rsidRPr="000D379B">
              <w:t>Основные проблемы, препятствующие распространению принципов корпоративной социальной ответственности в России.</w:t>
            </w:r>
          </w:p>
          <w:p w14:paraId="753DE86F" w14:textId="77777777" w:rsidR="00C34B3A" w:rsidRPr="000D379B" w:rsidRDefault="00C34B3A" w:rsidP="00C34B3A">
            <w:pPr>
              <w:pStyle w:val="a5"/>
              <w:numPr>
                <w:ilvl w:val="0"/>
                <w:numId w:val="23"/>
              </w:numPr>
              <w:tabs>
                <w:tab w:val="left" w:pos="318"/>
                <w:tab w:val="left" w:pos="1134"/>
                <w:tab w:val="left" w:pos="2410"/>
              </w:tabs>
              <w:ind w:left="460" w:hanging="284"/>
              <w:jc w:val="both"/>
            </w:pPr>
            <w:r w:rsidRPr="000D379B">
              <w:t>Проблема сохранения социальной ответственной практики российских и зарубежных компаний в современный период истории.</w:t>
            </w:r>
          </w:p>
          <w:p w14:paraId="630AED86" w14:textId="77777777" w:rsidR="00C34B3A" w:rsidRPr="000D379B" w:rsidRDefault="00C34B3A" w:rsidP="00C34B3A">
            <w:pPr>
              <w:pStyle w:val="a5"/>
              <w:numPr>
                <w:ilvl w:val="0"/>
                <w:numId w:val="23"/>
              </w:numPr>
              <w:tabs>
                <w:tab w:val="left" w:pos="318"/>
                <w:tab w:val="left" w:pos="1134"/>
                <w:tab w:val="left" w:pos="2410"/>
              </w:tabs>
              <w:ind w:left="460" w:hanging="284"/>
              <w:jc w:val="both"/>
            </w:pPr>
            <w:r w:rsidRPr="000D379B">
              <w:t>КСО и устойчивое развитие: зарубежный опыт.</w:t>
            </w:r>
          </w:p>
          <w:p w14:paraId="3547099E" w14:textId="77777777" w:rsidR="00C34B3A" w:rsidRPr="000D379B" w:rsidRDefault="00C34B3A" w:rsidP="00C34B3A">
            <w:pPr>
              <w:pStyle w:val="a5"/>
              <w:numPr>
                <w:ilvl w:val="0"/>
                <w:numId w:val="23"/>
              </w:numPr>
              <w:tabs>
                <w:tab w:val="left" w:pos="318"/>
                <w:tab w:val="left" w:pos="601"/>
                <w:tab w:val="left" w:pos="2410"/>
              </w:tabs>
              <w:ind w:left="460" w:hanging="284"/>
              <w:jc w:val="both"/>
            </w:pPr>
            <w:r w:rsidRPr="000D379B">
              <w:t>КСО и устойчивое развитие: российский опыт.</w:t>
            </w:r>
          </w:p>
          <w:p w14:paraId="0F7455AB" w14:textId="1310D072" w:rsidR="00C34B3A" w:rsidRPr="000D379B" w:rsidRDefault="00C34B3A" w:rsidP="009512BD">
            <w:pPr>
              <w:pStyle w:val="a5"/>
              <w:tabs>
                <w:tab w:val="left" w:pos="318"/>
                <w:tab w:val="left" w:pos="1134"/>
                <w:tab w:val="left" w:pos="2410"/>
              </w:tabs>
              <w:ind w:left="460"/>
              <w:jc w:val="both"/>
            </w:pPr>
            <w:r w:rsidRPr="000D379B">
              <w:t>Рекомендуемые источники из раздела 8: 1-1</w:t>
            </w:r>
            <w:r w:rsidR="009512BD" w:rsidRPr="000D379B">
              <w:t>0</w:t>
            </w:r>
            <w:r w:rsidRPr="000D379B">
              <w:t>,</w:t>
            </w:r>
            <w:r w:rsidR="009512BD" w:rsidRPr="000D379B">
              <w:t>13,</w:t>
            </w:r>
            <w:r w:rsidRPr="000D379B">
              <w:t xml:space="preserve"> 14, 15, 17; из раздела 9: 1-11</w:t>
            </w:r>
          </w:p>
        </w:tc>
        <w:tc>
          <w:tcPr>
            <w:tcW w:w="2409" w:type="dxa"/>
          </w:tcPr>
          <w:p w14:paraId="51731639" w14:textId="77777777" w:rsidR="00C34B3A" w:rsidRPr="000D379B" w:rsidRDefault="00C34B3A" w:rsidP="00C34B3A">
            <w:pPr>
              <w:pStyle w:val="a5"/>
              <w:ind w:left="0"/>
              <w:jc w:val="both"/>
            </w:pPr>
            <w:r w:rsidRPr="000D379B">
              <w:t>обсуждение вопросов семинарского занятия, решение кейсов и ситуационных заданий по теме занятия и обсуждение полученных результатов, деловые игры</w:t>
            </w:r>
          </w:p>
          <w:p w14:paraId="7D073E7C" w14:textId="46088F6D" w:rsidR="00C34B3A" w:rsidRPr="000D379B" w:rsidRDefault="00C34B3A" w:rsidP="00C34B3A">
            <w:pPr>
              <w:pStyle w:val="a5"/>
              <w:ind w:left="0"/>
              <w:jc w:val="both"/>
            </w:pPr>
          </w:p>
        </w:tc>
      </w:tr>
      <w:tr w:rsidR="00C34B3A" w:rsidRPr="000D379B" w14:paraId="2447A4C7" w14:textId="77777777" w:rsidTr="00AB3815">
        <w:tc>
          <w:tcPr>
            <w:tcW w:w="2235" w:type="dxa"/>
          </w:tcPr>
          <w:p w14:paraId="4648707A" w14:textId="431361B0" w:rsidR="00C34B3A" w:rsidRPr="000D379B" w:rsidRDefault="00C34B3A" w:rsidP="00C34B3A">
            <w:pPr>
              <w:spacing w:after="0"/>
              <w:rPr>
                <w:rFonts w:ascii="Times New Roman" w:hAnsi="Times New Roman"/>
              </w:rPr>
            </w:pPr>
            <w:r w:rsidRPr="000D379B">
              <w:rPr>
                <w:rFonts w:ascii="Times New Roman" w:hAnsi="Times New Roman"/>
              </w:rPr>
              <w:t>Спонсорство и благотворительность как инструменты социальных технологий</w:t>
            </w:r>
          </w:p>
        </w:tc>
        <w:tc>
          <w:tcPr>
            <w:tcW w:w="5670" w:type="dxa"/>
          </w:tcPr>
          <w:p w14:paraId="0932F937" w14:textId="77777777" w:rsidR="00C34B3A" w:rsidRPr="000D379B" w:rsidRDefault="00C34B3A" w:rsidP="00C34B3A">
            <w:pPr>
              <w:pStyle w:val="a5"/>
              <w:numPr>
                <w:ilvl w:val="0"/>
                <w:numId w:val="24"/>
              </w:numPr>
              <w:tabs>
                <w:tab w:val="left" w:pos="318"/>
                <w:tab w:val="left" w:pos="1134"/>
                <w:tab w:val="left" w:pos="2410"/>
              </w:tabs>
              <w:ind w:left="318" w:hanging="318"/>
              <w:jc w:val="both"/>
            </w:pPr>
            <w:r w:rsidRPr="000D379B">
              <w:t>Роль спонсорства и благотворительности в формировании деловой репутации компании.</w:t>
            </w:r>
          </w:p>
          <w:p w14:paraId="038F7020" w14:textId="77777777" w:rsidR="00C34B3A" w:rsidRPr="000D379B" w:rsidRDefault="00C34B3A" w:rsidP="00C34B3A">
            <w:pPr>
              <w:pStyle w:val="a5"/>
              <w:numPr>
                <w:ilvl w:val="0"/>
                <w:numId w:val="24"/>
              </w:numPr>
              <w:tabs>
                <w:tab w:val="left" w:pos="318"/>
                <w:tab w:val="left" w:pos="1134"/>
                <w:tab w:val="left" w:pos="2410"/>
              </w:tabs>
              <w:ind w:left="318" w:hanging="318"/>
              <w:jc w:val="both"/>
            </w:pPr>
            <w:r w:rsidRPr="000D379B">
              <w:t xml:space="preserve">Характеристика понятий «спонсорство» и «благотворительность», их сравнительный анализ. </w:t>
            </w:r>
          </w:p>
          <w:p w14:paraId="30CD377E" w14:textId="77777777" w:rsidR="00C34B3A" w:rsidRPr="000D379B" w:rsidRDefault="00C34B3A" w:rsidP="00C34B3A">
            <w:pPr>
              <w:pStyle w:val="a5"/>
              <w:numPr>
                <w:ilvl w:val="0"/>
                <w:numId w:val="24"/>
              </w:numPr>
              <w:tabs>
                <w:tab w:val="left" w:pos="318"/>
                <w:tab w:val="left" w:pos="1134"/>
                <w:tab w:val="left" w:pos="2410"/>
              </w:tabs>
              <w:ind w:left="318" w:hanging="306"/>
              <w:jc w:val="both"/>
            </w:pPr>
            <w:r w:rsidRPr="000D379B">
              <w:t>Благотворительность как инструмент социально управленческих технологий.</w:t>
            </w:r>
          </w:p>
          <w:p w14:paraId="4BD6BBA2" w14:textId="77777777" w:rsidR="00C34B3A" w:rsidRPr="000D379B" w:rsidRDefault="00C34B3A" w:rsidP="00C34B3A">
            <w:pPr>
              <w:pStyle w:val="a5"/>
              <w:numPr>
                <w:ilvl w:val="0"/>
                <w:numId w:val="24"/>
              </w:numPr>
              <w:tabs>
                <w:tab w:val="left" w:pos="318"/>
                <w:tab w:val="left" w:pos="1134"/>
                <w:tab w:val="left" w:pos="2410"/>
              </w:tabs>
              <w:ind w:left="318" w:hanging="318"/>
              <w:jc w:val="both"/>
            </w:pPr>
            <w:r w:rsidRPr="000D379B">
              <w:t xml:space="preserve">Основные проблемы ведения благотворительной деятельности в отечественной практике. </w:t>
            </w:r>
          </w:p>
          <w:p w14:paraId="07E90E0C" w14:textId="77777777" w:rsidR="00C34B3A" w:rsidRPr="000D379B" w:rsidRDefault="00C34B3A" w:rsidP="00C34B3A">
            <w:pPr>
              <w:pStyle w:val="a5"/>
              <w:numPr>
                <w:ilvl w:val="0"/>
                <w:numId w:val="24"/>
              </w:numPr>
              <w:tabs>
                <w:tab w:val="left" w:pos="318"/>
                <w:tab w:val="left" w:pos="1134"/>
                <w:tab w:val="left" w:pos="2410"/>
              </w:tabs>
              <w:ind w:left="318" w:hanging="306"/>
              <w:jc w:val="both"/>
            </w:pPr>
            <w:r w:rsidRPr="000D379B">
              <w:t>Использование спонсорства в создании положительного имиджа компании.</w:t>
            </w:r>
          </w:p>
          <w:p w14:paraId="12CC8DD2" w14:textId="77777777" w:rsidR="00C34B3A" w:rsidRPr="000D379B" w:rsidRDefault="00C34B3A" w:rsidP="00C34B3A">
            <w:pPr>
              <w:pStyle w:val="a5"/>
              <w:numPr>
                <w:ilvl w:val="0"/>
                <w:numId w:val="24"/>
              </w:numPr>
              <w:tabs>
                <w:tab w:val="left" w:pos="318"/>
                <w:tab w:val="left" w:pos="1134"/>
                <w:tab w:val="left" w:pos="2410"/>
              </w:tabs>
              <w:ind w:left="601" w:hanging="589"/>
              <w:jc w:val="both"/>
            </w:pPr>
            <w:r w:rsidRPr="000D379B">
              <w:t xml:space="preserve">Зарубежный опыт спонсорской деятельности </w:t>
            </w:r>
          </w:p>
          <w:p w14:paraId="4C697240" w14:textId="77777777" w:rsidR="00C34B3A" w:rsidRPr="000D379B" w:rsidRDefault="00C34B3A" w:rsidP="00C34B3A">
            <w:pPr>
              <w:pStyle w:val="a5"/>
              <w:numPr>
                <w:ilvl w:val="0"/>
                <w:numId w:val="24"/>
              </w:numPr>
              <w:tabs>
                <w:tab w:val="left" w:pos="318"/>
                <w:tab w:val="left" w:pos="1134"/>
                <w:tab w:val="left" w:pos="2410"/>
              </w:tabs>
              <w:ind w:left="318" w:hanging="318"/>
              <w:jc w:val="both"/>
            </w:pPr>
            <w:r w:rsidRPr="000D379B">
              <w:t xml:space="preserve">Возможности использования зарубежного опыта благотворительной деятельности в России </w:t>
            </w:r>
          </w:p>
          <w:p w14:paraId="0450ED9A" w14:textId="77777777" w:rsidR="00C34B3A" w:rsidRPr="000D379B" w:rsidRDefault="00C34B3A" w:rsidP="00C34B3A">
            <w:pPr>
              <w:pStyle w:val="a5"/>
              <w:numPr>
                <w:ilvl w:val="0"/>
                <w:numId w:val="24"/>
              </w:numPr>
              <w:tabs>
                <w:tab w:val="left" w:pos="318"/>
                <w:tab w:val="left" w:pos="1134"/>
                <w:tab w:val="left" w:pos="2410"/>
              </w:tabs>
              <w:ind w:left="601" w:hanging="589"/>
              <w:jc w:val="both"/>
            </w:pPr>
            <w:r w:rsidRPr="000D379B">
              <w:t xml:space="preserve">Роль спонсорства в развитии коммуникаций </w:t>
            </w:r>
          </w:p>
          <w:p w14:paraId="2FB7D316" w14:textId="77777777" w:rsidR="00C34B3A" w:rsidRPr="000D379B" w:rsidRDefault="00C34B3A" w:rsidP="00C34B3A">
            <w:pPr>
              <w:pStyle w:val="a5"/>
              <w:numPr>
                <w:ilvl w:val="0"/>
                <w:numId w:val="24"/>
              </w:numPr>
              <w:tabs>
                <w:tab w:val="left" w:pos="318"/>
                <w:tab w:val="left" w:pos="1134"/>
                <w:tab w:val="left" w:pos="2410"/>
              </w:tabs>
              <w:ind w:left="318" w:hanging="306"/>
              <w:jc w:val="both"/>
            </w:pPr>
            <w:r w:rsidRPr="000D379B">
              <w:t xml:space="preserve">Сравнительная характеристика спонсорской деятельности в России и за рубежом. </w:t>
            </w:r>
          </w:p>
          <w:p w14:paraId="3A29B7ED" w14:textId="77777777" w:rsidR="00C34B3A" w:rsidRPr="000D379B" w:rsidRDefault="00C34B3A" w:rsidP="00C34B3A">
            <w:pPr>
              <w:pStyle w:val="a5"/>
              <w:numPr>
                <w:ilvl w:val="0"/>
                <w:numId w:val="24"/>
              </w:numPr>
              <w:tabs>
                <w:tab w:val="left" w:pos="318"/>
                <w:tab w:val="left" w:pos="1134"/>
                <w:tab w:val="left" w:pos="2410"/>
              </w:tabs>
              <w:ind w:left="318" w:hanging="318"/>
              <w:jc w:val="both"/>
            </w:pPr>
            <w:r w:rsidRPr="000D379B">
              <w:t>Проблемы реализации спонсорских проектов в отечественной практике.</w:t>
            </w:r>
          </w:p>
          <w:p w14:paraId="640FCD32" w14:textId="1B2FDD84" w:rsidR="00C34B3A" w:rsidRPr="000D379B" w:rsidRDefault="00C34B3A" w:rsidP="009512BD">
            <w:pPr>
              <w:pStyle w:val="a5"/>
              <w:tabs>
                <w:tab w:val="left" w:pos="318"/>
                <w:tab w:val="left" w:pos="1134"/>
                <w:tab w:val="left" w:pos="2410"/>
              </w:tabs>
              <w:ind w:left="318"/>
              <w:jc w:val="both"/>
            </w:pPr>
            <w:r w:rsidRPr="000D379B">
              <w:t>Рекомендуемые источники из раздела 8: 1-1</w:t>
            </w:r>
            <w:r w:rsidR="009512BD" w:rsidRPr="000D379B">
              <w:t>0</w:t>
            </w:r>
            <w:r w:rsidRPr="000D379B">
              <w:t>,</w:t>
            </w:r>
            <w:r w:rsidR="009512BD" w:rsidRPr="000D379B">
              <w:t>13,</w:t>
            </w:r>
            <w:r w:rsidRPr="000D379B">
              <w:t xml:space="preserve"> 14, 15, 17; из раздела 9: 1-11</w:t>
            </w:r>
          </w:p>
        </w:tc>
        <w:tc>
          <w:tcPr>
            <w:tcW w:w="2409" w:type="dxa"/>
          </w:tcPr>
          <w:p w14:paraId="4D3FD127" w14:textId="7CAFD37C" w:rsidR="00C34B3A" w:rsidRPr="000D379B" w:rsidRDefault="00C34B3A" w:rsidP="00C34B3A">
            <w:pPr>
              <w:pStyle w:val="a5"/>
              <w:ind w:left="0"/>
              <w:jc w:val="both"/>
            </w:pPr>
            <w:r w:rsidRPr="000D379B">
              <w:t>обсуждение вопросов семинарского занятия, решение кейсов и ситуационных заданий по теме занятия и обсуждение полученных результатов</w:t>
            </w:r>
          </w:p>
        </w:tc>
      </w:tr>
    </w:tbl>
    <w:p w14:paraId="6C6E4F32" w14:textId="77777777" w:rsidR="00BF4F37" w:rsidRPr="000D379B" w:rsidRDefault="00BF4F37" w:rsidP="00BF4F37"/>
    <w:p w14:paraId="5EE13064" w14:textId="77777777" w:rsidR="00D36377" w:rsidRPr="000D379B" w:rsidRDefault="00D36377" w:rsidP="00290E0A">
      <w:pPr>
        <w:pStyle w:val="1"/>
        <w:keepNext/>
        <w:autoSpaceDE w:val="0"/>
        <w:autoSpaceDN w:val="0"/>
        <w:adjustRightInd w:val="0"/>
        <w:spacing w:before="0" w:after="0" w:line="360" w:lineRule="auto"/>
        <w:ind w:firstLine="709"/>
        <w:contextualSpacing w:val="0"/>
        <w:jc w:val="both"/>
        <w:rPr>
          <w:bCs/>
          <w:color w:val="auto"/>
          <w:kern w:val="32"/>
          <w:sz w:val="28"/>
          <w:szCs w:val="28"/>
          <w:lang w:eastAsia="ru-RU"/>
        </w:rPr>
      </w:pPr>
      <w:bookmarkStart w:id="18" w:name="_Toc415149563"/>
      <w:bookmarkStart w:id="19" w:name="_Toc531860344"/>
      <w:bookmarkStart w:id="20" w:name="_Toc85440146"/>
      <w:r w:rsidRPr="000D379B">
        <w:rPr>
          <w:bCs/>
          <w:color w:val="auto"/>
          <w:kern w:val="32"/>
          <w:sz w:val="28"/>
          <w:szCs w:val="28"/>
          <w:lang w:eastAsia="ru-RU"/>
        </w:rPr>
        <w:lastRenderedPageBreak/>
        <w:t>6. Перечень учебно-методического обеспечения для самостоятельной работы обучающихся по дисциплине</w:t>
      </w:r>
      <w:bookmarkEnd w:id="18"/>
      <w:bookmarkEnd w:id="19"/>
      <w:bookmarkEnd w:id="20"/>
    </w:p>
    <w:p w14:paraId="000A56A8" w14:textId="77777777" w:rsidR="00D36377" w:rsidRPr="000D379B" w:rsidRDefault="00D36377" w:rsidP="00D36377">
      <w:pPr>
        <w:pStyle w:val="1"/>
        <w:keepNext/>
        <w:widowControl w:val="0"/>
        <w:autoSpaceDE w:val="0"/>
        <w:autoSpaceDN w:val="0"/>
        <w:adjustRightInd w:val="0"/>
        <w:spacing w:before="0" w:after="0" w:line="360" w:lineRule="auto"/>
        <w:ind w:firstLine="709"/>
        <w:contextualSpacing w:val="0"/>
        <w:jc w:val="both"/>
        <w:rPr>
          <w:bCs/>
          <w:color w:val="auto"/>
          <w:kern w:val="32"/>
          <w:sz w:val="28"/>
          <w:szCs w:val="28"/>
          <w:lang w:eastAsia="ru-RU"/>
        </w:rPr>
      </w:pPr>
      <w:bookmarkStart w:id="21" w:name="_Toc415149564"/>
      <w:bookmarkStart w:id="22" w:name="_Toc531860345"/>
      <w:bookmarkStart w:id="23" w:name="_Toc85440147"/>
      <w:r w:rsidRPr="000D379B">
        <w:rPr>
          <w:bCs/>
          <w:color w:val="auto"/>
          <w:kern w:val="32"/>
          <w:sz w:val="28"/>
          <w:szCs w:val="28"/>
          <w:lang w:eastAsia="ru-RU"/>
        </w:rPr>
        <w:t>6.1. Перечень вопросов, отводимых на самостоятельное освоение дисциплины, формы внеаудиторной самостоятельной работы</w:t>
      </w:r>
      <w:bookmarkEnd w:id="21"/>
      <w:bookmarkEnd w:id="22"/>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2"/>
        <w:gridCol w:w="4537"/>
        <w:gridCol w:w="2829"/>
      </w:tblGrid>
      <w:tr w:rsidR="000D379B" w:rsidRPr="000D379B" w14:paraId="2C914655" w14:textId="77777777" w:rsidTr="00C34B3A">
        <w:tc>
          <w:tcPr>
            <w:tcW w:w="1175" w:type="pct"/>
          </w:tcPr>
          <w:p w14:paraId="27AB14D8" w14:textId="77777777" w:rsidR="00D36377" w:rsidRPr="000D379B" w:rsidRDefault="00D36377" w:rsidP="00D36377">
            <w:pPr>
              <w:keepNext/>
              <w:spacing w:after="0"/>
              <w:jc w:val="center"/>
              <w:rPr>
                <w:rFonts w:ascii="Times New Roman" w:hAnsi="Times New Roman"/>
              </w:rPr>
            </w:pPr>
            <w:r w:rsidRPr="000D379B">
              <w:rPr>
                <w:rFonts w:ascii="Times New Roman" w:hAnsi="Times New Roman"/>
                <w:b/>
              </w:rPr>
              <w:t>Наименование тем (разделов)   дисциплины</w:t>
            </w:r>
          </w:p>
        </w:tc>
        <w:tc>
          <w:tcPr>
            <w:tcW w:w="2356" w:type="pct"/>
          </w:tcPr>
          <w:p w14:paraId="694B6395" w14:textId="77777777" w:rsidR="00D36377" w:rsidRPr="000D379B" w:rsidRDefault="00D36377" w:rsidP="00C01B28">
            <w:pPr>
              <w:keepNext/>
              <w:spacing w:after="0"/>
              <w:jc w:val="center"/>
              <w:rPr>
                <w:rFonts w:ascii="Times New Roman" w:hAnsi="Times New Roman"/>
                <w:b/>
              </w:rPr>
            </w:pPr>
            <w:r w:rsidRPr="000D379B">
              <w:rPr>
                <w:rFonts w:ascii="Times New Roman" w:hAnsi="Times New Roman"/>
                <w:b/>
              </w:rPr>
              <w:t xml:space="preserve">Перечень вопросов, отводимых на самостоятельное освоение  </w:t>
            </w:r>
          </w:p>
        </w:tc>
        <w:tc>
          <w:tcPr>
            <w:tcW w:w="1469" w:type="pct"/>
          </w:tcPr>
          <w:p w14:paraId="0C382CB0" w14:textId="77777777" w:rsidR="00D36377" w:rsidRPr="000D379B" w:rsidRDefault="00D36377" w:rsidP="00C01B28">
            <w:pPr>
              <w:keepNext/>
              <w:spacing w:after="0"/>
              <w:jc w:val="center"/>
              <w:rPr>
                <w:rFonts w:ascii="Times New Roman" w:hAnsi="Times New Roman"/>
                <w:b/>
              </w:rPr>
            </w:pPr>
            <w:r w:rsidRPr="000D379B">
              <w:rPr>
                <w:rFonts w:ascii="Times New Roman" w:hAnsi="Times New Roman"/>
                <w:b/>
              </w:rPr>
              <w:t xml:space="preserve">Формы внеаудиторной самостоятельной </w:t>
            </w:r>
          </w:p>
          <w:p w14:paraId="62172271" w14:textId="77777777" w:rsidR="00D36377" w:rsidRPr="000D379B" w:rsidRDefault="00D36377" w:rsidP="00C01B28">
            <w:pPr>
              <w:keepNext/>
              <w:spacing w:after="0"/>
              <w:jc w:val="center"/>
              <w:rPr>
                <w:rFonts w:ascii="Times New Roman" w:hAnsi="Times New Roman"/>
                <w:b/>
              </w:rPr>
            </w:pPr>
            <w:r w:rsidRPr="000D379B">
              <w:rPr>
                <w:rFonts w:ascii="Times New Roman" w:hAnsi="Times New Roman"/>
                <w:b/>
              </w:rPr>
              <w:t>работы</w:t>
            </w:r>
          </w:p>
        </w:tc>
      </w:tr>
      <w:tr w:rsidR="000D379B" w:rsidRPr="000D379B" w14:paraId="2C23B992" w14:textId="77777777" w:rsidTr="00C34B3A">
        <w:trPr>
          <w:trHeight w:val="299"/>
        </w:trPr>
        <w:tc>
          <w:tcPr>
            <w:tcW w:w="1175" w:type="pct"/>
          </w:tcPr>
          <w:p w14:paraId="5C43F954" w14:textId="758130A8" w:rsidR="004F71BE" w:rsidRPr="000D379B" w:rsidRDefault="004F71BE" w:rsidP="004F71BE">
            <w:pPr>
              <w:spacing w:after="0"/>
              <w:rPr>
                <w:rFonts w:ascii="Times New Roman" w:hAnsi="Times New Roman"/>
                <w:lang w:eastAsia="ru-RU"/>
              </w:rPr>
            </w:pPr>
            <w:r w:rsidRPr="000D379B">
              <w:rPr>
                <w:rFonts w:ascii="Times New Roman" w:hAnsi="Times New Roman"/>
                <w:bCs/>
              </w:rPr>
              <w:t>Структура, типы и виды корпоративной культуры</w:t>
            </w:r>
          </w:p>
        </w:tc>
        <w:tc>
          <w:tcPr>
            <w:tcW w:w="2356" w:type="pct"/>
          </w:tcPr>
          <w:p w14:paraId="7ADAB211" w14:textId="77777777" w:rsidR="007875FE" w:rsidRPr="000D379B" w:rsidRDefault="007875FE" w:rsidP="007875FE">
            <w:pPr>
              <w:spacing w:after="0"/>
              <w:jc w:val="both"/>
              <w:rPr>
                <w:rFonts w:ascii="Times New Roman" w:hAnsi="Times New Roman"/>
              </w:rPr>
            </w:pPr>
            <w:r w:rsidRPr="000D379B">
              <w:rPr>
                <w:rFonts w:ascii="Times New Roman" w:hAnsi="Times New Roman"/>
              </w:rPr>
              <w:t xml:space="preserve">Интерактивный аспект корпоративной культуры. </w:t>
            </w:r>
          </w:p>
          <w:p w14:paraId="7932C730" w14:textId="77777777" w:rsidR="007875FE" w:rsidRPr="000D379B" w:rsidRDefault="007875FE" w:rsidP="007875FE">
            <w:pPr>
              <w:spacing w:after="0"/>
              <w:jc w:val="both"/>
              <w:rPr>
                <w:rFonts w:ascii="Times New Roman" w:hAnsi="Times New Roman"/>
              </w:rPr>
            </w:pPr>
            <w:r w:rsidRPr="000D379B">
              <w:rPr>
                <w:rFonts w:ascii="Times New Roman" w:hAnsi="Times New Roman"/>
              </w:rPr>
              <w:t xml:space="preserve">Фактор «взаимного обмена вознаграждения и наказания» в контексте взаимодействия. Функции </w:t>
            </w:r>
            <w:proofErr w:type="spellStart"/>
            <w:r w:rsidRPr="000D379B">
              <w:rPr>
                <w:rFonts w:ascii="Times New Roman" w:hAnsi="Times New Roman"/>
              </w:rPr>
              <w:t>референтной</w:t>
            </w:r>
            <w:proofErr w:type="spellEnd"/>
            <w:r w:rsidRPr="000D379B">
              <w:rPr>
                <w:rFonts w:ascii="Times New Roman" w:hAnsi="Times New Roman"/>
              </w:rPr>
              <w:t xml:space="preserve"> группы: нормативная и сравнительно-оценочная. </w:t>
            </w:r>
          </w:p>
          <w:p w14:paraId="1119FF6D" w14:textId="77777777" w:rsidR="007875FE" w:rsidRPr="000D379B" w:rsidRDefault="007875FE" w:rsidP="007875FE">
            <w:pPr>
              <w:spacing w:after="0"/>
              <w:jc w:val="both"/>
              <w:rPr>
                <w:rFonts w:ascii="Times New Roman" w:hAnsi="Times New Roman"/>
              </w:rPr>
            </w:pPr>
            <w:r w:rsidRPr="000D379B">
              <w:rPr>
                <w:rFonts w:ascii="Times New Roman" w:hAnsi="Times New Roman"/>
              </w:rPr>
              <w:t>Теория коммуникативных актов. Теория когнитивного диссонанса. Теория феномена межличностных отношений совместимости.</w:t>
            </w:r>
          </w:p>
          <w:p w14:paraId="26082AC5" w14:textId="77777777" w:rsidR="007875FE" w:rsidRPr="000D379B" w:rsidRDefault="007875FE" w:rsidP="007875FE">
            <w:pPr>
              <w:spacing w:after="0"/>
              <w:jc w:val="both"/>
              <w:rPr>
                <w:rFonts w:ascii="Times New Roman" w:hAnsi="Times New Roman"/>
              </w:rPr>
            </w:pPr>
            <w:r w:rsidRPr="000D379B">
              <w:rPr>
                <w:rFonts w:ascii="Times New Roman" w:hAnsi="Times New Roman"/>
              </w:rPr>
              <w:t xml:space="preserve"> Теория привязанности и концепция «внутренней рабочей модели».  </w:t>
            </w:r>
          </w:p>
          <w:p w14:paraId="4492D4BD" w14:textId="2D68BC2F" w:rsidR="007875FE" w:rsidRPr="000D379B" w:rsidRDefault="007875FE" w:rsidP="007875FE">
            <w:pPr>
              <w:spacing w:after="0"/>
              <w:jc w:val="both"/>
              <w:rPr>
                <w:rFonts w:ascii="Times New Roman" w:hAnsi="Times New Roman"/>
              </w:rPr>
            </w:pPr>
            <w:r w:rsidRPr="000D379B">
              <w:rPr>
                <w:rFonts w:ascii="Times New Roman" w:hAnsi="Times New Roman"/>
              </w:rPr>
              <w:t>Измерения привязанности к организации – эмоциональная, нормативная и текущая привязанность.</w:t>
            </w:r>
          </w:p>
          <w:p w14:paraId="5589745F" w14:textId="651A7F4F" w:rsidR="004F71BE" w:rsidRPr="000D379B" w:rsidRDefault="004F71BE" w:rsidP="007875FE">
            <w:pPr>
              <w:autoSpaceDE w:val="0"/>
              <w:autoSpaceDN w:val="0"/>
              <w:adjustRightInd w:val="0"/>
              <w:spacing w:after="0"/>
              <w:rPr>
                <w:rFonts w:ascii="Times New Roman" w:eastAsia="TimesNewRomanPSMT" w:hAnsi="Times New Roman"/>
              </w:rPr>
            </w:pPr>
          </w:p>
        </w:tc>
        <w:tc>
          <w:tcPr>
            <w:tcW w:w="1469" w:type="pct"/>
          </w:tcPr>
          <w:p w14:paraId="154250D5" w14:textId="00200054" w:rsidR="004F71BE" w:rsidRPr="000D379B" w:rsidRDefault="004F71BE" w:rsidP="004F71BE">
            <w:pPr>
              <w:pStyle w:val="10"/>
              <w:spacing w:before="0" w:after="0"/>
              <w:rPr>
                <w:color w:val="auto"/>
                <w:lang w:eastAsia="ru-RU"/>
              </w:rPr>
            </w:pPr>
            <w:r w:rsidRPr="000D379B">
              <w:rPr>
                <w:color w:val="auto"/>
                <w:lang w:eastAsia="ru-RU"/>
              </w:rPr>
              <w:t xml:space="preserve">Подбор и изучение литературы; подготовка </w:t>
            </w:r>
            <w:r w:rsidR="007875FE" w:rsidRPr="000D379B">
              <w:rPr>
                <w:color w:val="auto"/>
                <w:lang w:eastAsia="ru-RU"/>
              </w:rPr>
              <w:t>кейсов и информационных сообщений</w:t>
            </w:r>
          </w:p>
        </w:tc>
      </w:tr>
      <w:tr w:rsidR="000D379B" w:rsidRPr="000D379B" w14:paraId="53C7095F" w14:textId="77777777" w:rsidTr="00C34B3A">
        <w:trPr>
          <w:trHeight w:val="299"/>
        </w:trPr>
        <w:tc>
          <w:tcPr>
            <w:tcW w:w="1175" w:type="pct"/>
          </w:tcPr>
          <w:p w14:paraId="7192E6BC" w14:textId="11D7C2B5" w:rsidR="007875FE" w:rsidRPr="000D379B" w:rsidRDefault="007875FE" w:rsidP="007875FE">
            <w:pPr>
              <w:spacing w:after="0"/>
              <w:rPr>
                <w:rFonts w:ascii="Times New Roman" w:hAnsi="Times New Roman"/>
                <w:lang w:eastAsia="ru-RU"/>
              </w:rPr>
            </w:pPr>
            <w:r w:rsidRPr="000D379B">
              <w:rPr>
                <w:rFonts w:ascii="Times New Roman" w:hAnsi="Times New Roman"/>
                <w:bCs/>
              </w:rPr>
              <w:t xml:space="preserve">Формирование и изменение корпоративной культуры, методы ее диагностики и анализа  </w:t>
            </w:r>
          </w:p>
        </w:tc>
        <w:tc>
          <w:tcPr>
            <w:tcW w:w="2356" w:type="pct"/>
          </w:tcPr>
          <w:p w14:paraId="07B0EBB0" w14:textId="77777777" w:rsidR="007875FE" w:rsidRPr="000D379B" w:rsidRDefault="007875FE" w:rsidP="007875FE">
            <w:pPr>
              <w:autoSpaceDE w:val="0"/>
              <w:autoSpaceDN w:val="0"/>
              <w:adjustRightInd w:val="0"/>
              <w:spacing w:after="0"/>
              <w:jc w:val="both"/>
              <w:rPr>
                <w:rFonts w:ascii="Times New Roman" w:hAnsi="Times New Roman"/>
                <w:b/>
                <w:bCs/>
              </w:rPr>
            </w:pPr>
            <w:r w:rsidRPr="000D379B">
              <w:rPr>
                <w:rFonts w:ascii="Times New Roman" w:hAnsi="Times New Roman"/>
              </w:rPr>
              <w:t>С</w:t>
            </w:r>
            <w:r w:rsidRPr="000D379B">
              <w:rPr>
                <w:rFonts w:ascii="Times New Roman" w:eastAsia="TimesNewRomanPSMT" w:hAnsi="Times New Roman"/>
              </w:rPr>
              <w:t>бор информации о ценностях и поведенческих нормах.</w:t>
            </w:r>
            <w:r w:rsidRPr="000D379B">
              <w:rPr>
                <w:rFonts w:ascii="Times New Roman" w:hAnsi="Times New Roman"/>
              </w:rPr>
              <w:t xml:space="preserve"> Исследование базовых составляющих: отношение к персоналу, отношение к работе.</w:t>
            </w:r>
            <w:r w:rsidRPr="000D379B">
              <w:rPr>
                <w:rFonts w:ascii="Times New Roman" w:hAnsi="Times New Roman"/>
                <w:b/>
                <w:bCs/>
              </w:rPr>
              <w:t xml:space="preserve"> </w:t>
            </w:r>
          </w:p>
          <w:p w14:paraId="294E73C3" w14:textId="77777777" w:rsidR="007875FE" w:rsidRPr="000D379B" w:rsidRDefault="007875FE" w:rsidP="007875FE">
            <w:pPr>
              <w:autoSpaceDE w:val="0"/>
              <w:autoSpaceDN w:val="0"/>
              <w:adjustRightInd w:val="0"/>
              <w:spacing w:after="0"/>
              <w:jc w:val="both"/>
              <w:rPr>
                <w:rFonts w:ascii="Times New Roman" w:hAnsi="Times New Roman"/>
                <w:b/>
                <w:bCs/>
              </w:rPr>
            </w:pPr>
            <w:r w:rsidRPr="000D379B">
              <w:rPr>
                <w:rFonts w:ascii="Times New Roman" w:eastAsia="TimesNewRomanPSMT" w:hAnsi="Times New Roman"/>
              </w:rPr>
              <w:t>Основные методы анализа и оценки корпоративной культуры: анкетирование сотрудников, анализ собеседований, наблюдение за участниками корпоративных мероприятий, исследование мифов и историй компании, анализ документов и речей, осмотр рабочих и общественных помещений, наблюдение за общением сотрудников и т. д.</w:t>
            </w:r>
          </w:p>
          <w:p w14:paraId="4D9C8ADF" w14:textId="45131246" w:rsidR="007875FE" w:rsidRPr="000D379B" w:rsidRDefault="007875FE" w:rsidP="007875FE">
            <w:pPr>
              <w:autoSpaceDE w:val="0"/>
              <w:autoSpaceDN w:val="0"/>
              <w:adjustRightInd w:val="0"/>
              <w:spacing w:after="0"/>
              <w:rPr>
                <w:rFonts w:ascii="Times New Roman" w:eastAsia="TimesNewRomanPSMT" w:hAnsi="Times New Roman"/>
              </w:rPr>
            </w:pPr>
          </w:p>
        </w:tc>
        <w:tc>
          <w:tcPr>
            <w:tcW w:w="1469" w:type="pct"/>
          </w:tcPr>
          <w:p w14:paraId="09887A43" w14:textId="3C06489B" w:rsidR="007875FE" w:rsidRPr="000D379B" w:rsidRDefault="007875FE" w:rsidP="007875FE">
            <w:pPr>
              <w:pStyle w:val="10"/>
              <w:spacing w:before="0" w:after="0"/>
              <w:rPr>
                <w:color w:val="auto"/>
                <w:lang w:eastAsia="ru-RU"/>
              </w:rPr>
            </w:pPr>
            <w:r w:rsidRPr="000D379B">
              <w:rPr>
                <w:color w:val="auto"/>
                <w:lang w:eastAsia="ru-RU"/>
              </w:rPr>
              <w:t>Подбор и изучение литературы; подготовка кейсов и информационных сообщений; изучение корпоративных документов</w:t>
            </w:r>
          </w:p>
        </w:tc>
      </w:tr>
      <w:tr w:rsidR="000D379B" w:rsidRPr="000D379B" w14:paraId="5DCCF597" w14:textId="77777777" w:rsidTr="00C34B3A">
        <w:trPr>
          <w:trHeight w:val="299"/>
        </w:trPr>
        <w:tc>
          <w:tcPr>
            <w:tcW w:w="1175" w:type="pct"/>
          </w:tcPr>
          <w:p w14:paraId="15BF61B9" w14:textId="6D9A556E" w:rsidR="00E3011E" w:rsidRPr="000D379B" w:rsidRDefault="00E3011E" w:rsidP="00E3011E">
            <w:pPr>
              <w:spacing w:after="0"/>
              <w:rPr>
                <w:rFonts w:ascii="Times New Roman" w:hAnsi="Times New Roman"/>
                <w:lang w:eastAsia="ru-RU"/>
              </w:rPr>
            </w:pPr>
            <w:r w:rsidRPr="000D379B">
              <w:rPr>
                <w:rFonts w:ascii="Times New Roman" w:hAnsi="Times New Roman"/>
                <w:bCs/>
              </w:rPr>
              <w:t>Роль сильной корпоративной культуры в успехе компании. Специфика российских и зарубежных корпоративных культур</w:t>
            </w:r>
          </w:p>
        </w:tc>
        <w:tc>
          <w:tcPr>
            <w:tcW w:w="2356" w:type="pct"/>
          </w:tcPr>
          <w:p w14:paraId="16A05FBE" w14:textId="77777777" w:rsidR="00E3011E" w:rsidRPr="000D379B" w:rsidRDefault="00E3011E" w:rsidP="00E3011E">
            <w:pPr>
              <w:autoSpaceDE w:val="0"/>
              <w:autoSpaceDN w:val="0"/>
              <w:adjustRightInd w:val="0"/>
              <w:spacing w:after="0"/>
              <w:jc w:val="both"/>
              <w:rPr>
                <w:rFonts w:ascii="Times New Roman" w:eastAsia="TimesNewRomanPSMT" w:hAnsi="Times New Roman"/>
              </w:rPr>
            </w:pPr>
            <w:r w:rsidRPr="000D379B">
              <w:rPr>
                <w:rFonts w:ascii="Times New Roman" w:eastAsia="TimesNewRomanPSMT" w:hAnsi="Times New Roman"/>
              </w:rPr>
              <w:t xml:space="preserve">Современные тенденции культурной глобализации как следствия экономической активности стран. </w:t>
            </w:r>
          </w:p>
          <w:p w14:paraId="47C8107C" w14:textId="40D3C103" w:rsidR="00E3011E" w:rsidRPr="000D379B" w:rsidRDefault="00E3011E" w:rsidP="00E3011E">
            <w:pPr>
              <w:autoSpaceDE w:val="0"/>
              <w:autoSpaceDN w:val="0"/>
              <w:adjustRightInd w:val="0"/>
              <w:spacing w:after="0"/>
              <w:jc w:val="both"/>
              <w:rPr>
                <w:rFonts w:ascii="Times New Roman" w:eastAsia="TimesNewRomanPSMT" w:hAnsi="Times New Roman"/>
              </w:rPr>
            </w:pPr>
            <w:r w:rsidRPr="000D379B">
              <w:rPr>
                <w:rFonts w:ascii="Times New Roman" w:eastAsia="TimesNewRomanPSMT" w:hAnsi="Times New Roman"/>
              </w:rPr>
              <w:t>Концепция конвергенции глобальной культуры. Актуальность межкультурной корпоративной коммуникации.</w:t>
            </w:r>
          </w:p>
          <w:p w14:paraId="6A14B25F" w14:textId="0C4ED82E" w:rsidR="00E3011E" w:rsidRPr="000D379B" w:rsidRDefault="00E3011E" w:rsidP="00E3011E">
            <w:pPr>
              <w:autoSpaceDE w:val="0"/>
              <w:autoSpaceDN w:val="0"/>
              <w:adjustRightInd w:val="0"/>
              <w:spacing w:after="0"/>
              <w:rPr>
                <w:rFonts w:ascii="Times New Roman" w:eastAsia="TimesNewRomanPSMT" w:hAnsi="Times New Roman"/>
              </w:rPr>
            </w:pPr>
          </w:p>
        </w:tc>
        <w:tc>
          <w:tcPr>
            <w:tcW w:w="1469" w:type="pct"/>
          </w:tcPr>
          <w:p w14:paraId="370BE13F" w14:textId="5DD9EDF1" w:rsidR="00E3011E" w:rsidRPr="000D379B" w:rsidRDefault="00E3011E" w:rsidP="00E3011E">
            <w:pPr>
              <w:pStyle w:val="10"/>
              <w:spacing w:before="0" w:after="0"/>
              <w:rPr>
                <w:color w:val="auto"/>
                <w:lang w:eastAsia="ru-RU"/>
              </w:rPr>
            </w:pPr>
            <w:r w:rsidRPr="000D379B">
              <w:rPr>
                <w:color w:val="auto"/>
                <w:lang w:eastAsia="ru-RU"/>
              </w:rPr>
              <w:t>Подбор и изучение литературы; подготовка кейсов и информационных сообщений; изучение корпоративных документов</w:t>
            </w:r>
          </w:p>
        </w:tc>
      </w:tr>
      <w:tr w:rsidR="000D379B" w:rsidRPr="000D379B" w14:paraId="4F998BD8" w14:textId="77777777" w:rsidTr="00C34B3A">
        <w:trPr>
          <w:trHeight w:val="1974"/>
        </w:trPr>
        <w:tc>
          <w:tcPr>
            <w:tcW w:w="1175" w:type="pct"/>
          </w:tcPr>
          <w:p w14:paraId="1AF69B8B" w14:textId="3C0589B3" w:rsidR="00E3011E" w:rsidRPr="000D379B" w:rsidRDefault="00E3011E" w:rsidP="00E3011E">
            <w:pPr>
              <w:spacing w:after="0"/>
              <w:rPr>
                <w:rFonts w:ascii="Times New Roman" w:hAnsi="Times New Roman"/>
                <w:lang w:eastAsia="ru-RU"/>
              </w:rPr>
            </w:pPr>
            <w:r w:rsidRPr="000D379B">
              <w:rPr>
                <w:rFonts w:ascii="Times New Roman" w:hAnsi="Times New Roman"/>
              </w:rPr>
              <w:lastRenderedPageBreak/>
              <w:t>Основные ценности корпоративной культуры</w:t>
            </w:r>
          </w:p>
        </w:tc>
        <w:tc>
          <w:tcPr>
            <w:tcW w:w="2356" w:type="pct"/>
          </w:tcPr>
          <w:p w14:paraId="0F2D4B72" w14:textId="2BDFC87C" w:rsidR="00E3011E" w:rsidRPr="000D379B" w:rsidRDefault="00E3011E" w:rsidP="00E3011E">
            <w:pPr>
              <w:spacing w:after="0"/>
              <w:ind w:right="-5"/>
              <w:jc w:val="both"/>
              <w:rPr>
                <w:rFonts w:ascii="Times New Roman" w:hAnsi="Times New Roman"/>
              </w:rPr>
            </w:pPr>
            <w:r w:rsidRPr="000D379B">
              <w:rPr>
                <w:rFonts w:ascii="Times New Roman" w:hAnsi="Times New Roman"/>
              </w:rPr>
              <w:t xml:space="preserve">Практическая реализация теорий мотивации. </w:t>
            </w:r>
          </w:p>
          <w:p w14:paraId="57B3FCE0" w14:textId="6C845B39" w:rsidR="00E3011E" w:rsidRPr="000D379B" w:rsidRDefault="00E3011E" w:rsidP="00E3011E">
            <w:pPr>
              <w:spacing w:after="0"/>
              <w:ind w:right="-5"/>
              <w:jc w:val="both"/>
              <w:rPr>
                <w:rFonts w:ascii="Times New Roman" w:hAnsi="Times New Roman"/>
              </w:rPr>
            </w:pPr>
            <w:r w:rsidRPr="000D379B">
              <w:rPr>
                <w:rFonts w:ascii="Times New Roman" w:hAnsi="Times New Roman"/>
              </w:rPr>
              <w:t>Новые тенденции в области вознаграждения работников. Мотивационные функции оплаты труда.</w:t>
            </w:r>
          </w:p>
          <w:p w14:paraId="5161E12A" w14:textId="36B43636" w:rsidR="00E3011E" w:rsidRPr="000D379B" w:rsidRDefault="00E3011E" w:rsidP="00C34B3A">
            <w:pPr>
              <w:spacing w:after="0"/>
              <w:ind w:right="-5"/>
              <w:jc w:val="both"/>
              <w:rPr>
                <w:rFonts w:ascii="Times New Roman" w:eastAsia="TimesNewRomanPSMT" w:hAnsi="Times New Roman"/>
              </w:rPr>
            </w:pPr>
            <w:r w:rsidRPr="000D379B">
              <w:rPr>
                <w:rFonts w:ascii="Times New Roman" w:hAnsi="Times New Roman"/>
              </w:rPr>
              <w:t xml:space="preserve">Проблема стимулов и </w:t>
            </w:r>
            <w:proofErr w:type="spellStart"/>
            <w:r w:rsidRPr="000D379B">
              <w:rPr>
                <w:rFonts w:ascii="Times New Roman" w:hAnsi="Times New Roman"/>
              </w:rPr>
              <w:t>антистимулов</w:t>
            </w:r>
            <w:proofErr w:type="spellEnd"/>
            <w:r w:rsidRPr="000D379B">
              <w:rPr>
                <w:rFonts w:ascii="Times New Roman" w:hAnsi="Times New Roman"/>
              </w:rPr>
              <w:t xml:space="preserve"> трудовой деятельности.</w:t>
            </w:r>
          </w:p>
        </w:tc>
        <w:tc>
          <w:tcPr>
            <w:tcW w:w="1469" w:type="pct"/>
          </w:tcPr>
          <w:p w14:paraId="3307DC42" w14:textId="1B242B92" w:rsidR="00E3011E" w:rsidRPr="000D379B" w:rsidRDefault="00E3011E" w:rsidP="00E3011E">
            <w:pPr>
              <w:spacing w:after="0"/>
              <w:rPr>
                <w:rFonts w:ascii="Times New Roman" w:hAnsi="Times New Roman"/>
                <w:lang w:eastAsia="ru-RU"/>
              </w:rPr>
            </w:pPr>
            <w:r w:rsidRPr="000D379B">
              <w:rPr>
                <w:rFonts w:ascii="Times New Roman" w:hAnsi="Times New Roman"/>
                <w:lang w:eastAsia="ru-RU"/>
              </w:rPr>
              <w:t>Подбор и изучение литературы; подготовка кейсов и информационных сообщений; изучение корпоративных документов</w:t>
            </w:r>
          </w:p>
        </w:tc>
      </w:tr>
      <w:tr w:rsidR="000D379B" w:rsidRPr="000D379B" w14:paraId="089F8A73" w14:textId="77777777" w:rsidTr="00C34B3A">
        <w:trPr>
          <w:trHeight w:val="299"/>
        </w:trPr>
        <w:tc>
          <w:tcPr>
            <w:tcW w:w="1175" w:type="pct"/>
          </w:tcPr>
          <w:p w14:paraId="3B806AE6" w14:textId="77777777" w:rsidR="00E3011E" w:rsidRPr="000D379B" w:rsidRDefault="00E3011E" w:rsidP="00E3011E">
            <w:pPr>
              <w:spacing w:after="0"/>
              <w:ind w:right="-5"/>
              <w:jc w:val="both"/>
              <w:rPr>
                <w:rFonts w:ascii="Times New Roman" w:hAnsi="Times New Roman"/>
              </w:rPr>
            </w:pPr>
            <w:r w:rsidRPr="000D379B">
              <w:rPr>
                <w:rFonts w:ascii="Times New Roman" w:hAnsi="Times New Roman"/>
              </w:rPr>
              <w:t xml:space="preserve">Деловая репутация компании и социальная ответственность бизнеса </w:t>
            </w:r>
          </w:p>
          <w:p w14:paraId="259CC158" w14:textId="77777777" w:rsidR="00E3011E" w:rsidRPr="000D379B" w:rsidRDefault="00E3011E" w:rsidP="00E3011E">
            <w:pPr>
              <w:spacing w:after="0"/>
              <w:rPr>
                <w:rFonts w:ascii="Times New Roman" w:hAnsi="Times New Roman"/>
                <w:lang w:eastAsia="ru-RU"/>
              </w:rPr>
            </w:pPr>
          </w:p>
        </w:tc>
        <w:tc>
          <w:tcPr>
            <w:tcW w:w="2356" w:type="pct"/>
          </w:tcPr>
          <w:p w14:paraId="0D55D5EF" w14:textId="268B6C71" w:rsidR="00E3011E" w:rsidRPr="000D379B" w:rsidRDefault="00E3011E" w:rsidP="00E3011E">
            <w:pPr>
              <w:autoSpaceDE w:val="0"/>
              <w:autoSpaceDN w:val="0"/>
              <w:adjustRightInd w:val="0"/>
              <w:spacing w:after="0"/>
              <w:rPr>
                <w:rFonts w:ascii="Times New Roman" w:eastAsia="TimesNewRomanPSMT" w:hAnsi="Times New Roman"/>
              </w:rPr>
            </w:pPr>
            <w:r w:rsidRPr="000D379B">
              <w:rPr>
                <w:rFonts w:ascii="Times New Roman" w:eastAsia="TimesNewRomanPSMT" w:hAnsi="Times New Roman"/>
              </w:rPr>
              <w:t>Взаимосвязь корпоративной культуры, деловой репутации и социальной ответственности.</w:t>
            </w:r>
          </w:p>
          <w:p w14:paraId="4DCC0065" w14:textId="60B6F052" w:rsidR="00E3011E" w:rsidRPr="000D379B" w:rsidRDefault="00E3011E" w:rsidP="00E3011E">
            <w:pPr>
              <w:autoSpaceDE w:val="0"/>
              <w:autoSpaceDN w:val="0"/>
              <w:adjustRightInd w:val="0"/>
              <w:spacing w:after="0"/>
              <w:rPr>
                <w:rFonts w:ascii="Times New Roman" w:hAnsi="Times New Roman"/>
              </w:rPr>
            </w:pPr>
            <w:r w:rsidRPr="000D379B">
              <w:rPr>
                <w:rFonts w:ascii="Times New Roman" w:hAnsi="Times New Roman"/>
              </w:rPr>
              <w:t>Факторы прямого и косвенного воздействия на деятельность корпорации, детерминирующие социальную ответственность бизнеса.</w:t>
            </w:r>
          </w:p>
          <w:p w14:paraId="09B2240A" w14:textId="08B9C5EE" w:rsidR="00E3011E" w:rsidRPr="000D379B" w:rsidRDefault="00E3011E" w:rsidP="00E3011E">
            <w:pPr>
              <w:pStyle w:val="a5"/>
              <w:tabs>
                <w:tab w:val="left" w:pos="318"/>
                <w:tab w:val="left" w:pos="1134"/>
                <w:tab w:val="left" w:pos="2410"/>
              </w:tabs>
              <w:ind w:left="0"/>
              <w:jc w:val="both"/>
              <w:rPr>
                <w:rFonts w:eastAsia="TimesNewRomanPSMT"/>
              </w:rPr>
            </w:pPr>
            <w:r w:rsidRPr="000D379B">
              <w:t>Проблема сохранения деловой репутации в кризисных ситуациях в экономике и геополитике.</w:t>
            </w:r>
          </w:p>
        </w:tc>
        <w:tc>
          <w:tcPr>
            <w:tcW w:w="1469" w:type="pct"/>
          </w:tcPr>
          <w:p w14:paraId="121D49A9" w14:textId="04EC4971" w:rsidR="00E3011E" w:rsidRPr="000D379B" w:rsidRDefault="00E3011E" w:rsidP="00E3011E">
            <w:pPr>
              <w:spacing w:after="0"/>
              <w:rPr>
                <w:rFonts w:ascii="Times New Roman" w:hAnsi="Times New Roman"/>
                <w:lang w:eastAsia="ru-RU"/>
              </w:rPr>
            </w:pPr>
            <w:r w:rsidRPr="000D379B">
              <w:rPr>
                <w:rFonts w:ascii="Times New Roman" w:hAnsi="Times New Roman"/>
                <w:lang w:eastAsia="ru-RU"/>
              </w:rPr>
              <w:t>Подбор и изучение литературы; подготовка кейсов и информационных сообщений; изучение корпоративных документов</w:t>
            </w:r>
          </w:p>
        </w:tc>
      </w:tr>
      <w:tr w:rsidR="000D379B" w:rsidRPr="000D379B" w14:paraId="7014A119" w14:textId="77777777" w:rsidTr="00C34B3A">
        <w:trPr>
          <w:trHeight w:val="299"/>
        </w:trPr>
        <w:tc>
          <w:tcPr>
            <w:tcW w:w="1175" w:type="pct"/>
          </w:tcPr>
          <w:p w14:paraId="3151FC90" w14:textId="4891CF59" w:rsidR="00E3011E" w:rsidRPr="000D379B" w:rsidRDefault="00E3011E" w:rsidP="00E3011E">
            <w:pPr>
              <w:spacing w:after="0"/>
              <w:rPr>
                <w:rFonts w:ascii="Times New Roman" w:hAnsi="Times New Roman"/>
                <w:lang w:eastAsia="ru-RU"/>
              </w:rPr>
            </w:pPr>
            <w:r w:rsidRPr="000D379B">
              <w:rPr>
                <w:rFonts w:ascii="Times New Roman" w:hAnsi="Times New Roman"/>
              </w:rPr>
              <w:t>Корпоративная социальная ответственность как условие успешной деятельности компании</w:t>
            </w:r>
          </w:p>
        </w:tc>
        <w:tc>
          <w:tcPr>
            <w:tcW w:w="2356" w:type="pct"/>
          </w:tcPr>
          <w:p w14:paraId="3228F562" w14:textId="77777777" w:rsidR="00E3011E" w:rsidRPr="000D379B" w:rsidRDefault="00E3011E" w:rsidP="00E3011E">
            <w:pPr>
              <w:pStyle w:val="a5"/>
              <w:tabs>
                <w:tab w:val="left" w:pos="318"/>
                <w:tab w:val="left" w:pos="1134"/>
                <w:tab w:val="left" w:pos="2410"/>
              </w:tabs>
              <w:ind w:left="0"/>
              <w:jc w:val="both"/>
            </w:pPr>
            <w:r w:rsidRPr="000D379B">
              <w:t xml:space="preserve">Обеспечение на практике социально ответственного поведения компании. </w:t>
            </w:r>
          </w:p>
          <w:p w14:paraId="4FCBDBDC" w14:textId="6B8D98BA" w:rsidR="00E3011E" w:rsidRPr="000D379B" w:rsidRDefault="00E3011E" w:rsidP="00E3011E">
            <w:pPr>
              <w:pStyle w:val="a5"/>
              <w:tabs>
                <w:tab w:val="left" w:pos="318"/>
                <w:tab w:val="left" w:pos="1134"/>
                <w:tab w:val="left" w:pos="2410"/>
              </w:tabs>
              <w:ind w:left="0"/>
              <w:jc w:val="both"/>
            </w:pPr>
            <w:r w:rsidRPr="000D379B">
              <w:t xml:space="preserve">Основные заинтересованные стороны в деятельности компании. Формирование социальных программ корпораций. </w:t>
            </w:r>
          </w:p>
          <w:p w14:paraId="3879DA2D" w14:textId="35B3C218" w:rsidR="00E3011E" w:rsidRPr="000D379B" w:rsidRDefault="00E3011E" w:rsidP="00E3011E">
            <w:pPr>
              <w:pStyle w:val="a5"/>
              <w:tabs>
                <w:tab w:val="left" w:pos="318"/>
                <w:tab w:val="left" w:pos="1134"/>
                <w:tab w:val="left" w:pos="2410"/>
              </w:tabs>
              <w:ind w:left="0"/>
              <w:jc w:val="both"/>
            </w:pPr>
            <w:r w:rsidRPr="000D379B">
              <w:t xml:space="preserve">Инструменты реализации социальных программ. </w:t>
            </w:r>
          </w:p>
          <w:p w14:paraId="3152F2E2" w14:textId="77777777" w:rsidR="00E3011E" w:rsidRPr="000D379B" w:rsidRDefault="00E3011E" w:rsidP="00E3011E">
            <w:pPr>
              <w:pStyle w:val="a5"/>
              <w:tabs>
                <w:tab w:val="left" w:pos="318"/>
                <w:tab w:val="left" w:pos="1134"/>
                <w:tab w:val="left" w:pos="2410"/>
              </w:tabs>
              <w:ind w:left="0"/>
              <w:jc w:val="both"/>
              <w:rPr>
                <w:rFonts w:eastAsia="TimesNewRomanPSMT"/>
              </w:rPr>
            </w:pPr>
          </w:p>
        </w:tc>
        <w:tc>
          <w:tcPr>
            <w:tcW w:w="1469" w:type="pct"/>
          </w:tcPr>
          <w:p w14:paraId="563CA862" w14:textId="739F4FCE" w:rsidR="00E3011E" w:rsidRPr="000D379B" w:rsidRDefault="00E3011E" w:rsidP="00E3011E">
            <w:pPr>
              <w:spacing w:after="0"/>
              <w:rPr>
                <w:rFonts w:ascii="Times New Roman" w:hAnsi="Times New Roman"/>
                <w:lang w:eastAsia="ru-RU"/>
              </w:rPr>
            </w:pPr>
            <w:r w:rsidRPr="000D379B">
              <w:rPr>
                <w:rFonts w:ascii="Times New Roman" w:hAnsi="Times New Roman"/>
                <w:lang w:eastAsia="ru-RU"/>
              </w:rPr>
              <w:t>Подбор и изучение литературы; подготовка кейсов и информационных сообщений; изучение корпоративных документов</w:t>
            </w:r>
          </w:p>
        </w:tc>
      </w:tr>
      <w:tr w:rsidR="000D379B" w:rsidRPr="000D379B" w14:paraId="347AD467" w14:textId="77777777" w:rsidTr="00C34B3A">
        <w:trPr>
          <w:trHeight w:val="299"/>
        </w:trPr>
        <w:tc>
          <w:tcPr>
            <w:tcW w:w="1175" w:type="pct"/>
          </w:tcPr>
          <w:p w14:paraId="3DD9C0F7" w14:textId="1CCC6259" w:rsidR="00E3011E" w:rsidRPr="000D379B" w:rsidRDefault="00E3011E" w:rsidP="00E3011E">
            <w:pPr>
              <w:spacing w:after="0"/>
              <w:rPr>
                <w:rFonts w:ascii="Times New Roman" w:hAnsi="Times New Roman"/>
                <w:lang w:eastAsia="ru-RU"/>
              </w:rPr>
            </w:pPr>
            <w:r w:rsidRPr="000D379B">
              <w:rPr>
                <w:rFonts w:ascii="Times New Roman" w:hAnsi="Times New Roman"/>
              </w:rPr>
              <w:t>Реализация концепции КСО: зарубежный и российский опыт</w:t>
            </w:r>
          </w:p>
        </w:tc>
        <w:tc>
          <w:tcPr>
            <w:tcW w:w="2356" w:type="pct"/>
          </w:tcPr>
          <w:p w14:paraId="1CF1B367" w14:textId="77777777" w:rsidR="00E3011E" w:rsidRPr="000D379B" w:rsidRDefault="00E3011E" w:rsidP="00E3011E">
            <w:pPr>
              <w:autoSpaceDE w:val="0"/>
              <w:autoSpaceDN w:val="0"/>
              <w:adjustRightInd w:val="0"/>
              <w:spacing w:after="0"/>
              <w:rPr>
                <w:rFonts w:ascii="Times New Roman" w:hAnsi="Times New Roman"/>
              </w:rPr>
            </w:pPr>
            <w:r w:rsidRPr="000D379B">
              <w:rPr>
                <w:rFonts w:ascii="Times New Roman" w:hAnsi="Times New Roman"/>
              </w:rPr>
              <w:t xml:space="preserve">Понятие «социальное инвестирование». </w:t>
            </w:r>
          </w:p>
          <w:p w14:paraId="65CC8657" w14:textId="44982C8B" w:rsidR="00E3011E" w:rsidRPr="000D379B" w:rsidRDefault="00E3011E" w:rsidP="00E3011E">
            <w:pPr>
              <w:autoSpaceDE w:val="0"/>
              <w:autoSpaceDN w:val="0"/>
              <w:adjustRightInd w:val="0"/>
              <w:spacing w:after="0"/>
              <w:rPr>
                <w:rFonts w:ascii="Times New Roman" w:eastAsia="TimesNewRomanPSMT" w:hAnsi="Times New Roman"/>
              </w:rPr>
            </w:pPr>
            <w:r w:rsidRPr="000D379B">
              <w:rPr>
                <w:rFonts w:ascii="Times New Roman" w:hAnsi="Times New Roman"/>
              </w:rPr>
              <w:t>Принципы корпоративного социального инвестирования. Классификация корпоративных социальных инвестиций.</w:t>
            </w:r>
          </w:p>
        </w:tc>
        <w:tc>
          <w:tcPr>
            <w:tcW w:w="1469" w:type="pct"/>
          </w:tcPr>
          <w:p w14:paraId="724AA3CD" w14:textId="762399DE" w:rsidR="00E3011E" w:rsidRPr="000D379B" w:rsidRDefault="00E3011E" w:rsidP="00E3011E">
            <w:pPr>
              <w:spacing w:after="0"/>
              <w:rPr>
                <w:rFonts w:ascii="Times New Roman" w:hAnsi="Times New Roman"/>
                <w:lang w:eastAsia="ru-RU"/>
              </w:rPr>
            </w:pPr>
            <w:r w:rsidRPr="000D379B">
              <w:rPr>
                <w:rFonts w:ascii="Times New Roman" w:hAnsi="Times New Roman"/>
                <w:lang w:eastAsia="ru-RU"/>
              </w:rPr>
              <w:t>Подбор и изучение литературы; подготовка кейсов и информационных сообщений; изучение корпоративных документов</w:t>
            </w:r>
          </w:p>
        </w:tc>
      </w:tr>
      <w:tr w:rsidR="000D379B" w:rsidRPr="000D379B" w14:paraId="644719BD" w14:textId="77777777" w:rsidTr="00C34B3A">
        <w:trPr>
          <w:trHeight w:val="1986"/>
        </w:trPr>
        <w:tc>
          <w:tcPr>
            <w:tcW w:w="1175" w:type="pct"/>
          </w:tcPr>
          <w:p w14:paraId="09DAABD4" w14:textId="67E5C214" w:rsidR="00E3011E" w:rsidRPr="000D379B" w:rsidRDefault="00E3011E" w:rsidP="00E3011E">
            <w:pPr>
              <w:spacing w:after="0"/>
              <w:rPr>
                <w:rFonts w:ascii="Times New Roman" w:hAnsi="Times New Roman"/>
                <w:lang w:eastAsia="ru-RU"/>
              </w:rPr>
            </w:pPr>
            <w:r w:rsidRPr="000D379B">
              <w:rPr>
                <w:rFonts w:ascii="Times New Roman" w:hAnsi="Times New Roman"/>
              </w:rPr>
              <w:t>Спонсорство и благотворительность как инструменты социальных технологий</w:t>
            </w:r>
          </w:p>
        </w:tc>
        <w:tc>
          <w:tcPr>
            <w:tcW w:w="2356" w:type="pct"/>
          </w:tcPr>
          <w:p w14:paraId="6DA608A8" w14:textId="44B8204C" w:rsidR="00E3011E" w:rsidRPr="000D379B" w:rsidRDefault="00E3011E" w:rsidP="00E3011E">
            <w:pPr>
              <w:spacing w:after="0"/>
              <w:ind w:right="-5"/>
              <w:jc w:val="both"/>
              <w:rPr>
                <w:rFonts w:ascii="Times New Roman" w:hAnsi="Times New Roman"/>
              </w:rPr>
            </w:pPr>
            <w:r w:rsidRPr="000D379B">
              <w:rPr>
                <w:rFonts w:ascii="Times New Roman" w:hAnsi="Times New Roman"/>
              </w:rPr>
              <w:t>Сравнительная характеристика благотворительной деятельности в западных странах и России. Проблемы ведения благотворительной деятельности отечественными компаниями. Проблемы развития спонсорской деятельности в России.</w:t>
            </w:r>
          </w:p>
          <w:p w14:paraId="24FE9997" w14:textId="77777777" w:rsidR="00E3011E" w:rsidRPr="000D379B" w:rsidRDefault="00E3011E" w:rsidP="00E3011E">
            <w:pPr>
              <w:autoSpaceDE w:val="0"/>
              <w:autoSpaceDN w:val="0"/>
              <w:adjustRightInd w:val="0"/>
              <w:spacing w:after="0"/>
              <w:rPr>
                <w:rFonts w:ascii="Times New Roman" w:eastAsia="TimesNewRomanPSMT" w:hAnsi="Times New Roman"/>
              </w:rPr>
            </w:pPr>
          </w:p>
        </w:tc>
        <w:tc>
          <w:tcPr>
            <w:tcW w:w="1469" w:type="pct"/>
          </w:tcPr>
          <w:p w14:paraId="56570AD3" w14:textId="4ED2C77E" w:rsidR="00E3011E" w:rsidRPr="000D379B" w:rsidRDefault="00E3011E" w:rsidP="00E3011E">
            <w:pPr>
              <w:spacing w:after="0"/>
              <w:rPr>
                <w:rFonts w:ascii="Times New Roman" w:hAnsi="Times New Roman"/>
                <w:lang w:eastAsia="ru-RU"/>
              </w:rPr>
            </w:pPr>
            <w:r w:rsidRPr="000D379B">
              <w:rPr>
                <w:rFonts w:ascii="Times New Roman" w:hAnsi="Times New Roman"/>
                <w:lang w:eastAsia="ru-RU"/>
              </w:rPr>
              <w:t>Подбор и изучение литературы; подготовка кейсов и информационных сообщений; изучение корпоративных документов</w:t>
            </w:r>
          </w:p>
        </w:tc>
      </w:tr>
    </w:tbl>
    <w:p w14:paraId="41C3BAB5" w14:textId="77777777" w:rsidR="00D36377" w:rsidRPr="000D379B" w:rsidRDefault="007A798F" w:rsidP="00D36377">
      <w:pPr>
        <w:pStyle w:val="1"/>
        <w:keepNext/>
        <w:widowControl w:val="0"/>
        <w:autoSpaceDE w:val="0"/>
        <w:autoSpaceDN w:val="0"/>
        <w:adjustRightInd w:val="0"/>
        <w:spacing w:before="0" w:after="0" w:line="360" w:lineRule="auto"/>
        <w:ind w:firstLine="709"/>
        <w:contextualSpacing w:val="0"/>
        <w:jc w:val="both"/>
        <w:rPr>
          <w:bCs/>
          <w:color w:val="auto"/>
          <w:kern w:val="32"/>
          <w:sz w:val="28"/>
          <w:szCs w:val="28"/>
          <w:lang w:eastAsia="ru-RU"/>
        </w:rPr>
      </w:pPr>
      <w:bookmarkStart w:id="24" w:name="_Toc85440148"/>
      <w:r w:rsidRPr="000D379B">
        <w:rPr>
          <w:bCs/>
          <w:color w:val="auto"/>
          <w:kern w:val="32"/>
          <w:sz w:val="28"/>
          <w:szCs w:val="28"/>
          <w:lang w:eastAsia="ru-RU"/>
        </w:rPr>
        <w:t xml:space="preserve">6.2. </w:t>
      </w:r>
      <w:r w:rsidR="00D36377" w:rsidRPr="000D379B">
        <w:rPr>
          <w:bCs/>
          <w:color w:val="auto"/>
          <w:kern w:val="32"/>
          <w:sz w:val="28"/>
          <w:szCs w:val="28"/>
          <w:lang w:eastAsia="ru-RU"/>
        </w:rPr>
        <w:t>Перечень вопросов, заданий, тем для подготовки к текущему контролю</w:t>
      </w:r>
      <w:bookmarkEnd w:id="24"/>
    </w:p>
    <w:p w14:paraId="0CDE8394" w14:textId="24ABB5E0" w:rsidR="00543A5B" w:rsidRPr="000D379B" w:rsidRDefault="00D47D0C" w:rsidP="00290E0A">
      <w:pPr>
        <w:spacing w:after="0" w:line="336" w:lineRule="auto"/>
        <w:ind w:firstLine="720"/>
        <w:jc w:val="both"/>
        <w:rPr>
          <w:rFonts w:ascii="Times New Roman" w:hAnsi="Times New Roman"/>
          <w:b/>
          <w:bCs/>
          <w:iCs/>
          <w:sz w:val="28"/>
          <w:szCs w:val="28"/>
        </w:rPr>
      </w:pPr>
      <w:r w:rsidRPr="000D379B">
        <w:rPr>
          <w:rFonts w:ascii="Times New Roman" w:hAnsi="Times New Roman"/>
          <w:b/>
          <w:bCs/>
          <w:iCs/>
          <w:sz w:val="28"/>
          <w:szCs w:val="28"/>
        </w:rPr>
        <w:t>Задания</w:t>
      </w:r>
      <w:r w:rsidR="0007289C" w:rsidRPr="000D379B">
        <w:rPr>
          <w:rFonts w:ascii="Times New Roman" w:hAnsi="Times New Roman"/>
          <w:b/>
          <w:bCs/>
          <w:iCs/>
          <w:sz w:val="28"/>
          <w:szCs w:val="28"/>
        </w:rPr>
        <w:t xml:space="preserve"> для контрольной работы</w:t>
      </w:r>
    </w:p>
    <w:p w14:paraId="3057E9B9" w14:textId="77777777" w:rsidR="00D47D0C" w:rsidRPr="000D379B" w:rsidRDefault="00D47D0C" w:rsidP="00290E0A">
      <w:pPr>
        <w:tabs>
          <w:tab w:val="left" w:pos="1276"/>
        </w:tabs>
        <w:spacing w:after="0" w:line="336" w:lineRule="auto"/>
        <w:ind w:firstLine="720"/>
        <w:jc w:val="both"/>
        <w:rPr>
          <w:rFonts w:ascii="Times New Roman" w:hAnsi="Times New Roman"/>
          <w:b/>
          <w:iCs/>
          <w:sz w:val="28"/>
          <w:szCs w:val="28"/>
        </w:rPr>
      </w:pPr>
      <w:r w:rsidRPr="000D379B">
        <w:rPr>
          <w:rFonts w:ascii="Times New Roman" w:hAnsi="Times New Roman"/>
          <w:b/>
          <w:iCs/>
          <w:sz w:val="28"/>
          <w:szCs w:val="28"/>
        </w:rPr>
        <w:t>Задание № 1</w:t>
      </w:r>
    </w:p>
    <w:p w14:paraId="37AE1C19" w14:textId="6E09DB0A" w:rsidR="00D47D0C" w:rsidRPr="000D379B" w:rsidRDefault="00D47D0C" w:rsidP="00290E0A">
      <w:pPr>
        <w:tabs>
          <w:tab w:val="left" w:pos="1276"/>
        </w:tabs>
        <w:spacing w:after="0" w:line="336" w:lineRule="auto"/>
        <w:ind w:firstLine="720"/>
        <w:jc w:val="both"/>
        <w:rPr>
          <w:rFonts w:ascii="Times New Roman" w:hAnsi="Times New Roman"/>
          <w:bCs/>
          <w:iCs/>
          <w:sz w:val="28"/>
          <w:szCs w:val="28"/>
        </w:rPr>
      </w:pPr>
      <w:r w:rsidRPr="000D379B">
        <w:rPr>
          <w:rFonts w:ascii="Times New Roman" w:hAnsi="Times New Roman"/>
          <w:bCs/>
          <w:iCs/>
          <w:sz w:val="28"/>
          <w:szCs w:val="28"/>
        </w:rPr>
        <w:t xml:space="preserve">Представьте, что Вы являетесь менеджером по развитию компании (выбрать любой вид деятельности). Вам необходимо разработать корпоративный </w:t>
      </w:r>
      <w:r w:rsidRPr="000D379B">
        <w:rPr>
          <w:rFonts w:ascii="Times New Roman" w:hAnsi="Times New Roman"/>
          <w:bCs/>
          <w:iCs/>
          <w:sz w:val="28"/>
          <w:szCs w:val="28"/>
        </w:rPr>
        <w:lastRenderedPageBreak/>
        <w:t>кодекс, включающий в себя: цели; миссию; девиз; главные корпоративные принципы; основные следствия.</w:t>
      </w:r>
    </w:p>
    <w:p w14:paraId="0D5B2115" w14:textId="093CB27A" w:rsidR="00D47D0C" w:rsidRPr="000D379B" w:rsidRDefault="00D47D0C" w:rsidP="00290E0A">
      <w:pPr>
        <w:tabs>
          <w:tab w:val="left" w:pos="1276"/>
        </w:tabs>
        <w:spacing w:after="0" w:line="336" w:lineRule="auto"/>
        <w:ind w:firstLine="720"/>
        <w:jc w:val="both"/>
        <w:rPr>
          <w:rFonts w:ascii="Times New Roman" w:hAnsi="Times New Roman"/>
          <w:b/>
          <w:iCs/>
          <w:sz w:val="28"/>
          <w:szCs w:val="28"/>
        </w:rPr>
      </w:pPr>
      <w:r w:rsidRPr="000D379B">
        <w:rPr>
          <w:rFonts w:ascii="Times New Roman" w:hAnsi="Times New Roman"/>
          <w:b/>
          <w:iCs/>
          <w:sz w:val="28"/>
          <w:szCs w:val="28"/>
        </w:rPr>
        <w:t>Задание № 2</w:t>
      </w:r>
    </w:p>
    <w:p w14:paraId="7C10D833" w14:textId="2D3A95E1" w:rsidR="00D47D0C" w:rsidRPr="000D379B" w:rsidRDefault="00D47D0C" w:rsidP="00290E0A">
      <w:pPr>
        <w:tabs>
          <w:tab w:val="left" w:pos="1276"/>
        </w:tabs>
        <w:spacing w:after="0" w:line="336" w:lineRule="auto"/>
        <w:ind w:firstLine="720"/>
        <w:jc w:val="both"/>
        <w:rPr>
          <w:rFonts w:ascii="Times New Roman" w:hAnsi="Times New Roman"/>
          <w:bCs/>
          <w:iCs/>
          <w:sz w:val="28"/>
          <w:szCs w:val="28"/>
        </w:rPr>
      </w:pPr>
      <w:r w:rsidRPr="000D379B">
        <w:rPr>
          <w:rFonts w:ascii="Times New Roman" w:hAnsi="Times New Roman"/>
          <w:bCs/>
          <w:iCs/>
          <w:sz w:val="28"/>
          <w:szCs w:val="28"/>
        </w:rPr>
        <w:t>Напишите эссе на тему: «Влияние корпоративной культуры на повышение эффективности работы компании».</w:t>
      </w:r>
    </w:p>
    <w:p w14:paraId="10D04B9E" w14:textId="5136AD11" w:rsidR="00DC3AA1" w:rsidRPr="000D379B" w:rsidRDefault="00DC3AA1" w:rsidP="00290E0A">
      <w:pPr>
        <w:tabs>
          <w:tab w:val="left" w:pos="1276"/>
        </w:tabs>
        <w:spacing w:after="0" w:line="336" w:lineRule="auto"/>
        <w:ind w:firstLine="720"/>
        <w:jc w:val="both"/>
        <w:rPr>
          <w:rFonts w:ascii="Times New Roman" w:hAnsi="Times New Roman"/>
          <w:b/>
          <w:iCs/>
          <w:sz w:val="28"/>
          <w:szCs w:val="28"/>
        </w:rPr>
      </w:pPr>
      <w:r w:rsidRPr="000D379B">
        <w:rPr>
          <w:rFonts w:ascii="Times New Roman" w:hAnsi="Times New Roman"/>
          <w:b/>
          <w:iCs/>
          <w:sz w:val="28"/>
          <w:szCs w:val="28"/>
        </w:rPr>
        <w:t xml:space="preserve">Задание № </w:t>
      </w:r>
      <w:r w:rsidR="001E7E95" w:rsidRPr="000D379B">
        <w:rPr>
          <w:rFonts w:ascii="Times New Roman" w:hAnsi="Times New Roman"/>
          <w:b/>
          <w:iCs/>
          <w:sz w:val="28"/>
          <w:szCs w:val="28"/>
        </w:rPr>
        <w:t>3</w:t>
      </w:r>
    </w:p>
    <w:p w14:paraId="75E3DD3B" w14:textId="77777777" w:rsidR="00692D23" w:rsidRPr="000D379B" w:rsidRDefault="00692D23" w:rsidP="00290E0A">
      <w:pPr>
        <w:spacing w:after="0" w:line="336" w:lineRule="auto"/>
        <w:ind w:firstLine="720"/>
        <w:jc w:val="both"/>
        <w:rPr>
          <w:rFonts w:ascii="Times New Roman" w:hAnsi="Times New Roman"/>
          <w:sz w:val="28"/>
          <w:szCs w:val="28"/>
        </w:rPr>
      </w:pPr>
      <w:r w:rsidRPr="000D379B">
        <w:rPr>
          <w:rFonts w:ascii="Times New Roman" w:hAnsi="Times New Roman"/>
          <w:sz w:val="28"/>
          <w:szCs w:val="28"/>
        </w:rPr>
        <w:t xml:space="preserve">Шестой по величине японский производитель автомобилей </w:t>
      </w:r>
      <w:proofErr w:type="spellStart"/>
      <w:r w:rsidRPr="000D379B">
        <w:rPr>
          <w:rFonts w:ascii="Times New Roman" w:hAnsi="Times New Roman"/>
          <w:bCs/>
          <w:sz w:val="28"/>
          <w:szCs w:val="28"/>
        </w:rPr>
        <w:t>Mitsubishi</w:t>
      </w:r>
      <w:proofErr w:type="spellEnd"/>
      <w:r w:rsidRPr="000D379B">
        <w:rPr>
          <w:rFonts w:ascii="Times New Roman" w:hAnsi="Times New Roman"/>
          <w:b/>
          <w:bCs/>
          <w:sz w:val="28"/>
          <w:szCs w:val="28"/>
        </w:rPr>
        <w:t xml:space="preserve"> </w:t>
      </w:r>
      <w:proofErr w:type="spellStart"/>
      <w:r w:rsidRPr="000D379B">
        <w:rPr>
          <w:rFonts w:ascii="Times New Roman" w:hAnsi="Times New Roman"/>
          <w:bCs/>
          <w:sz w:val="28"/>
          <w:szCs w:val="28"/>
        </w:rPr>
        <w:t>Motors</w:t>
      </w:r>
      <w:proofErr w:type="spellEnd"/>
      <w:r w:rsidRPr="000D379B">
        <w:rPr>
          <w:rFonts w:ascii="Times New Roman" w:hAnsi="Times New Roman"/>
          <w:sz w:val="28"/>
          <w:szCs w:val="28"/>
        </w:rPr>
        <w:t xml:space="preserve"> признал, что занижал расходы топлива в своих автомобилях с 1991 года.  Выявленные нарушения касаются 4 моделей: </w:t>
      </w:r>
      <w:proofErr w:type="spellStart"/>
      <w:r w:rsidRPr="000D379B">
        <w:rPr>
          <w:rFonts w:ascii="Times New Roman" w:hAnsi="Times New Roman"/>
          <w:sz w:val="28"/>
          <w:szCs w:val="28"/>
        </w:rPr>
        <w:t>eK</w:t>
      </w:r>
      <w:proofErr w:type="spellEnd"/>
      <w:r w:rsidRPr="000D379B">
        <w:rPr>
          <w:rFonts w:ascii="Times New Roman" w:hAnsi="Times New Roman"/>
          <w:sz w:val="28"/>
          <w:szCs w:val="28"/>
        </w:rPr>
        <w:t xml:space="preserve"> </w:t>
      </w:r>
      <w:proofErr w:type="spellStart"/>
      <w:r w:rsidRPr="000D379B">
        <w:rPr>
          <w:rFonts w:ascii="Times New Roman" w:hAnsi="Times New Roman"/>
          <w:sz w:val="28"/>
          <w:szCs w:val="28"/>
        </w:rPr>
        <w:t>Wagon</w:t>
      </w:r>
      <w:proofErr w:type="spellEnd"/>
      <w:r w:rsidRPr="000D379B">
        <w:rPr>
          <w:rFonts w:ascii="Times New Roman" w:hAnsi="Times New Roman"/>
          <w:sz w:val="28"/>
          <w:szCs w:val="28"/>
        </w:rPr>
        <w:t xml:space="preserve"> и </w:t>
      </w:r>
      <w:proofErr w:type="spellStart"/>
      <w:r w:rsidRPr="000D379B">
        <w:rPr>
          <w:rFonts w:ascii="Times New Roman" w:hAnsi="Times New Roman"/>
          <w:sz w:val="28"/>
          <w:szCs w:val="28"/>
        </w:rPr>
        <w:t>eK</w:t>
      </w:r>
      <w:proofErr w:type="spellEnd"/>
      <w:r w:rsidRPr="000D379B">
        <w:rPr>
          <w:rFonts w:ascii="Times New Roman" w:hAnsi="Times New Roman"/>
          <w:sz w:val="28"/>
          <w:szCs w:val="28"/>
        </w:rPr>
        <w:t xml:space="preserve"> </w:t>
      </w:r>
      <w:proofErr w:type="spellStart"/>
      <w:r w:rsidRPr="000D379B">
        <w:rPr>
          <w:rFonts w:ascii="Times New Roman" w:hAnsi="Times New Roman"/>
          <w:sz w:val="28"/>
          <w:szCs w:val="28"/>
        </w:rPr>
        <w:t>Space</w:t>
      </w:r>
      <w:proofErr w:type="spellEnd"/>
      <w:r w:rsidRPr="000D379B">
        <w:rPr>
          <w:rFonts w:ascii="Times New Roman" w:hAnsi="Times New Roman"/>
          <w:sz w:val="28"/>
          <w:szCs w:val="28"/>
        </w:rPr>
        <w:t xml:space="preserve">, которые выпускаются и продаются под маркой </w:t>
      </w:r>
      <w:proofErr w:type="spellStart"/>
      <w:r w:rsidRPr="000D379B">
        <w:rPr>
          <w:rFonts w:ascii="Times New Roman" w:hAnsi="Times New Roman"/>
          <w:sz w:val="28"/>
          <w:szCs w:val="28"/>
        </w:rPr>
        <w:t>Mitsubishi</w:t>
      </w:r>
      <w:proofErr w:type="spellEnd"/>
      <w:r w:rsidRPr="000D379B">
        <w:rPr>
          <w:rFonts w:ascii="Times New Roman" w:hAnsi="Times New Roman"/>
          <w:sz w:val="28"/>
          <w:szCs w:val="28"/>
        </w:rPr>
        <w:t xml:space="preserve">, </w:t>
      </w:r>
      <w:proofErr w:type="spellStart"/>
      <w:r w:rsidRPr="000D379B">
        <w:rPr>
          <w:rFonts w:ascii="Times New Roman" w:hAnsi="Times New Roman"/>
          <w:sz w:val="28"/>
          <w:szCs w:val="28"/>
        </w:rPr>
        <w:t>Dayz</w:t>
      </w:r>
      <w:proofErr w:type="spellEnd"/>
      <w:r w:rsidRPr="000D379B">
        <w:rPr>
          <w:rFonts w:ascii="Times New Roman" w:hAnsi="Times New Roman"/>
          <w:sz w:val="28"/>
          <w:szCs w:val="28"/>
        </w:rPr>
        <w:t xml:space="preserve"> и </w:t>
      </w:r>
      <w:proofErr w:type="spellStart"/>
      <w:r w:rsidRPr="000D379B">
        <w:rPr>
          <w:rFonts w:ascii="Times New Roman" w:hAnsi="Times New Roman"/>
          <w:sz w:val="28"/>
          <w:szCs w:val="28"/>
        </w:rPr>
        <w:t>Dayz</w:t>
      </w:r>
      <w:proofErr w:type="spellEnd"/>
      <w:r w:rsidRPr="000D379B">
        <w:rPr>
          <w:rFonts w:ascii="Times New Roman" w:hAnsi="Times New Roman"/>
          <w:sz w:val="28"/>
          <w:szCs w:val="28"/>
        </w:rPr>
        <w:t xml:space="preserve"> </w:t>
      </w:r>
      <w:proofErr w:type="spellStart"/>
      <w:r w:rsidRPr="000D379B">
        <w:rPr>
          <w:rFonts w:ascii="Times New Roman" w:hAnsi="Times New Roman"/>
          <w:sz w:val="28"/>
          <w:szCs w:val="28"/>
        </w:rPr>
        <w:t>Roox</w:t>
      </w:r>
      <w:proofErr w:type="spellEnd"/>
      <w:r w:rsidRPr="000D379B">
        <w:rPr>
          <w:rFonts w:ascii="Times New Roman" w:hAnsi="Times New Roman"/>
          <w:sz w:val="28"/>
          <w:szCs w:val="28"/>
        </w:rPr>
        <w:t xml:space="preserve"> с июня 2013 г., производятся для </w:t>
      </w:r>
      <w:proofErr w:type="spellStart"/>
      <w:r w:rsidRPr="000D379B">
        <w:rPr>
          <w:rFonts w:ascii="Times New Roman" w:hAnsi="Times New Roman"/>
          <w:sz w:val="28"/>
          <w:szCs w:val="28"/>
        </w:rPr>
        <w:t>Nissan</w:t>
      </w:r>
      <w:proofErr w:type="spellEnd"/>
      <w:r w:rsidRPr="000D379B">
        <w:rPr>
          <w:rFonts w:ascii="Times New Roman" w:hAnsi="Times New Roman"/>
          <w:sz w:val="28"/>
          <w:szCs w:val="28"/>
        </w:rPr>
        <w:t xml:space="preserve"> </w:t>
      </w:r>
      <w:proofErr w:type="spellStart"/>
      <w:r w:rsidRPr="000D379B">
        <w:rPr>
          <w:rFonts w:ascii="Times New Roman" w:hAnsi="Times New Roman"/>
          <w:sz w:val="28"/>
          <w:szCs w:val="28"/>
        </w:rPr>
        <w:t>Motor</w:t>
      </w:r>
      <w:proofErr w:type="spellEnd"/>
      <w:r w:rsidRPr="000D379B">
        <w:rPr>
          <w:rFonts w:ascii="Times New Roman" w:hAnsi="Times New Roman"/>
          <w:sz w:val="28"/>
          <w:szCs w:val="28"/>
        </w:rPr>
        <w:t xml:space="preserve">. Это автомобили специфического для Японии класса </w:t>
      </w:r>
      <w:proofErr w:type="spellStart"/>
      <w:r w:rsidRPr="000D379B">
        <w:rPr>
          <w:rFonts w:ascii="Times New Roman" w:hAnsi="Times New Roman"/>
          <w:sz w:val="28"/>
          <w:szCs w:val="28"/>
        </w:rPr>
        <w:t>кейкаров</w:t>
      </w:r>
      <w:proofErr w:type="spellEnd"/>
      <w:r w:rsidRPr="000D379B">
        <w:rPr>
          <w:rFonts w:ascii="Times New Roman" w:hAnsi="Times New Roman"/>
          <w:sz w:val="28"/>
          <w:szCs w:val="28"/>
        </w:rPr>
        <w:t xml:space="preserve"> с объемом двигателя до 660 куб. см, которые практически не поставляются на экспорт. Всего было продано 625 000 микролитражек, из которых 157 000 – под маркой </w:t>
      </w:r>
      <w:proofErr w:type="spellStart"/>
      <w:r w:rsidRPr="000D379B">
        <w:rPr>
          <w:rFonts w:ascii="Times New Roman" w:hAnsi="Times New Roman"/>
          <w:sz w:val="28"/>
          <w:szCs w:val="28"/>
        </w:rPr>
        <w:t>Mitsubishi</w:t>
      </w:r>
      <w:proofErr w:type="spellEnd"/>
      <w:r w:rsidRPr="000D379B">
        <w:rPr>
          <w:rFonts w:ascii="Times New Roman" w:hAnsi="Times New Roman"/>
          <w:sz w:val="28"/>
          <w:szCs w:val="28"/>
        </w:rPr>
        <w:t xml:space="preserve"> и 468 000 – </w:t>
      </w:r>
      <w:proofErr w:type="spellStart"/>
      <w:r w:rsidRPr="000D379B">
        <w:rPr>
          <w:rFonts w:ascii="Times New Roman" w:hAnsi="Times New Roman"/>
          <w:sz w:val="28"/>
          <w:szCs w:val="28"/>
        </w:rPr>
        <w:t>Nissan</w:t>
      </w:r>
      <w:proofErr w:type="spellEnd"/>
      <w:r w:rsidRPr="000D379B">
        <w:rPr>
          <w:rFonts w:ascii="Times New Roman" w:hAnsi="Times New Roman"/>
          <w:sz w:val="28"/>
          <w:szCs w:val="28"/>
        </w:rPr>
        <w:t>. Сейчас их продажи остановлены. Топливная эффективность моделей завышена на 5–10%, сообщила компания. Она отдельно заявила, что использовала не соответствующий японским стандартам метод тестирования с 2002 г.</w:t>
      </w:r>
    </w:p>
    <w:p w14:paraId="41AB23C8" w14:textId="77777777" w:rsidR="00692D23" w:rsidRPr="000D379B" w:rsidRDefault="00692D23" w:rsidP="00290E0A">
      <w:pPr>
        <w:spacing w:after="0" w:line="336" w:lineRule="auto"/>
        <w:ind w:firstLine="708"/>
        <w:jc w:val="both"/>
        <w:rPr>
          <w:rFonts w:ascii="Times New Roman" w:hAnsi="Times New Roman"/>
          <w:sz w:val="28"/>
          <w:szCs w:val="28"/>
        </w:rPr>
      </w:pPr>
      <w:r w:rsidRPr="000D379B">
        <w:rPr>
          <w:rFonts w:ascii="Times New Roman" w:hAnsi="Times New Roman"/>
          <w:sz w:val="28"/>
          <w:szCs w:val="28"/>
        </w:rPr>
        <w:t xml:space="preserve">Несоответствие расхода топлива сертифицированным показателям было обнаружено менеджерами </w:t>
      </w:r>
      <w:proofErr w:type="spellStart"/>
      <w:r w:rsidRPr="000D379B">
        <w:rPr>
          <w:rFonts w:ascii="Times New Roman" w:hAnsi="Times New Roman"/>
          <w:sz w:val="28"/>
          <w:szCs w:val="28"/>
        </w:rPr>
        <w:t>Nissan</w:t>
      </w:r>
      <w:proofErr w:type="spellEnd"/>
      <w:r w:rsidRPr="000D379B">
        <w:rPr>
          <w:rFonts w:ascii="Times New Roman" w:hAnsi="Times New Roman"/>
          <w:sz w:val="28"/>
          <w:szCs w:val="28"/>
        </w:rPr>
        <w:t xml:space="preserve"> в процессе разработки следующего поколения мини-автомобилей, пояснила </w:t>
      </w:r>
      <w:proofErr w:type="spellStart"/>
      <w:r w:rsidRPr="000D379B">
        <w:rPr>
          <w:rFonts w:ascii="Times New Roman" w:hAnsi="Times New Roman"/>
          <w:sz w:val="28"/>
          <w:szCs w:val="28"/>
        </w:rPr>
        <w:t>Mitsubishi</w:t>
      </w:r>
      <w:proofErr w:type="spellEnd"/>
      <w:r w:rsidRPr="000D379B">
        <w:rPr>
          <w:rFonts w:ascii="Times New Roman" w:hAnsi="Times New Roman"/>
          <w:sz w:val="28"/>
          <w:szCs w:val="28"/>
        </w:rPr>
        <w:t xml:space="preserve">. Компании обсуждают условия компенсации. Метод тестирования, который отличается от требуемого законами Японии, применялся и к другим моделям, выпускаемым </w:t>
      </w:r>
      <w:proofErr w:type="spellStart"/>
      <w:r w:rsidRPr="000D379B">
        <w:rPr>
          <w:rFonts w:ascii="Times New Roman" w:hAnsi="Times New Roman"/>
          <w:sz w:val="28"/>
          <w:szCs w:val="28"/>
        </w:rPr>
        <w:t>Mitsubishi</w:t>
      </w:r>
      <w:proofErr w:type="spellEnd"/>
      <w:r w:rsidRPr="000D379B">
        <w:rPr>
          <w:rFonts w:ascii="Times New Roman" w:hAnsi="Times New Roman"/>
          <w:sz w:val="28"/>
          <w:szCs w:val="28"/>
        </w:rPr>
        <w:t xml:space="preserve"> для внутреннего рынка, сообщила компания.</w:t>
      </w:r>
    </w:p>
    <w:p w14:paraId="5D889987" w14:textId="77777777" w:rsidR="00692D23" w:rsidRPr="000D379B" w:rsidRDefault="00692D23" w:rsidP="00290E0A">
      <w:pPr>
        <w:spacing w:after="0" w:line="336" w:lineRule="auto"/>
        <w:ind w:firstLine="708"/>
        <w:jc w:val="both"/>
        <w:rPr>
          <w:rFonts w:ascii="Times New Roman" w:hAnsi="Times New Roman"/>
          <w:i/>
          <w:sz w:val="28"/>
          <w:szCs w:val="28"/>
        </w:rPr>
      </w:pPr>
      <w:r w:rsidRPr="000D379B">
        <w:rPr>
          <w:rFonts w:ascii="Times New Roman" w:hAnsi="Times New Roman"/>
          <w:i/>
          <w:sz w:val="28"/>
          <w:szCs w:val="28"/>
        </w:rPr>
        <w:t>Формулировка задачи</w:t>
      </w:r>
    </w:p>
    <w:p w14:paraId="5C76C322" w14:textId="77777777" w:rsidR="00692D23" w:rsidRPr="000D379B" w:rsidRDefault="00692D23" w:rsidP="00290E0A">
      <w:pPr>
        <w:numPr>
          <w:ilvl w:val="0"/>
          <w:numId w:val="14"/>
        </w:numPr>
        <w:spacing w:after="0" w:line="336" w:lineRule="auto"/>
        <w:jc w:val="both"/>
        <w:rPr>
          <w:rFonts w:ascii="Times New Roman" w:hAnsi="Times New Roman"/>
          <w:sz w:val="28"/>
          <w:szCs w:val="28"/>
        </w:rPr>
      </w:pPr>
      <w:r w:rsidRPr="000D379B">
        <w:rPr>
          <w:rFonts w:ascii="Times New Roman" w:hAnsi="Times New Roman"/>
          <w:sz w:val="28"/>
          <w:szCs w:val="28"/>
        </w:rPr>
        <w:t>Дайте аргументированную оценку действиям компании «</w:t>
      </w:r>
      <w:proofErr w:type="spellStart"/>
      <w:r w:rsidRPr="000D379B">
        <w:rPr>
          <w:rFonts w:ascii="Times New Roman" w:hAnsi="Times New Roman"/>
          <w:sz w:val="28"/>
          <w:szCs w:val="28"/>
        </w:rPr>
        <w:t>Mitsubishi</w:t>
      </w:r>
      <w:proofErr w:type="spellEnd"/>
      <w:r w:rsidRPr="000D379B">
        <w:rPr>
          <w:rFonts w:ascii="Times New Roman" w:hAnsi="Times New Roman"/>
          <w:sz w:val="28"/>
          <w:szCs w:val="28"/>
        </w:rPr>
        <w:t xml:space="preserve">» с позиции ее социальной ответственности. </w:t>
      </w:r>
    </w:p>
    <w:p w14:paraId="5328C931" w14:textId="77777777" w:rsidR="00692D23" w:rsidRPr="000D379B" w:rsidRDefault="00692D23" w:rsidP="00290E0A">
      <w:pPr>
        <w:numPr>
          <w:ilvl w:val="0"/>
          <w:numId w:val="14"/>
        </w:numPr>
        <w:spacing w:after="0" w:line="336" w:lineRule="auto"/>
        <w:jc w:val="both"/>
        <w:rPr>
          <w:rFonts w:ascii="Times New Roman" w:hAnsi="Times New Roman"/>
          <w:sz w:val="28"/>
          <w:szCs w:val="28"/>
        </w:rPr>
      </w:pPr>
      <w:r w:rsidRPr="000D379B">
        <w:rPr>
          <w:rFonts w:ascii="Times New Roman" w:hAnsi="Times New Roman"/>
          <w:sz w:val="28"/>
          <w:szCs w:val="28"/>
        </w:rPr>
        <w:t>Назовите стейкхолдеров, чьи интересы нарушены в данной ситуации.</w:t>
      </w:r>
    </w:p>
    <w:p w14:paraId="5EBB2E79" w14:textId="77777777" w:rsidR="00692D23" w:rsidRPr="000D379B" w:rsidRDefault="00692D23" w:rsidP="00290E0A">
      <w:pPr>
        <w:numPr>
          <w:ilvl w:val="0"/>
          <w:numId w:val="14"/>
        </w:numPr>
        <w:spacing w:after="0" w:line="336" w:lineRule="auto"/>
        <w:jc w:val="both"/>
        <w:rPr>
          <w:rFonts w:ascii="Times New Roman" w:hAnsi="Times New Roman"/>
          <w:sz w:val="28"/>
          <w:szCs w:val="28"/>
        </w:rPr>
      </w:pPr>
      <w:r w:rsidRPr="000D379B">
        <w:rPr>
          <w:rFonts w:ascii="Times New Roman" w:hAnsi="Times New Roman"/>
          <w:sz w:val="28"/>
          <w:szCs w:val="28"/>
        </w:rPr>
        <w:t>Какие факторы привели к экологическому скандалу, и каковы его последствия для стейкхолдеров компании?</w:t>
      </w:r>
    </w:p>
    <w:p w14:paraId="0AD653F1" w14:textId="6DFD27C9" w:rsidR="00DC3AA1" w:rsidRPr="000D379B" w:rsidRDefault="00DC3AA1" w:rsidP="00290E0A">
      <w:pPr>
        <w:tabs>
          <w:tab w:val="left" w:pos="1276"/>
        </w:tabs>
        <w:spacing w:after="0" w:line="336" w:lineRule="auto"/>
        <w:ind w:firstLine="720"/>
        <w:jc w:val="both"/>
        <w:rPr>
          <w:rFonts w:ascii="Times New Roman" w:hAnsi="Times New Roman"/>
          <w:b/>
          <w:iCs/>
          <w:sz w:val="28"/>
          <w:szCs w:val="28"/>
        </w:rPr>
      </w:pPr>
      <w:r w:rsidRPr="000D379B">
        <w:rPr>
          <w:rFonts w:ascii="Times New Roman" w:hAnsi="Times New Roman"/>
          <w:b/>
          <w:iCs/>
          <w:sz w:val="28"/>
          <w:szCs w:val="28"/>
        </w:rPr>
        <w:t xml:space="preserve">Задание № </w:t>
      </w:r>
      <w:r w:rsidR="001E7E95" w:rsidRPr="000D379B">
        <w:rPr>
          <w:rFonts w:ascii="Times New Roman" w:hAnsi="Times New Roman"/>
          <w:b/>
          <w:iCs/>
          <w:sz w:val="28"/>
          <w:szCs w:val="28"/>
        </w:rPr>
        <w:t>4</w:t>
      </w:r>
    </w:p>
    <w:p w14:paraId="4E5AEED1" w14:textId="77777777" w:rsidR="008E7960" w:rsidRPr="000D379B" w:rsidRDefault="008E7960" w:rsidP="00290E0A">
      <w:pPr>
        <w:spacing w:after="0" w:line="336" w:lineRule="auto"/>
        <w:ind w:firstLine="720"/>
        <w:jc w:val="both"/>
        <w:rPr>
          <w:rFonts w:ascii="Times New Roman" w:hAnsi="Times New Roman"/>
          <w:sz w:val="28"/>
          <w:szCs w:val="28"/>
        </w:rPr>
      </w:pPr>
      <w:r w:rsidRPr="000D379B">
        <w:rPr>
          <w:rFonts w:ascii="Times New Roman" w:hAnsi="Times New Roman"/>
          <w:sz w:val="28"/>
          <w:szCs w:val="28"/>
        </w:rPr>
        <w:t>Корпорация «</w:t>
      </w:r>
      <w:proofErr w:type="spellStart"/>
      <w:r w:rsidRPr="000D379B">
        <w:rPr>
          <w:rFonts w:ascii="Times New Roman" w:hAnsi="Times New Roman"/>
          <w:sz w:val="28"/>
          <w:szCs w:val="28"/>
        </w:rPr>
        <w:t>Nestlé</w:t>
      </w:r>
      <w:proofErr w:type="spellEnd"/>
      <w:r w:rsidRPr="000D379B">
        <w:rPr>
          <w:rFonts w:ascii="Times New Roman" w:hAnsi="Times New Roman"/>
          <w:sz w:val="28"/>
          <w:szCs w:val="28"/>
        </w:rPr>
        <w:t xml:space="preserve">» известна достаточно агрессивным продвижением заменителей грудного молока в развивающихся странах в 1980-е годы. </w:t>
      </w:r>
      <w:r w:rsidRPr="000D379B">
        <w:rPr>
          <w:rFonts w:ascii="Times New Roman" w:hAnsi="Times New Roman"/>
          <w:sz w:val="28"/>
          <w:szCs w:val="28"/>
        </w:rPr>
        <w:lastRenderedPageBreak/>
        <w:t>Пропаганда замены естественного вскармливания могла привести к гибели многих детей из-за недостатка питательных веществ, которые они могут получить исключительно из материнского молока. «</w:t>
      </w:r>
      <w:proofErr w:type="spellStart"/>
      <w:r w:rsidRPr="000D379B">
        <w:rPr>
          <w:rFonts w:ascii="Times New Roman" w:hAnsi="Times New Roman"/>
          <w:sz w:val="28"/>
          <w:szCs w:val="28"/>
        </w:rPr>
        <w:t>Nestlé</w:t>
      </w:r>
      <w:proofErr w:type="spellEnd"/>
      <w:r w:rsidRPr="000D379B">
        <w:rPr>
          <w:rFonts w:ascii="Times New Roman" w:hAnsi="Times New Roman"/>
          <w:sz w:val="28"/>
          <w:szCs w:val="28"/>
        </w:rPr>
        <w:t xml:space="preserve">» до сих </w:t>
      </w:r>
      <w:proofErr w:type="gramStart"/>
      <w:r w:rsidRPr="000D379B">
        <w:rPr>
          <w:rFonts w:ascii="Times New Roman" w:hAnsi="Times New Roman"/>
          <w:sz w:val="28"/>
          <w:szCs w:val="28"/>
        </w:rPr>
        <w:t>пор  остается</w:t>
      </w:r>
      <w:proofErr w:type="gramEnd"/>
      <w:r w:rsidRPr="000D379B">
        <w:rPr>
          <w:rFonts w:ascii="Times New Roman" w:hAnsi="Times New Roman"/>
          <w:sz w:val="28"/>
          <w:szCs w:val="28"/>
        </w:rPr>
        <w:t xml:space="preserve"> одной из самых бойкотируемых корпораций в мире, а производимые смеси для малышей вызывают нарекания. Так, в 2005 г. в Италии полиция конфисковала свыше 2 млн. литров заменителей грудного молока производства «</w:t>
      </w:r>
      <w:proofErr w:type="spellStart"/>
      <w:r w:rsidRPr="000D379B">
        <w:rPr>
          <w:rFonts w:ascii="Times New Roman" w:hAnsi="Times New Roman"/>
          <w:sz w:val="28"/>
          <w:szCs w:val="28"/>
        </w:rPr>
        <w:t>Nestlé</w:t>
      </w:r>
      <w:proofErr w:type="spellEnd"/>
      <w:r w:rsidRPr="000D379B">
        <w:rPr>
          <w:rFonts w:ascii="Times New Roman" w:hAnsi="Times New Roman"/>
          <w:sz w:val="28"/>
          <w:szCs w:val="28"/>
        </w:rPr>
        <w:t>» по причине обнаружения в них химического вещества ITX, которое является одним из компонентов типографской краски упаковочных материалов. Удивительным оказалось то, что компания длительное время знала о загрязнении, но не приостанавливала реализацию населению некачественного и даже опасного продукта.</w:t>
      </w:r>
    </w:p>
    <w:p w14:paraId="1188AE5B" w14:textId="77777777" w:rsidR="008E7960" w:rsidRPr="000D379B" w:rsidRDefault="008E7960" w:rsidP="00290E0A">
      <w:pPr>
        <w:spacing w:after="0" w:line="336" w:lineRule="auto"/>
        <w:ind w:firstLine="708"/>
        <w:jc w:val="both"/>
        <w:rPr>
          <w:rFonts w:ascii="Times New Roman" w:hAnsi="Times New Roman"/>
          <w:sz w:val="28"/>
          <w:szCs w:val="28"/>
        </w:rPr>
      </w:pPr>
      <w:r w:rsidRPr="000D379B">
        <w:rPr>
          <w:rFonts w:ascii="Times New Roman" w:hAnsi="Times New Roman"/>
          <w:sz w:val="28"/>
          <w:szCs w:val="28"/>
        </w:rPr>
        <w:t>Кроме того, по данным правозащитников, в компании «</w:t>
      </w:r>
      <w:proofErr w:type="spellStart"/>
      <w:r w:rsidRPr="000D379B">
        <w:rPr>
          <w:rFonts w:ascii="Times New Roman" w:hAnsi="Times New Roman"/>
          <w:sz w:val="28"/>
          <w:szCs w:val="28"/>
        </w:rPr>
        <w:t>Nestlé</w:t>
      </w:r>
      <w:proofErr w:type="spellEnd"/>
      <w:r w:rsidRPr="000D379B">
        <w:rPr>
          <w:rFonts w:ascii="Times New Roman" w:hAnsi="Times New Roman"/>
          <w:sz w:val="28"/>
          <w:szCs w:val="28"/>
        </w:rPr>
        <w:t xml:space="preserve">» при производстве шоколада чаще всего используется детский труд. По данным Госдепартамента США, в Береге Слоновой Кости (Африка), где произрастают свыше 40 % какао-бобов, на плантациях в ужасающих условиях трудится около 109 тысяч детей. </w:t>
      </w:r>
    </w:p>
    <w:p w14:paraId="5CFAC165" w14:textId="77777777" w:rsidR="008E7960" w:rsidRPr="000D379B" w:rsidRDefault="008E7960" w:rsidP="00290E0A">
      <w:pPr>
        <w:spacing w:after="0" w:line="336" w:lineRule="auto"/>
        <w:ind w:firstLine="708"/>
        <w:jc w:val="both"/>
        <w:rPr>
          <w:rFonts w:ascii="Times New Roman" w:hAnsi="Times New Roman"/>
          <w:i/>
          <w:sz w:val="28"/>
          <w:szCs w:val="28"/>
        </w:rPr>
      </w:pPr>
      <w:r w:rsidRPr="000D379B">
        <w:rPr>
          <w:rFonts w:ascii="Times New Roman" w:hAnsi="Times New Roman"/>
          <w:i/>
          <w:sz w:val="28"/>
          <w:szCs w:val="28"/>
        </w:rPr>
        <w:t>Формулировка задачи</w:t>
      </w:r>
    </w:p>
    <w:p w14:paraId="1ADA267F" w14:textId="77777777" w:rsidR="008E7960" w:rsidRPr="000D379B" w:rsidRDefault="008E7960" w:rsidP="00290E0A">
      <w:pPr>
        <w:numPr>
          <w:ilvl w:val="0"/>
          <w:numId w:val="15"/>
        </w:numPr>
        <w:spacing w:after="0" w:line="336" w:lineRule="auto"/>
        <w:jc w:val="both"/>
        <w:rPr>
          <w:rFonts w:ascii="Times New Roman" w:hAnsi="Times New Roman"/>
          <w:sz w:val="28"/>
          <w:szCs w:val="28"/>
        </w:rPr>
      </w:pPr>
      <w:r w:rsidRPr="000D379B">
        <w:rPr>
          <w:rFonts w:ascii="Times New Roman" w:hAnsi="Times New Roman"/>
          <w:sz w:val="28"/>
          <w:szCs w:val="28"/>
        </w:rPr>
        <w:t>Дайте аргументированную оценку действиям компании «</w:t>
      </w:r>
      <w:proofErr w:type="spellStart"/>
      <w:r w:rsidRPr="000D379B">
        <w:rPr>
          <w:rFonts w:ascii="Times New Roman" w:hAnsi="Times New Roman"/>
          <w:sz w:val="28"/>
          <w:szCs w:val="28"/>
        </w:rPr>
        <w:t>Nestlé</w:t>
      </w:r>
      <w:proofErr w:type="spellEnd"/>
      <w:r w:rsidRPr="000D379B">
        <w:rPr>
          <w:rFonts w:ascii="Times New Roman" w:hAnsi="Times New Roman"/>
          <w:sz w:val="28"/>
          <w:szCs w:val="28"/>
        </w:rPr>
        <w:t xml:space="preserve">» с позиции ее социальной ответственности. </w:t>
      </w:r>
    </w:p>
    <w:p w14:paraId="3E0391B5" w14:textId="77777777" w:rsidR="008E7960" w:rsidRPr="000D379B" w:rsidRDefault="008E7960" w:rsidP="00290E0A">
      <w:pPr>
        <w:numPr>
          <w:ilvl w:val="0"/>
          <w:numId w:val="15"/>
        </w:numPr>
        <w:spacing w:after="0" w:line="336" w:lineRule="auto"/>
        <w:jc w:val="both"/>
        <w:rPr>
          <w:rFonts w:ascii="Times New Roman" w:hAnsi="Times New Roman"/>
          <w:sz w:val="28"/>
          <w:szCs w:val="28"/>
        </w:rPr>
      </w:pPr>
      <w:r w:rsidRPr="000D379B">
        <w:rPr>
          <w:rFonts w:ascii="Times New Roman" w:hAnsi="Times New Roman"/>
          <w:sz w:val="28"/>
          <w:szCs w:val="28"/>
        </w:rPr>
        <w:t>Аргументируйте, какие нарушены принципы Глобального договора ООН.</w:t>
      </w:r>
    </w:p>
    <w:p w14:paraId="29F98FBE" w14:textId="77777777" w:rsidR="008E7960" w:rsidRPr="000D379B" w:rsidRDefault="008E7960" w:rsidP="00290E0A">
      <w:pPr>
        <w:numPr>
          <w:ilvl w:val="0"/>
          <w:numId w:val="15"/>
        </w:numPr>
        <w:spacing w:after="0" w:line="336" w:lineRule="auto"/>
        <w:jc w:val="both"/>
        <w:rPr>
          <w:rFonts w:ascii="Times New Roman" w:hAnsi="Times New Roman"/>
          <w:sz w:val="28"/>
          <w:szCs w:val="28"/>
        </w:rPr>
      </w:pPr>
      <w:r w:rsidRPr="000D379B">
        <w:rPr>
          <w:rFonts w:ascii="Times New Roman" w:hAnsi="Times New Roman"/>
          <w:sz w:val="28"/>
          <w:szCs w:val="28"/>
        </w:rPr>
        <w:t xml:space="preserve">Какие социальные проблемы являются </w:t>
      </w:r>
      <w:proofErr w:type="gramStart"/>
      <w:r w:rsidRPr="000D379B">
        <w:rPr>
          <w:rFonts w:ascii="Times New Roman" w:hAnsi="Times New Roman"/>
          <w:sz w:val="28"/>
          <w:szCs w:val="28"/>
        </w:rPr>
        <w:t>следствием  деятельности</w:t>
      </w:r>
      <w:proofErr w:type="gramEnd"/>
      <w:r w:rsidRPr="000D379B">
        <w:rPr>
          <w:rFonts w:ascii="Times New Roman" w:hAnsi="Times New Roman"/>
          <w:sz w:val="28"/>
          <w:szCs w:val="28"/>
        </w:rPr>
        <w:t xml:space="preserve"> компании «</w:t>
      </w:r>
      <w:proofErr w:type="spellStart"/>
      <w:r w:rsidRPr="000D379B">
        <w:rPr>
          <w:rFonts w:ascii="Times New Roman" w:hAnsi="Times New Roman"/>
          <w:sz w:val="28"/>
          <w:szCs w:val="28"/>
        </w:rPr>
        <w:t>Nestlé</w:t>
      </w:r>
      <w:proofErr w:type="spellEnd"/>
      <w:r w:rsidRPr="000D379B">
        <w:rPr>
          <w:rFonts w:ascii="Times New Roman" w:hAnsi="Times New Roman"/>
          <w:sz w:val="28"/>
          <w:szCs w:val="28"/>
        </w:rPr>
        <w:t>»?</w:t>
      </w:r>
    </w:p>
    <w:p w14:paraId="0CF3AE85" w14:textId="77777777" w:rsidR="00290E0A" w:rsidRPr="000D379B" w:rsidRDefault="00290E0A" w:rsidP="00290E0A">
      <w:pPr>
        <w:tabs>
          <w:tab w:val="left" w:pos="1276"/>
        </w:tabs>
        <w:spacing w:after="0" w:line="336" w:lineRule="auto"/>
        <w:ind w:firstLine="720"/>
        <w:jc w:val="both"/>
        <w:rPr>
          <w:rFonts w:ascii="Times New Roman" w:hAnsi="Times New Roman"/>
          <w:b/>
          <w:bCs/>
          <w:sz w:val="28"/>
        </w:rPr>
      </w:pPr>
      <w:r w:rsidRPr="000D379B">
        <w:rPr>
          <w:rFonts w:ascii="Times New Roman" w:hAnsi="Times New Roman"/>
          <w:b/>
          <w:bCs/>
          <w:sz w:val="28"/>
        </w:rPr>
        <w:t>Пример варианта контрольной работы</w:t>
      </w:r>
    </w:p>
    <w:p w14:paraId="7B7AD730" w14:textId="77777777" w:rsidR="00290E0A" w:rsidRPr="000D379B" w:rsidRDefault="00290E0A" w:rsidP="00290E0A">
      <w:pPr>
        <w:tabs>
          <w:tab w:val="left" w:pos="1276"/>
        </w:tabs>
        <w:spacing w:after="0" w:line="336" w:lineRule="auto"/>
        <w:ind w:firstLine="720"/>
        <w:jc w:val="both"/>
        <w:rPr>
          <w:rFonts w:ascii="Times New Roman" w:hAnsi="Times New Roman"/>
          <w:bCs/>
          <w:sz w:val="28"/>
        </w:rPr>
      </w:pPr>
      <w:r w:rsidRPr="000D379B">
        <w:rPr>
          <w:rFonts w:ascii="Times New Roman" w:hAnsi="Times New Roman"/>
          <w:bCs/>
          <w:sz w:val="28"/>
        </w:rPr>
        <w:t>Задание № 1</w:t>
      </w:r>
    </w:p>
    <w:p w14:paraId="329E5974" w14:textId="77777777" w:rsidR="00290E0A" w:rsidRPr="000D379B" w:rsidRDefault="00290E0A" w:rsidP="00290E0A">
      <w:pPr>
        <w:tabs>
          <w:tab w:val="left" w:pos="1276"/>
        </w:tabs>
        <w:spacing w:after="0" w:line="336" w:lineRule="auto"/>
        <w:ind w:firstLine="720"/>
        <w:jc w:val="both"/>
        <w:rPr>
          <w:rFonts w:ascii="Times New Roman" w:hAnsi="Times New Roman"/>
          <w:bCs/>
          <w:sz w:val="28"/>
        </w:rPr>
      </w:pPr>
      <w:r w:rsidRPr="000D379B">
        <w:rPr>
          <w:rFonts w:ascii="Times New Roman" w:hAnsi="Times New Roman"/>
          <w:bCs/>
          <w:sz w:val="28"/>
        </w:rPr>
        <w:t xml:space="preserve">Создайте памятку «Корпоративный имидж сотрудника». Памятка должна раскрывать аспекты делового имиджа, делового этикета, деловой коммуникации. </w:t>
      </w:r>
    </w:p>
    <w:p w14:paraId="7FDA8B48" w14:textId="77777777" w:rsidR="00290E0A" w:rsidRPr="000D379B" w:rsidRDefault="00290E0A" w:rsidP="00290E0A">
      <w:pPr>
        <w:tabs>
          <w:tab w:val="left" w:pos="1276"/>
        </w:tabs>
        <w:spacing w:after="0" w:line="336" w:lineRule="auto"/>
        <w:ind w:firstLine="720"/>
        <w:jc w:val="both"/>
        <w:rPr>
          <w:rFonts w:ascii="Times New Roman" w:hAnsi="Times New Roman"/>
          <w:bCs/>
          <w:sz w:val="28"/>
        </w:rPr>
      </w:pPr>
      <w:r w:rsidRPr="000D379B">
        <w:rPr>
          <w:rFonts w:ascii="Times New Roman" w:hAnsi="Times New Roman"/>
          <w:bCs/>
          <w:sz w:val="28"/>
        </w:rPr>
        <w:t>Задание № 2</w:t>
      </w:r>
    </w:p>
    <w:p w14:paraId="7E1E48AE" w14:textId="77777777" w:rsidR="00290E0A" w:rsidRPr="000D379B" w:rsidRDefault="00290E0A" w:rsidP="00290E0A">
      <w:pPr>
        <w:tabs>
          <w:tab w:val="left" w:pos="1276"/>
        </w:tabs>
        <w:spacing w:after="0" w:line="336" w:lineRule="auto"/>
        <w:ind w:firstLine="720"/>
        <w:jc w:val="both"/>
        <w:rPr>
          <w:rFonts w:ascii="Times New Roman" w:hAnsi="Times New Roman"/>
          <w:bCs/>
          <w:sz w:val="28"/>
        </w:rPr>
      </w:pPr>
      <w:r w:rsidRPr="000D379B">
        <w:rPr>
          <w:rFonts w:ascii="Times New Roman" w:hAnsi="Times New Roman"/>
          <w:bCs/>
          <w:sz w:val="28"/>
        </w:rPr>
        <w:t>Описание ситуаций</w:t>
      </w:r>
    </w:p>
    <w:p w14:paraId="6AD74168" w14:textId="77777777" w:rsidR="00290E0A" w:rsidRPr="000D379B" w:rsidRDefault="00290E0A" w:rsidP="00290E0A">
      <w:pPr>
        <w:tabs>
          <w:tab w:val="left" w:pos="1276"/>
        </w:tabs>
        <w:spacing w:after="0" w:line="336" w:lineRule="auto"/>
        <w:ind w:firstLine="720"/>
        <w:jc w:val="both"/>
        <w:rPr>
          <w:rFonts w:ascii="Times New Roman" w:hAnsi="Times New Roman"/>
          <w:bCs/>
          <w:sz w:val="28"/>
        </w:rPr>
      </w:pPr>
      <w:r w:rsidRPr="000D379B">
        <w:rPr>
          <w:rFonts w:ascii="Times New Roman" w:hAnsi="Times New Roman"/>
          <w:bCs/>
          <w:sz w:val="28"/>
        </w:rPr>
        <w:t xml:space="preserve">1. Книжная сеть - «Буквоед» - организовала целую кампанию «Подари ребенку книгу», в рамках которой книги собирали для детей, находящихся в детских домах. В самом «Буквоеде» отмечают, что были собраны не только книги, принесенные из дома покупателями, но и издания, приобретенные </w:t>
      </w:r>
      <w:r w:rsidRPr="000D379B">
        <w:rPr>
          <w:rFonts w:ascii="Times New Roman" w:hAnsi="Times New Roman"/>
          <w:bCs/>
          <w:sz w:val="28"/>
        </w:rPr>
        <w:lastRenderedPageBreak/>
        <w:t xml:space="preserve">непосредственно в самих магазинах посетителями, узнавшими об акции, но не имевшими с собой детских книг. </w:t>
      </w:r>
    </w:p>
    <w:p w14:paraId="5EF518E8" w14:textId="77777777" w:rsidR="00290E0A" w:rsidRPr="000D379B" w:rsidRDefault="00290E0A" w:rsidP="00290E0A">
      <w:pPr>
        <w:tabs>
          <w:tab w:val="left" w:pos="1276"/>
        </w:tabs>
        <w:spacing w:after="0" w:line="336" w:lineRule="auto"/>
        <w:ind w:firstLine="720"/>
        <w:jc w:val="both"/>
        <w:rPr>
          <w:rFonts w:ascii="Times New Roman" w:hAnsi="Times New Roman"/>
          <w:bCs/>
          <w:sz w:val="28"/>
        </w:rPr>
      </w:pPr>
      <w:r w:rsidRPr="000D379B">
        <w:rPr>
          <w:rFonts w:ascii="Times New Roman" w:hAnsi="Times New Roman"/>
          <w:bCs/>
          <w:sz w:val="28"/>
        </w:rPr>
        <w:t>2. В каждом магазине московской торговой сети «Седьмой континент» установлены ящики для сбора средств, которые идут на нужды детских домов. Компания осуществляет благотворительную помощь трем Домам ребенка, двум интернатам для больных детей, детскому дому и детскому санаторию. Не остаются без внимания школы, детские сады и муниципальные учреждения системы воспитания и образования. Дети получают книги, игрушки, инвентарь.</w:t>
      </w:r>
    </w:p>
    <w:p w14:paraId="7BC96C4C" w14:textId="77777777" w:rsidR="00290E0A" w:rsidRPr="000D379B" w:rsidRDefault="00290E0A" w:rsidP="00290E0A">
      <w:pPr>
        <w:tabs>
          <w:tab w:val="left" w:pos="1276"/>
        </w:tabs>
        <w:spacing w:after="0" w:line="336" w:lineRule="auto"/>
        <w:ind w:firstLine="720"/>
        <w:jc w:val="both"/>
        <w:rPr>
          <w:rFonts w:ascii="Times New Roman" w:hAnsi="Times New Roman"/>
          <w:bCs/>
          <w:sz w:val="28"/>
        </w:rPr>
      </w:pPr>
      <w:r w:rsidRPr="000D379B">
        <w:rPr>
          <w:rFonts w:ascii="Times New Roman" w:hAnsi="Times New Roman"/>
          <w:bCs/>
          <w:sz w:val="28"/>
        </w:rPr>
        <w:t>3. Транспортная компания ООО «Автокомфорт-2001» осуществляет по низким тарифам обслуживание инвалидов в рамках службы «Социальное такси». Инвалиды оплачивают 50% действующих тарифов. Оставшаяся часть компенсируется за счет средств бюджета города.</w:t>
      </w:r>
    </w:p>
    <w:p w14:paraId="794C8EA6" w14:textId="025A63BC" w:rsidR="00290E0A" w:rsidRPr="000D379B" w:rsidRDefault="00290E0A" w:rsidP="00290E0A">
      <w:pPr>
        <w:tabs>
          <w:tab w:val="left" w:pos="1276"/>
        </w:tabs>
        <w:spacing w:after="0" w:line="336" w:lineRule="auto"/>
        <w:ind w:firstLine="720"/>
        <w:jc w:val="both"/>
        <w:rPr>
          <w:rFonts w:ascii="Times New Roman" w:hAnsi="Times New Roman"/>
          <w:bCs/>
          <w:sz w:val="28"/>
        </w:rPr>
      </w:pPr>
      <w:r w:rsidRPr="000D379B">
        <w:rPr>
          <w:rFonts w:ascii="Times New Roman" w:hAnsi="Times New Roman"/>
          <w:bCs/>
          <w:sz w:val="28"/>
        </w:rPr>
        <w:t>4. Руководство компании «</w:t>
      </w:r>
      <w:r w:rsidR="00FE037D" w:rsidRPr="000D379B">
        <w:rPr>
          <w:rFonts w:ascii="Times New Roman" w:hAnsi="Times New Roman"/>
          <w:bCs/>
          <w:sz w:val="28"/>
        </w:rPr>
        <w:t>Бриз» планирует</w:t>
      </w:r>
      <w:r w:rsidRPr="000D379B">
        <w:rPr>
          <w:rFonts w:ascii="Times New Roman" w:hAnsi="Times New Roman"/>
          <w:bCs/>
          <w:sz w:val="28"/>
        </w:rPr>
        <w:t xml:space="preserve"> опросить выборку потребителей об их реакциях на товар и услуги конкурента. Предлагается провести эти интервью якобы от имени некоего несуществующего безобидного Института по исследованию маркетинга.</w:t>
      </w:r>
    </w:p>
    <w:p w14:paraId="09097E01" w14:textId="77777777" w:rsidR="00290E0A" w:rsidRPr="000D379B" w:rsidRDefault="00290E0A" w:rsidP="00290E0A">
      <w:pPr>
        <w:tabs>
          <w:tab w:val="left" w:pos="1276"/>
        </w:tabs>
        <w:spacing w:after="0" w:line="336" w:lineRule="auto"/>
        <w:ind w:firstLine="720"/>
        <w:jc w:val="both"/>
        <w:rPr>
          <w:rFonts w:ascii="Times New Roman" w:hAnsi="Times New Roman"/>
          <w:bCs/>
          <w:sz w:val="28"/>
        </w:rPr>
      </w:pPr>
      <w:r w:rsidRPr="000D379B">
        <w:rPr>
          <w:rFonts w:ascii="Times New Roman" w:hAnsi="Times New Roman"/>
          <w:bCs/>
          <w:sz w:val="28"/>
        </w:rPr>
        <w:t>Формулировка задачи</w:t>
      </w:r>
    </w:p>
    <w:p w14:paraId="5DB43FA9" w14:textId="4C339E0A" w:rsidR="00290E0A" w:rsidRPr="000D379B" w:rsidRDefault="00290E0A" w:rsidP="00290E0A">
      <w:pPr>
        <w:tabs>
          <w:tab w:val="left" w:pos="1276"/>
        </w:tabs>
        <w:spacing w:after="0" w:line="336" w:lineRule="auto"/>
        <w:ind w:firstLine="720"/>
        <w:jc w:val="both"/>
        <w:rPr>
          <w:rFonts w:ascii="Times New Roman" w:hAnsi="Times New Roman"/>
          <w:bCs/>
          <w:sz w:val="28"/>
        </w:rPr>
      </w:pPr>
      <w:r w:rsidRPr="000D379B">
        <w:rPr>
          <w:rFonts w:ascii="Times New Roman" w:hAnsi="Times New Roman"/>
          <w:bCs/>
          <w:sz w:val="28"/>
        </w:rPr>
        <w:t>Дайте аргументированную оценку поведения каждой из выше приведенных компаний на соответствие принципам корпоративной социальной ответственности.</w:t>
      </w:r>
    </w:p>
    <w:p w14:paraId="4587407D" w14:textId="092B504D" w:rsidR="00606E11" w:rsidRPr="000D379B" w:rsidRDefault="00AC61AD" w:rsidP="00162C83">
      <w:pPr>
        <w:tabs>
          <w:tab w:val="left" w:pos="1276"/>
        </w:tabs>
        <w:spacing w:after="0" w:line="360" w:lineRule="auto"/>
        <w:ind w:firstLine="720"/>
        <w:jc w:val="both"/>
        <w:rPr>
          <w:rFonts w:ascii="Times New Roman" w:hAnsi="Times New Roman"/>
          <w:bCs/>
          <w:iCs/>
          <w:sz w:val="28"/>
          <w:szCs w:val="28"/>
        </w:rPr>
      </w:pPr>
      <w:r w:rsidRPr="000D379B">
        <w:rPr>
          <w:rFonts w:ascii="Times New Roman" w:hAnsi="Times New Roman"/>
          <w:bCs/>
          <w:sz w:val="28"/>
        </w:rPr>
        <w:t>Критерии балльной оценки</w:t>
      </w:r>
      <w:r w:rsidRPr="000D379B">
        <w:rPr>
          <w:rFonts w:ascii="Times New Roman" w:hAnsi="Times New Roman"/>
          <w:sz w:val="28"/>
        </w:rPr>
        <w:t xml:space="preserve"> различных форм текущего контроля успеваемости содержатся в соответствующих методических рекомендациях </w:t>
      </w:r>
      <w:r w:rsidR="00290E0A" w:rsidRPr="000D379B">
        <w:rPr>
          <w:rFonts w:ascii="Times New Roman" w:hAnsi="Times New Roman"/>
          <w:sz w:val="28"/>
        </w:rPr>
        <w:t>д</w:t>
      </w:r>
      <w:r w:rsidRPr="000D379B">
        <w:rPr>
          <w:rFonts w:ascii="Times New Roman" w:hAnsi="Times New Roman"/>
          <w:sz w:val="28"/>
        </w:rPr>
        <w:t xml:space="preserve">епартамента </w:t>
      </w:r>
      <w:r w:rsidR="0016659F" w:rsidRPr="000D379B">
        <w:rPr>
          <w:rFonts w:ascii="Times New Roman" w:hAnsi="Times New Roman"/>
          <w:sz w:val="28"/>
        </w:rPr>
        <w:t>к</w:t>
      </w:r>
      <w:r w:rsidRPr="000D379B">
        <w:rPr>
          <w:rFonts w:ascii="Times New Roman" w:hAnsi="Times New Roman"/>
          <w:sz w:val="28"/>
        </w:rPr>
        <w:t>орпоративных финансов и корпоративного управления.</w:t>
      </w:r>
    </w:p>
    <w:p w14:paraId="70C1D219" w14:textId="77777777" w:rsidR="00D36377" w:rsidRPr="000D379B" w:rsidRDefault="00D36377" w:rsidP="00290E0A">
      <w:pPr>
        <w:pStyle w:val="1"/>
        <w:keepNext/>
        <w:autoSpaceDE w:val="0"/>
        <w:autoSpaceDN w:val="0"/>
        <w:adjustRightInd w:val="0"/>
        <w:spacing w:before="0" w:after="0" w:line="360" w:lineRule="auto"/>
        <w:ind w:firstLine="720"/>
        <w:contextualSpacing w:val="0"/>
        <w:jc w:val="both"/>
        <w:rPr>
          <w:bCs/>
          <w:color w:val="auto"/>
          <w:kern w:val="32"/>
          <w:sz w:val="28"/>
          <w:szCs w:val="28"/>
          <w:lang w:eastAsia="ru-RU"/>
        </w:rPr>
      </w:pPr>
      <w:bookmarkStart w:id="25" w:name="_Toc531860347"/>
      <w:bookmarkStart w:id="26" w:name="_Toc85440149"/>
      <w:bookmarkStart w:id="27" w:name="_Toc162671211"/>
      <w:r w:rsidRPr="000D379B">
        <w:rPr>
          <w:bCs/>
          <w:color w:val="auto"/>
          <w:kern w:val="32"/>
          <w:sz w:val="28"/>
          <w:szCs w:val="28"/>
          <w:lang w:eastAsia="ru-RU"/>
        </w:rPr>
        <w:t>7. Фонд оценочных средств для проведения промежуточной аттестации обучающихся по дисциплине</w:t>
      </w:r>
      <w:bookmarkEnd w:id="25"/>
      <w:bookmarkEnd w:id="26"/>
    </w:p>
    <w:p w14:paraId="56A60F5A" w14:textId="1C867547" w:rsidR="00151614" w:rsidRPr="000D379B" w:rsidRDefault="00151614" w:rsidP="00151614">
      <w:pPr>
        <w:spacing w:after="0" w:line="360" w:lineRule="auto"/>
        <w:ind w:firstLine="720"/>
        <w:jc w:val="both"/>
        <w:rPr>
          <w:rFonts w:ascii="Times New Roman" w:hAnsi="Times New Roman"/>
          <w:sz w:val="28"/>
          <w:szCs w:val="28"/>
        </w:rPr>
      </w:pPr>
      <w:bookmarkStart w:id="28" w:name="_Toc449699548"/>
      <w:bookmarkEnd w:id="27"/>
      <w:r w:rsidRPr="000D379B">
        <w:rPr>
          <w:rFonts w:ascii="Times New Roman" w:hAnsi="Times New Roman"/>
          <w:sz w:val="28"/>
          <w:szCs w:val="28"/>
        </w:rPr>
        <w:t>Перечень компетенций, формируемых в процессе освоения дисциплины, содержится в разделе 2.  «</w:t>
      </w:r>
      <w:r w:rsidR="00371101" w:rsidRPr="000D379B">
        <w:rPr>
          <w:rFonts w:ascii="Times New Roman" w:hAnsi="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0D379B">
        <w:rPr>
          <w:rFonts w:ascii="Times New Roman" w:hAnsi="Times New Roman"/>
          <w:sz w:val="28"/>
          <w:szCs w:val="28"/>
        </w:rPr>
        <w:t>».</w:t>
      </w:r>
    </w:p>
    <w:p w14:paraId="3BA7DCB7" w14:textId="77777777" w:rsidR="00151614" w:rsidRPr="000D379B" w:rsidRDefault="00151614" w:rsidP="00151614">
      <w:pPr>
        <w:spacing w:after="0" w:line="360" w:lineRule="auto"/>
        <w:ind w:firstLine="720"/>
        <w:jc w:val="both"/>
        <w:rPr>
          <w:rFonts w:ascii="Times New Roman" w:hAnsi="Times New Roman"/>
          <w:b/>
          <w:sz w:val="28"/>
          <w:szCs w:val="28"/>
        </w:rPr>
      </w:pPr>
      <w:bookmarkStart w:id="29" w:name="_Toc969653"/>
      <w:r w:rsidRPr="000D379B">
        <w:rPr>
          <w:rFonts w:ascii="Times New Roman" w:hAnsi="Times New Roman"/>
          <w:b/>
          <w:sz w:val="28"/>
          <w:szCs w:val="28"/>
        </w:rPr>
        <w:t>Типовые контрольные задания или иные материалы, необходимые для оценки индикаторов достижения компетенций умений</w:t>
      </w:r>
      <w:bookmarkEnd w:id="28"/>
      <w:r w:rsidRPr="000D379B">
        <w:rPr>
          <w:rFonts w:ascii="Times New Roman" w:hAnsi="Times New Roman"/>
          <w:b/>
          <w:sz w:val="28"/>
          <w:szCs w:val="28"/>
        </w:rPr>
        <w:t xml:space="preserve"> и знаний</w:t>
      </w:r>
      <w:bookmarkEnd w:id="29"/>
    </w:p>
    <w:p w14:paraId="31CB3D56" w14:textId="1D20C8D9" w:rsidR="0055742D" w:rsidRPr="000D379B" w:rsidRDefault="00472D72" w:rsidP="00120F32">
      <w:pPr>
        <w:tabs>
          <w:tab w:val="left" w:pos="993"/>
          <w:tab w:val="left" w:pos="1134"/>
        </w:tabs>
        <w:spacing w:after="0" w:line="360" w:lineRule="auto"/>
        <w:ind w:firstLine="720"/>
        <w:jc w:val="both"/>
        <w:rPr>
          <w:rFonts w:ascii="Times New Roman" w:hAnsi="Times New Roman"/>
          <w:b/>
          <w:sz w:val="28"/>
          <w:szCs w:val="28"/>
        </w:rPr>
      </w:pPr>
      <w:r w:rsidRPr="000D379B">
        <w:rPr>
          <w:rFonts w:ascii="Times New Roman" w:hAnsi="Times New Roman"/>
          <w:b/>
          <w:sz w:val="28"/>
          <w:szCs w:val="28"/>
        </w:rPr>
        <w:lastRenderedPageBreak/>
        <w:t>Примерный п</w:t>
      </w:r>
      <w:r w:rsidR="0055742D" w:rsidRPr="000D379B">
        <w:rPr>
          <w:rFonts w:ascii="Times New Roman" w:hAnsi="Times New Roman"/>
          <w:b/>
          <w:sz w:val="28"/>
          <w:szCs w:val="28"/>
        </w:rPr>
        <w:t xml:space="preserve">еречень вопросов к </w:t>
      </w:r>
      <w:r w:rsidR="009D2F7A" w:rsidRPr="000D379B">
        <w:rPr>
          <w:rFonts w:ascii="Times New Roman" w:hAnsi="Times New Roman"/>
          <w:b/>
          <w:sz w:val="28"/>
          <w:szCs w:val="28"/>
        </w:rPr>
        <w:t>зачету</w:t>
      </w:r>
      <w:r w:rsidR="0055742D" w:rsidRPr="000D379B">
        <w:rPr>
          <w:rFonts w:ascii="Times New Roman" w:hAnsi="Times New Roman"/>
          <w:b/>
          <w:sz w:val="28"/>
          <w:szCs w:val="28"/>
        </w:rPr>
        <w:t>:</w:t>
      </w:r>
    </w:p>
    <w:p w14:paraId="71D9D90F" w14:textId="4DEAD983" w:rsidR="009E3462" w:rsidRPr="000D379B" w:rsidRDefault="009E3462" w:rsidP="00290E0A">
      <w:pPr>
        <w:pStyle w:val="afb"/>
        <w:numPr>
          <w:ilvl w:val="0"/>
          <w:numId w:val="13"/>
        </w:numPr>
        <w:tabs>
          <w:tab w:val="left" w:pos="993"/>
          <w:tab w:val="left" w:pos="1134"/>
        </w:tabs>
        <w:spacing w:before="0" w:beforeAutospacing="0" w:after="0" w:afterAutospacing="0" w:line="336" w:lineRule="auto"/>
        <w:ind w:left="0" w:firstLine="720"/>
        <w:jc w:val="both"/>
        <w:rPr>
          <w:sz w:val="28"/>
          <w:szCs w:val="28"/>
        </w:rPr>
      </w:pPr>
      <w:r w:rsidRPr="000D379B">
        <w:rPr>
          <w:sz w:val="28"/>
          <w:szCs w:val="28"/>
        </w:rPr>
        <w:t xml:space="preserve">Сущность корпоративной культуры и ее толкование как контроля и нормативного порядка. </w:t>
      </w:r>
    </w:p>
    <w:p w14:paraId="20A3F6A1" w14:textId="72F6F4D4" w:rsidR="009E3462" w:rsidRPr="000D379B" w:rsidRDefault="009E3462" w:rsidP="00290E0A">
      <w:pPr>
        <w:pStyle w:val="afb"/>
        <w:numPr>
          <w:ilvl w:val="0"/>
          <w:numId w:val="13"/>
        </w:numPr>
        <w:tabs>
          <w:tab w:val="left" w:pos="993"/>
          <w:tab w:val="left" w:pos="1134"/>
        </w:tabs>
        <w:spacing w:before="0" w:beforeAutospacing="0" w:after="0" w:afterAutospacing="0" w:line="336" w:lineRule="auto"/>
        <w:ind w:left="0" w:firstLine="720"/>
        <w:jc w:val="both"/>
        <w:rPr>
          <w:sz w:val="28"/>
          <w:szCs w:val="28"/>
        </w:rPr>
      </w:pPr>
      <w:r w:rsidRPr="000D379B">
        <w:rPr>
          <w:sz w:val="28"/>
          <w:szCs w:val="28"/>
        </w:rPr>
        <w:t xml:space="preserve">Характеристика структурных элементов корпоративной культуры (материальные, духовные, знаково-символические).  </w:t>
      </w:r>
    </w:p>
    <w:p w14:paraId="26895F0B" w14:textId="6384C825" w:rsidR="009E3462" w:rsidRPr="000D379B" w:rsidRDefault="009E3462" w:rsidP="00290E0A">
      <w:pPr>
        <w:pStyle w:val="afb"/>
        <w:numPr>
          <w:ilvl w:val="0"/>
          <w:numId w:val="13"/>
        </w:numPr>
        <w:tabs>
          <w:tab w:val="left" w:pos="993"/>
          <w:tab w:val="left" w:pos="1134"/>
        </w:tabs>
        <w:spacing w:before="0" w:beforeAutospacing="0" w:after="0" w:afterAutospacing="0" w:line="336" w:lineRule="auto"/>
        <w:ind w:left="0" w:firstLine="720"/>
        <w:jc w:val="both"/>
        <w:rPr>
          <w:sz w:val="28"/>
          <w:szCs w:val="28"/>
        </w:rPr>
      </w:pPr>
      <w:r w:rsidRPr="000D379B">
        <w:rPr>
          <w:sz w:val="28"/>
          <w:szCs w:val="28"/>
        </w:rPr>
        <w:t xml:space="preserve">Факторы, определяющие корпоративные культуры. </w:t>
      </w:r>
    </w:p>
    <w:p w14:paraId="1FA952B3"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sz w:val="28"/>
          <w:szCs w:val="28"/>
        </w:rPr>
        <w:t xml:space="preserve">Типология С. </w:t>
      </w:r>
      <w:proofErr w:type="spellStart"/>
      <w:r w:rsidRPr="000D379B">
        <w:rPr>
          <w:sz w:val="28"/>
          <w:szCs w:val="28"/>
        </w:rPr>
        <w:t>Ханди</w:t>
      </w:r>
      <w:proofErr w:type="spellEnd"/>
      <w:r w:rsidRPr="000D379B">
        <w:rPr>
          <w:sz w:val="28"/>
          <w:szCs w:val="28"/>
        </w:rPr>
        <w:t xml:space="preserve"> – культура власти, роли, задачи, личности.</w:t>
      </w:r>
    </w:p>
    <w:p w14:paraId="3DD65A18"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sz w:val="28"/>
          <w:szCs w:val="28"/>
        </w:rPr>
        <w:t xml:space="preserve">Культура «оранжереи», «собирателей колосьев», «огорода», «французского сада», «крупных плантаций», «лианы», «косяка рыб», «кочующей орхидеи» (М. Бурке). </w:t>
      </w:r>
    </w:p>
    <w:p w14:paraId="634B25FB"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sz w:val="28"/>
          <w:szCs w:val="28"/>
        </w:rPr>
        <w:t xml:space="preserve">Корпоративный тип культуры, консультативный, «партизанский», предпринимательский (Р. </w:t>
      </w:r>
      <w:proofErr w:type="spellStart"/>
      <w:r w:rsidRPr="000D379B">
        <w:rPr>
          <w:sz w:val="28"/>
          <w:szCs w:val="28"/>
        </w:rPr>
        <w:t>Акофф</w:t>
      </w:r>
      <w:proofErr w:type="spellEnd"/>
      <w:r w:rsidRPr="000D379B">
        <w:rPr>
          <w:sz w:val="28"/>
          <w:szCs w:val="28"/>
        </w:rPr>
        <w:t xml:space="preserve">). </w:t>
      </w:r>
    </w:p>
    <w:p w14:paraId="54FCF12A"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sz w:val="28"/>
          <w:szCs w:val="28"/>
        </w:rPr>
        <w:t xml:space="preserve">Культура высокого риска и быстрой обратной связи, культура низкого риска и быстрой обратной связи, культура высокого риска и медленной обратной связи, культура низкого риска и медленной обратной связи (А.А. Кеннеди). </w:t>
      </w:r>
    </w:p>
    <w:p w14:paraId="06BCB014"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sz w:val="28"/>
          <w:szCs w:val="28"/>
        </w:rPr>
        <w:t xml:space="preserve">Культура индивидуализма и коллективизма (Г. </w:t>
      </w:r>
      <w:proofErr w:type="spellStart"/>
      <w:r w:rsidRPr="000D379B">
        <w:rPr>
          <w:sz w:val="28"/>
          <w:szCs w:val="28"/>
        </w:rPr>
        <w:t>Ховстед</w:t>
      </w:r>
      <w:proofErr w:type="spellEnd"/>
      <w:r w:rsidRPr="000D379B">
        <w:rPr>
          <w:sz w:val="28"/>
          <w:szCs w:val="28"/>
        </w:rPr>
        <w:t xml:space="preserve">). </w:t>
      </w:r>
    </w:p>
    <w:p w14:paraId="0FBB9E40"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sz w:val="28"/>
          <w:szCs w:val="28"/>
        </w:rPr>
        <w:t xml:space="preserve">Культуры, основанные на различных ценностных ориентациях (Ф. </w:t>
      </w:r>
      <w:proofErr w:type="spellStart"/>
      <w:r w:rsidRPr="000D379B">
        <w:rPr>
          <w:sz w:val="28"/>
          <w:szCs w:val="28"/>
        </w:rPr>
        <w:t>Клукхона</w:t>
      </w:r>
      <w:proofErr w:type="spellEnd"/>
      <w:r w:rsidRPr="000D379B">
        <w:rPr>
          <w:sz w:val="28"/>
          <w:szCs w:val="28"/>
        </w:rPr>
        <w:t xml:space="preserve">, Ф.Л. </w:t>
      </w:r>
      <w:proofErr w:type="spellStart"/>
      <w:r w:rsidRPr="000D379B">
        <w:rPr>
          <w:sz w:val="28"/>
          <w:szCs w:val="28"/>
        </w:rPr>
        <w:t>Штротбека</w:t>
      </w:r>
      <w:proofErr w:type="spellEnd"/>
      <w:r w:rsidRPr="000D379B">
        <w:rPr>
          <w:sz w:val="28"/>
          <w:szCs w:val="28"/>
        </w:rPr>
        <w:t xml:space="preserve">). </w:t>
      </w:r>
    </w:p>
    <w:p w14:paraId="2BB2AC75"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sz w:val="28"/>
          <w:szCs w:val="28"/>
        </w:rPr>
        <w:t xml:space="preserve">Корпоративные культуры, выделяемые в России (органическая, бюрократическая, предпринимательская, </w:t>
      </w:r>
      <w:proofErr w:type="spellStart"/>
      <w:r w:rsidRPr="000D379B">
        <w:rPr>
          <w:sz w:val="28"/>
          <w:szCs w:val="28"/>
        </w:rPr>
        <w:t>партисипативная</w:t>
      </w:r>
      <w:proofErr w:type="spellEnd"/>
      <w:r w:rsidRPr="000D379B">
        <w:rPr>
          <w:sz w:val="28"/>
          <w:szCs w:val="28"/>
        </w:rPr>
        <w:t>).</w:t>
      </w:r>
    </w:p>
    <w:p w14:paraId="1612FF53" w14:textId="008EC89E" w:rsidR="009E3462" w:rsidRPr="000D379B" w:rsidRDefault="009E3462"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Виды корпоративных культур и их характеристика</w:t>
      </w:r>
    </w:p>
    <w:p w14:paraId="42334023" w14:textId="77777777" w:rsidR="009E3462" w:rsidRPr="000D379B" w:rsidRDefault="009E3462" w:rsidP="00290E0A">
      <w:pPr>
        <w:pStyle w:val="afb"/>
        <w:numPr>
          <w:ilvl w:val="0"/>
          <w:numId w:val="13"/>
        </w:numPr>
        <w:tabs>
          <w:tab w:val="left" w:pos="993"/>
          <w:tab w:val="left" w:pos="1134"/>
        </w:tabs>
        <w:spacing w:before="0" w:beforeAutospacing="0" w:after="0" w:afterAutospacing="0" w:line="336" w:lineRule="auto"/>
        <w:ind w:left="0" w:firstLine="720"/>
        <w:jc w:val="both"/>
        <w:rPr>
          <w:sz w:val="28"/>
          <w:szCs w:val="28"/>
        </w:rPr>
      </w:pPr>
      <w:r w:rsidRPr="000D379B">
        <w:rPr>
          <w:sz w:val="28"/>
          <w:szCs w:val="28"/>
        </w:rPr>
        <w:t xml:space="preserve">Основные методы формирования корпоративной культуры. </w:t>
      </w:r>
    </w:p>
    <w:p w14:paraId="433044D9" w14:textId="40246599"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sz w:val="28"/>
          <w:szCs w:val="28"/>
        </w:rPr>
        <w:t>Жизненный цикл корпоративной культуры</w:t>
      </w:r>
      <w:r w:rsidR="00A31628" w:rsidRPr="000D379B">
        <w:rPr>
          <w:sz w:val="28"/>
          <w:szCs w:val="28"/>
        </w:rPr>
        <w:t xml:space="preserve"> и его </w:t>
      </w:r>
      <w:proofErr w:type="spellStart"/>
      <w:r w:rsidR="00A31628" w:rsidRPr="000D379B">
        <w:rPr>
          <w:sz w:val="28"/>
          <w:szCs w:val="28"/>
        </w:rPr>
        <w:t>харакетристика</w:t>
      </w:r>
      <w:proofErr w:type="spellEnd"/>
      <w:r w:rsidRPr="000D379B">
        <w:rPr>
          <w:sz w:val="28"/>
          <w:szCs w:val="28"/>
        </w:rPr>
        <w:t xml:space="preserve">.  </w:t>
      </w:r>
    </w:p>
    <w:p w14:paraId="55C6211F"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iCs/>
          <w:sz w:val="28"/>
          <w:szCs w:val="28"/>
        </w:rPr>
      </w:pPr>
      <w:r w:rsidRPr="000D379B">
        <w:rPr>
          <w:iCs/>
          <w:sz w:val="28"/>
          <w:szCs w:val="28"/>
        </w:rPr>
        <w:t xml:space="preserve">Перспективы компаний с различным уровнем корпоративной культуры. </w:t>
      </w:r>
    </w:p>
    <w:p w14:paraId="47F07A95"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rFonts w:eastAsia="TimesNewRomanPSMT"/>
          <w:sz w:val="28"/>
          <w:szCs w:val="28"/>
        </w:rPr>
        <w:t xml:space="preserve">Тенденции и условия изменения корпоративной культуры. </w:t>
      </w:r>
    </w:p>
    <w:p w14:paraId="6F9B7C12"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rFonts w:eastAsia="TimesNewRomanPSMT"/>
          <w:sz w:val="28"/>
          <w:szCs w:val="28"/>
        </w:rPr>
        <w:t>Проблемы управления корпоративной культурой</w:t>
      </w:r>
      <w:r w:rsidRPr="000D379B">
        <w:rPr>
          <w:sz w:val="28"/>
          <w:szCs w:val="28"/>
        </w:rPr>
        <w:t>.</w:t>
      </w:r>
    </w:p>
    <w:p w14:paraId="3AF3A57E" w14:textId="77777777" w:rsidR="009E3462" w:rsidRPr="000D379B" w:rsidRDefault="009E3462" w:rsidP="00290E0A">
      <w:pPr>
        <w:pStyle w:val="a5"/>
        <w:numPr>
          <w:ilvl w:val="0"/>
          <w:numId w:val="13"/>
        </w:numPr>
        <w:tabs>
          <w:tab w:val="left" w:pos="993"/>
          <w:tab w:val="left" w:pos="1134"/>
        </w:tabs>
        <w:autoSpaceDE w:val="0"/>
        <w:autoSpaceDN w:val="0"/>
        <w:adjustRightInd w:val="0"/>
        <w:spacing w:line="336" w:lineRule="auto"/>
        <w:ind w:left="0" w:firstLine="720"/>
        <w:contextualSpacing/>
        <w:jc w:val="both"/>
        <w:rPr>
          <w:sz w:val="28"/>
          <w:szCs w:val="28"/>
        </w:rPr>
      </w:pPr>
      <w:r w:rsidRPr="000D379B">
        <w:rPr>
          <w:sz w:val="28"/>
          <w:szCs w:val="28"/>
        </w:rPr>
        <w:t xml:space="preserve">Диагностика корпоративной культуры. </w:t>
      </w:r>
    </w:p>
    <w:p w14:paraId="03A092FA" w14:textId="364B5DA7" w:rsidR="009E3462" w:rsidRPr="000D379B" w:rsidRDefault="009E3462" w:rsidP="00290E0A">
      <w:pPr>
        <w:pStyle w:val="a5"/>
        <w:numPr>
          <w:ilvl w:val="0"/>
          <w:numId w:val="13"/>
        </w:numPr>
        <w:tabs>
          <w:tab w:val="left" w:pos="993"/>
          <w:tab w:val="left" w:pos="1134"/>
        </w:tabs>
        <w:spacing w:line="336" w:lineRule="auto"/>
        <w:ind w:left="0" w:firstLine="720"/>
        <w:jc w:val="both"/>
        <w:rPr>
          <w:sz w:val="28"/>
          <w:szCs w:val="28"/>
        </w:rPr>
      </w:pPr>
      <w:r w:rsidRPr="000D379B">
        <w:rPr>
          <w:rFonts w:eastAsia="TimesNewRomanPSMT"/>
          <w:sz w:val="28"/>
          <w:szCs w:val="28"/>
        </w:rPr>
        <w:t>Основные методы анализа и оценки корпоративной культуры</w:t>
      </w:r>
    </w:p>
    <w:p w14:paraId="0CB431C6" w14:textId="77777777" w:rsidR="009E3462" w:rsidRPr="000D379B" w:rsidRDefault="009E3462" w:rsidP="00290E0A">
      <w:pPr>
        <w:pStyle w:val="a5"/>
        <w:numPr>
          <w:ilvl w:val="0"/>
          <w:numId w:val="13"/>
        </w:numPr>
        <w:tabs>
          <w:tab w:val="left" w:pos="993"/>
          <w:tab w:val="left" w:pos="1134"/>
        </w:tabs>
        <w:autoSpaceDE w:val="0"/>
        <w:autoSpaceDN w:val="0"/>
        <w:adjustRightInd w:val="0"/>
        <w:spacing w:line="336" w:lineRule="auto"/>
        <w:ind w:left="0" w:firstLine="720"/>
        <w:contextualSpacing/>
        <w:jc w:val="both"/>
        <w:rPr>
          <w:rFonts w:eastAsia="TimesNewRomanPSMT"/>
          <w:bCs/>
          <w:sz w:val="28"/>
          <w:szCs w:val="28"/>
        </w:rPr>
      </w:pPr>
      <w:r w:rsidRPr="000D379B">
        <w:rPr>
          <w:bCs/>
          <w:sz w:val="28"/>
          <w:szCs w:val="28"/>
        </w:rPr>
        <w:t xml:space="preserve">Характеристики сильной корпоративной культуры. </w:t>
      </w:r>
    </w:p>
    <w:p w14:paraId="08619157" w14:textId="77777777" w:rsidR="009E3462" w:rsidRPr="000D379B" w:rsidRDefault="009E3462" w:rsidP="00290E0A">
      <w:pPr>
        <w:pStyle w:val="a5"/>
        <w:numPr>
          <w:ilvl w:val="0"/>
          <w:numId w:val="13"/>
        </w:numPr>
        <w:tabs>
          <w:tab w:val="left" w:pos="993"/>
          <w:tab w:val="left" w:pos="1134"/>
        </w:tabs>
        <w:autoSpaceDE w:val="0"/>
        <w:autoSpaceDN w:val="0"/>
        <w:adjustRightInd w:val="0"/>
        <w:spacing w:line="336" w:lineRule="auto"/>
        <w:ind w:left="0" w:firstLine="720"/>
        <w:contextualSpacing/>
        <w:jc w:val="both"/>
        <w:rPr>
          <w:rFonts w:eastAsia="TimesNewRomanPSMT"/>
          <w:bCs/>
          <w:sz w:val="28"/>
          <w:szCs w:val="28"/>
        </w:rPr>
      </w:pPr>
      <w:r w:rsidRPr="000D379B">
        <w:rPr>
          <w:rFonts w:eastAsia="TimesNewRomanPSMT"/>
          <w:bCs/>
          <w:sz w:val="28"/>
          <w:szCs w:val="28"/>
        </w:rPr>
        <w:t xml:space="preserve">Корпоративный кодекс фирмы и характеристика его основных элементов. </w:t>
      </w:r>
    </w:p>
    <w:p w14:paraId="22116D61" w14:textId="77777777" w:rsidR="009E3462" w:rsidRPr="000D379B" w:rsidRDefault="009E3462" w:rsidP="00290E0A">
      <w:pPr>
        <w:pStyle w:val="a5"/>
        <w:numPr>
          <w:ilvl w:val="0"/>
          <w:numId w:val="13"/>
        </w:numPr>
        <w:tabs>
          <w:tab w:val="left" w:pos="993"/>
          <w:tab w:val="left" w:pos="1134"/>
        </w:tabs>
        <w:autoSpaceDE w:val="0"/>
        <w:autoSpaceDN w:val="0"/>
        <w:adjustRightInd w:val="0"/>
        <w:spacing w:line="336" w:lineRule="auto"/>
        <w:ind w:left="0" w:firstLine="720"/>
        <w:contextualSpacing/>
        <w:jc w:val="both"/>
        <w:rPr>
          <w:rFonts w:eastAsia="TimesNewRomanPSMT"/>
          <w:bCs/>
          <w:sz w:val="28"/>
          <w:szCs w:val="28"/>
        </w:rPr>
      </w:pPr>
      <w:r w:rsidRPr="000D379B">
        <w:rPr>
          <w:rFonts w:eastAsia="TimesNewRomanPSMT"/>
          <w:bCs/>
          <w:sz w:val="28"/>
          <w:szCs w:val="28"/>
        </w:rPr>
        <w:lastRenderedPageBreak/>
        <w:t>Практика создания и система исполнения этических кодексов.</w:t>
      </w:r>
    </w:p>
    <w:p w14:paraId="73978B8C" w14:textId="7AABC80A" w:rsidR="009E3462" w:rsidRPr="000D379B" w:rsidRDefault="009E3462" w:rsidP="00290E0A">
      <w:pPr>
        <w:pStyle w:val="a5"/>
        <w:numPr>
          <w:ilvl w:val="0"/>
          <w:numId w:val="13"/>
        </w:numPr>
        <w:tabs>
          <w:tab w:val="left" w:pos="993"/>
          <w:tab w:val="left" w:pos="1134"/>
        </w:tabs>
        <w:autoSpaceDE w:val="0"/>
        <w:autoSpaceDN w:val="0"/>
        <w:adjustRightInd w:val="0"/>
        <w:spacing w:line="336" w:lineRule="auto"/>
        <w:ind w:left="0" w:firstLine="720"/>
        <w:contextualSpacing/>
        <w:jc w:val="both"/>
        <w:rPr>
          <w:rFonts w:eastAsia="TimesNewRomanPSMT"/>
          <w:bCs/>
          <w:sz w:val="28"/>
          <w:szCs w:val="28"/>
        </w:rPr>
      </w:pPr>
      <w:r w:rsidRPr="000D379B">
        <w:rPr>
          <w:rFonts w:eastAsia="TimesNewRomanPSMT"/>
          <w:bCs/>
          <w:sz w:val="28"/>
          <w:szCs w:val="28"/>
        </w:rPr>
        <w:t>Принципы трансляции этических норм. Инфраструктура деловой этики. Этические программы.</w:t>
      </w:r>
    </w:p>
    <w:p w14:paraId="5AFF6114" w14:textId="32EF12D5" w:rsidR="009E3462" w:rsidRPr="000D379B" w:rsidRDefault="009E3462" w:rsidP="00290E0A">
      <w:pPr>
        <w:pStyle w:val="a5"/>
        <w:numPr>
          <w:ilvl w:val="0"/>
          <w:numId w:val="13"/>
        </w:numPr>
        <w:tabs>
          <w:tab w:val="left" w:pos="993"/>
          <w:tab w:val="left" w:pos="1134"/>
        </w:tabs>
        <w:autoSpaceDE w:val="0"/>
        <w:autoSpaceDN w:val="0"/>
        <w:adjustRightInd w:val="0"/>
        <w:spacing w:line="336" w:lineRule="auto"/>
        <w:ind w:left="0" w:firstLine="720"/>
        <w:contextualSpacing/>
        <w:jc w:val="both"/>
        <w:rPr>
          <w:rFonts w:eastAsia="TimesNewRomanPSMT"/>
          <w:bCs/>
          <w:sz w:val="28"/>
          <w:szCs w:val="28"/>
        </w:rPr>
      </w:pPr>
      <w:r w:rsidRPr="000D379B">
        <w:rPr>
          <w:rFonts w:eastAsia="TimesNewRomanPSMT"/>
          <w:bCs/>
          <w:sz w:val="28"/>
          <w:szCs w:val="28"/>
        </w:rPr>
        <w:t>Особенности корпоративной культуры в зарубежных странах</w:t>
      </w:r>
      <w:r w:rsidR="00A31628" w:rsidRPr="000D379B">
        <w:rPr>
          <w:rFonts w:eastAsia="TimesNewRomanPSMT"/>
          <w:bCs/>
          <w:sz w:val="28"/>
          <w:szCs w:val="28"/>
        </w:rPr>
        <w:t>, в</w:t>
      </w:r>
      <w:r w:rsidRPr="000D379B">
        <w:rPr>
          <w:rFonts w:eastAsia="TimesNewRomanPSMT"/>
          <w:bCs/>
          <w:sz w:val="28"/>
          <w:szCs w:val="28"/>
        </w:rPr>
        <w:t xml:space="preserve">озможности применения зарубежного опыта корпоративной культуры в России. </w:t>
      </w:r>
    </w:p>
    <w:p w14:paraId="045492A8" w14:textId="534C14BF" w:rsidR="009E3462" w:rsidRPr="000D379B" w:rsidRDefault="009E3462" w:rsidP="00290E0A">
      <w:pPr>
        <w:pStyle w:val="a5"/>
        <w:numPr>
          <w:ilvl w:val="0"/>
          <w:numId w:val="13"/>
        </w:numPr>
        <w:tabs>
          <w:tab w:val="left" w:pos="993"/>
          <w:tab w:val="left" w:pos="1134"/>
        </w:tabs>
        <w:spacing w:line="336" w:lineRule="auto"/>
        <w:ind w:left="0" w:firstLine="720"/>
        <w:jc w:val="both"/>
        <w:rPr>
          <w:sz w:val="28"/>
          <w:szCs w:val="28"/>
        </w:rPr>
      </w:pPr>
      <w:r w:rsidRPr="000D379B">
        <w:rPr>
          <w:rFonts w:eastAsia="TimesNewRomanPSMT"/>
          <w:bCs/>
          <w:sz w:val="28"/>
          <w:szCs w:val="28"/>
        </w:rPr>
        <w:t>Специфика корпоративной культуры в российских компаниях.</w:t>
      </w:r>
    </w:p>
    <w:p w14:paraId="79C1E5A6" w14:textId="77777777" w:rsidR="009E3462" w:rsidRPr="000D379B" w:rsidRDefault="009E3462" w:rsidP="00290E0A">
      <w:pPr>
        <w:pStyle w:val="a5"/>
        <w:numPr>
          <w:ilvl w:val="0"/>
          <w:numId w:val="13"/>
        </w:numPr>
        <w:tabs>
          <w:tab w:val="left" w:pos="540"/>
          <w:tab w:val="left" w:pos="720"/>
          <w:tab w:val="left" w:pos="993"/>
          <w:tab w:val="left" w:pos="1134"/>
          <w:tab w:val="left" w:pos="8820"/>
        </w:tabs>
        <w:spacing w:line="336" w:lineRule="auto"/>
        <w:ind w:left="0" w:firstLine="720"/>
        <w:contextualSpacing/>
        <w:jc w:val="both"/>
        <w:rPr>
          <w:sz w:val="28"/>
          <w:szCs w:val="28"/>
        </w:rPr>
      </w:pPr>
      <w:r w:rsidRPr="000D379B">
        <w:rPr>
          <w:sz w:val="28"/>
          <w:szCs w:val="28"/>
        </w:rPr>
        <w:t xml:space="preserve">Корпоративные ценности как эталоны и критерии оценки деятельности предприятия. </w:t>
      </w:r>
    </w:p>
    <w:p w14:paraId="1E940C44" w14:textId="77777777" w:rsidR="009E3462" w:rsidRPr="000D379B" w:rsidRDefault="009E3462" w:rsidP="00290E0A">
      <w:pPr>
        <w:pStyle w:val="a5"/>
        <w:numPr>
          <w:ilvl w:val="0"/>
          <w:numId w:val="13"/>
        </w:numPr>
        <w:tabs>
          <w:tab w:val="left" w:pos="540"/>
          <w:tab w:val="left" w:pos="720"/>
          <w:tab w:val="left" w:pos="993"/>
          <w:tab w:val="left" w:pos="1134"/>
          <w:tab w:val="left" w:pos="8820"/>
        </w:tabs>
        <w:spacing w:line="336" w:lineRule="auto"/>
        <w:ind w:left="0" w:firstLine="720"/>
        <w:contextualSpacing/>
        <w:jc w:val="both"/>
        <w:rPr>
          <w:sz w:val="28"/>
          <w:szCs w:val="28"/>
        </w:rPr>
      </w:pPr>
      <w:r w:rsidRPr="000D379B">
        <w:rPr>
          <w:sz w:val="28"/>
          <w:szCs w:val="28"/>
        </w:rPr>
        <w:t>Миссия компании как высшее предназначение, философия компании.</w:t>
      </w:r>
    </w:p>
    <w:p w14:paraId="30A74307" w14:textId="77777777" w:rsidR="009E3462" w:rsidRPr="000D379B" w:rsidRDefault="009E3462" w:rsidP="00290E0A">
      <w:pPr>
        <w:pStyle w:val="a5"/>
        <w:numPr>
          <w:ilvl w:val="0"/>
          <w:numId w:val="13"/>
        </w:numPr>
        <w:tabs>
          <w:tab w:val="left" w:pos="540"/>
          <w:tab w:val="left" w:pos="720"/>
          <w:tab w:val="left" w:pos="993"/>
          <w:tab w:val="left" w:pos="1134"/>
          <w:tab w:val="left" w:pos="8820"/>
        </w:tabs>
        <w:spacing w:line="336" w:lineRule="auto"/>
        <w:ind w:left="0" w:firstLine="720"/>
        <w:contextualSpacing/>
        <w:jc w:val="both"/>
        <w:rPr>
          <w:sz w:val="28"/>
          <w:szCs w:val="28"/>
        </w:rPr>
      </w:pPr>
      <w:r w:rsidRPr="000D379B">
        <w:rPr>
          <w:sz w:val="28"/>
          <w:szCs w:val="28"/>
        </w:rPr>
        <w:t xml:space="preserve">Корпоративный кодекс предприятия. </w:t>
      </w:r>
    </w:p>
    <w:p w14:paraId="1BC33179" w14:textId="77777777" w:rsidR="009E3462" w:rsidRPr="000D379B" w:rsidRDefault="009E3462" w:rsidP="00290E0A">
      <w:pPr>
        <w:pStyle w:val="a5"/>
        <w:numPr>
          <w:ilvl w:val="0"/>
          <w:numId w:val="13"/>
        </w:numPr>
        <w:tabs>
          <w:tab w:val="left" w:pos="540"/>
          <w:tab w:val="left" w:pos="720"/>
          <w:tab w:val="left" w:pos="993"/>
          <w:tab w:val="left" w:pos="1134"/>
          <w:tab w:val="left" w:pos="8820"/>
        </w:tabs>
        <w:spacing w:line="336" w:lineRule="auto"/>
        <w:ind w:left="0" w:firstLine="720"/>
        <w:contextualSpacing/>
        <w:jc w:val="both"/>
        <w:rPr>
          <w:sz w:val="28"/>
          <w:szCs w:val="28"/>
        </w:rPr>
      </w:pPr>
      <w:r w:rsidRPr="000D379B">
        <w:rPr>
          <w:sz w:val="28"/>
          <w:szCs w:val="28"/>
        </w:rPr>
        <w:t xml:space="preserve">Фирменный стиль как один из регуляторов поведения корпорации и ее сотрудников. </w:t>
      </w:r>
    </w:p>
    <w:p w14:paraId="2A4D9ED6" w14:textId="77777777" w:rsidR="009E3462" w:rsidRPr="000D379B" w:rsidRDefault="009E3462" w:rsidP="00290E0A">
      <w:pPr>
        <w:pStyle w:val="a5"/>
        <w:numPr>
          <w:ilvl w:val="0"/>
          <w:numId w:val="13"/>
        </w:numPr>
        <w:tabs>
          <w:tab w:val="left" w:pos="540"/>
          <w:tab w:val="left" w:pos="720"/>
          <w:tab w:val="left" w:pos="993"/>
          <w:tab w:val="left" w:pos="1134"/>
          <w:tab w:val="left" w:pos="8820"/>
        </w:tabs>
        <w:spacing w:line="336" w:lineRule="auto"/>
        <w:ind w:left="0" w:firstLine="720"/>
        <w:contextualSpacing/>
        <w:jc w:val="both"/>
        <w:rPr>
          <w:sz w:val="28"/>
          <w:szCs w:val="28"/>
        </w:rPr>
      </w:pPr>
      <w:r w:rsidRPr="000D379B">
        <w:rPr>
          <w:sz w:val="28"/>
          <w:szCs w:val="28"/>
        </w:rPr>
        <w:t xml:space="preserve">Имидж корпорации и брэнд. </w:t>
      </w:r>
    </w:p>
    <w:p w14:paraId="7ED35433" w14:textId="77777777" w:rsidR="009E3462" w:rsidRPr="000D379B" w:rsidRDefault="009E3462" w:rsidP="00290E0A">
      <w:pPr>
        <w:pStyle w:val="a5"/>
        <w:numPr>
          <w:ilvl w:val="0"/>
          <w:numId w:val="13"/>
        </w:numPr>
        <w:tabs>
          <w:tab w:val="left" w:pos="540"/>
          <w:tab w:val="left" w:pos="720"/>
          <w:tab w:val="left" w:pos="993"/>
          <w:tab w:val="left" w:pos="1134"/>
          <w:tab w:val="left" w:pos="8820"/>
        </w:tabs>
        <w:spacing w:line="336" w:lineRule="auto"/>
        <w:ind w:left="0" w:firstLine="720"/>
        <w:contextualSpacing/>
        <w:jc w:val="both"/>
        <w:rPr>
          <w:sz w:val="28"/>
          <w:szCs w:val="28"/>
        </w:rPr>
      </w:pPr>
      <w:r w:rsidRPr="000D379B">
        <w:rPr>
          <w:sz w:val="28"/>
          <w:szCs w:val="28"/>
        </w:rPr>
        <w:t xml:space="preserve">Корпоративные ритуалы и корпоративные праздники. </w:t>
      </w:r>
    </w:p>
    <w:p w14:paraId="0C522E47"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sz w:val="28"/>
          <w:szCs w:val="28"/>
        </w:rPr>
        <w:t>Основные принципы взаимоотношения компании с заинтересованными сторонами.</w:t>
      </w:r>
    </w:p>
    <w:p w14:paraId="47C6161C" w14:textId="77777777" w:rsidR="009E3462" w:rsidRPr="000D379B" w:rsidRDefault="009E3462" w:rsidP="00290E0A">
      <w:pPr>
        <w:pStyle w:val="a5"/>
        <w:numPr>
          <w:ilvl w:val="0"/>
          <w:numId w:val="13"/>
        </w:numPr>
        <w:tabs>
          <w:tab w:val="left" w:pos="993"/>
          <w:tab w:val="left" w:pos="1134"/>
        </w:tabs>
        <w:spacing w:line="336" w:lineRule="auto"/>
        <w:ind w:left="0" w:firstLine="720"/>
        <w:contextualSpacing/>
        <w:jc w:val="both"/>
        <w:rPr>
          <w:sz w:val="28"/>
          <w:szCs w:val="28"/>
        </w:rPr>
      </w:pPr>
      <w:r w:rsidRPr="000D379B">
        <w:rPr>
          <w:sz w:val="28"/>
          <w:szCs w:val="28"/>
        </w:rPr>
        <w:t xml:space="preserve">Управление формированием ценностей персонала. </w:t>
      </w:r>
    </w:p>
    <w:p w14:paraId="28C4B2BD" w14:textId="154B127B" w:rsidR="009E3462" w:rsidRPr="000D379B" w:rsidRDefault="009E3462"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Социально-психологические принципы мотивации и стимулирования труда</w:t>
      </w:r>
    </w:p>
    <w:p w14:paraId="44F71E10" w14:textId="05D2D0CA"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Интерпретации концепции социальной ответственности: классический подход, теория корпоративного альтруизма, теория «разумного эгоизма», интегрированный подход. </w:t>
      </w:r>
    </w:p>
    <w:p w14:paraId="3FBA9EC0"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Этапы развития концепции социальной ответственности. </w:t>
      </w:r>
    </w:p>
    <w:p w14:paraId="6D1A9FED"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Модель пирамиды корпоративной социальной ответственности А. </w:t>
      </w:r>
      <w:proofErr w:type="spellStart"/>
      <w:r w:rsidRPr="000D379B">
        <w:rPr>
          <w:sz w:val="28"/>
          <w:szCs w:val="28"/>
        </w:rPr>
        <w:t>Керолла</w:t>
      </w:r>
      <w:proofErr w:type="spellEnd"/>
      <w:r w:rsidRPr="000D379B">
        <w:rPr>
          <w:sz w:val="28"/>
          <w:szCs w:val="28"/>
        </w:rPr>
        <w:t xml:space="preserve">. </w:t>
      </w:r>
    </w:p>
    <w:p w14:paraId="06C43D33" w14:textId="0BBC8AE8"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Современные подходы к корпоративной социальной ответственности. </w:t>
      </w:r>
    </w:p>
    <w:p w14:paraId="40CF40D8"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Характеристика основных групп заинтересованных сторон (стейкхолдеров) и их роль в деятельности компании. </w:t>
      </w:r>
    </w:p>
    <w:p w14:paraId="71A65F68"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Американская модель корпоративной социальной ответственности. </w:t>
      </w:r>
    </w:p>
    <w:p w14:paraId="3DCDA178"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Европейская модель корпоративной социальной ответственности. </w:t>
      </w:r>
    </w:p>
    <w:p w14:paraId="0FFB6D7A"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Канадская модель корпоративной социальной ответственности. </w:t>
      </w:r>
    </w:p>
    <w:p w14:paraId="5812FE25"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Азиатская модель корпоративной социальной ответственности </w:t>
      </w:r>
    </w:p>
    <w:p w14:paraId="1DBC5380"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lastRenderedPageBreak/>
        <w:t xml:space="preserve">Особенности развития концепции корпоративной социальной ответственности в России: исторические, географические, социальные, политические и др. </w:t>
      </w:r>
    </w:p>
    <w:p w14:paraId="6B7D2083"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Опыт внедрения концепции корпоративной социальной ответственности отечественными компаниями. </w:t>
      </w:r>
    </w:p>
    <w:p w14:paraId="7A45939F"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Роль социальных программ в формировании положительной деловой репутации корпораций: зарубежная и отечественная практика.</w:t>
      </w:r>
    </w:p>
    <w:p w14:paraId="315900C1"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Основные проблемы, затрудняющие реализацию принципов корпоративной социальной ответственности в России.</w:t>
      </w:r>
    </w:p>
    <w:p w14:paraId="09670AAD"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Использование спонсорства в создании положительного имиджа компании. </w:t>
      </w:r>
    </w:p>
    <w:p w14:paraId="194C3BAD"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Сравнительная характеристика благотворительной деятельности в западных странах и России. </w:t>
      </w:r>
    </w:p>
    <w:p w14:paraId="1F47F230"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Особенности ведения благотворительной деятельности отечественными компаниями. </w:t>
      </w:r>
    </w:p>
    <w:p w14:paraId="4D3C93E7"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Сущность и роль социальных инвестиций в деятельности компании. Классификация корпоративных социальных инвестиций. </w:t>
      </w:r>
    </w:p>
    <w:p w14:paraId="69FC5501"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Принципы корпоративного социального инвестирования.</w:t>
      </w:r>
    </w:p>
    <w:p w14:paraId="12CB5056" w14:textId="77777777" w:rsidR="009D2F7A" w:rsidRPr="000D379B" w:rsidRDefault="009D2F7A" w:rsidP="00290E0A">
      <w:pPr>
        <w:pStyle w:val="a5"/>
        <w:numPr>
          <w:ilvl w:val="0"/>
          <w:numId w:val="13"/>
        </w:numPr>
        <w:tabs>
          <w:tab w:val="left" w:pos="993"/>
          <w:tab w:val="left" w:pos="1134"/>
        </w:tabs>
        <w:spacing w:line="336" w:lineRule="auto"/>
        <w:ind w:left="0" w:firstLine="720"/>
        <w:jc w:val="both"/>
        <w:rPr>
          <w:sz w:val="28"/>
          <w:szCs w:val="28"/>
        </w:rPr>
      </w:pPr>
      <w:r w:rsidRPr="000D379B">
        <w:rPr>
          <w:sz w:val="28"/>
          <w:szCs w:val="28"/>
        </w:rPr>
        <w:t xml:space="preserve">Особенности взаимоотношения корпорации с социальной средой. Факторы внутренней и внешней среды, влияющие на деятельность компании. </w:t>
      </w:r>
    </w:p>
    <w:p w14:paraId="682B2092" w14:textId="1F7BD566" w:rsidR="001E7E95" w:rsidRPr="000D379B" w:rsidRDefault="009D2F7A" w:rsidP="00290E0A">
      <w:pPr>
        <w:pStyle w:val="a5"/>
        <w:spacing w:line="360" w:lineRule="auto"/>
        <w:ind w:left="1080"/>
        <w:jc w:val="both"/>
        <w:rPr>
          <w:bCs/>
          <w:iCs/>
          <w:sz w:val="28"/>
          <w:szCs w:val="28"/>
        </w:rPr>
      </w:pPr>
      <w:r w:rsidRPr="000D379B">
        <w:rPr>
          <w:sz w:val="28"/>
          <w:szCs w:val="28"/>
        </w:rPr>
        <w:t xml:space="preserve"> </w:t>
      </w:r>
    </w:p>
    <w:p w14:paraId="550CC08E" w14:textId="0846DDE9" w:rsidR="00FF3E47" w:rsidRPr="000D379B" w:rsidRDefault="00FF3E47" w:rsidP="00CC2DD3">
      <w:pPr>
        <w:spacing w:after="0" w:line="360" w:lineRule="auto"/>
        <w:ind w:firstLine="720"/>
        <w:jc w:val="both"/>
        <w:rPr>
          <w:rFonts w:ascii="Times New Roman" w:hAnsi="Times New Roman"/>
          <w:sz w:val="28"/>
          <w:szCs w:val="28"/>
        </w:rPr>
      </w:pPr>
    </w:p>
    <w:p w14:paraId="3B52FFC4" w14:textId="77777777" w:rsidR="00FF3E47" w:rsidRPr="000D379B" w:rsidRDefault="00FF3E47" w:rsidP="008873CB">
      <w:pPr>
        <w:spacing w:after="0" w:line="360" w:lineRule="auto"/>
        <w:ind w:firstLine="720"/>
        <w:jc w:val="both"/>
        <w:rPr>
          <w:rFonts w:ascii="Times New Roman" w:hAnsi="Times New Roman"/>
          <w:b/>
          <w:sz w:val="28"/>
          <w:szCs w:val="28"/>
        </w:rPr>
      </w:pPr>
    </w:p>
    <w:p w14:paraId="7A2AD598" w14:textId="77777777" w:rsidR="00FF3E47" w:rsidRPr="000D379B" w:rsidRDefault="00FF3E47" w:rsidP="008873CB">
      <w:pPr>
        <w:spacing w:after="0" w:line="360" w:lineRule="auto"/>
        <w:ind w:firstLine="720"/>
        <w:jc w:val="both"/>
        <w:rPr>
          <w:rFonts w:ascii="Times New Roman" w:hAnsi="Times New Roman"/>
          <w:b/>
          <w:sz w:val="28"/>
          <w:szCs w:val="28"/>
        </w:rPr>
        <w:sectPr w:rsidR="00FF3E47" w:rsidRPr="000D379B" w:rsidSect="000556DD">
          <w:footerReference w:type="even" r:id="rId8"/>
          <w:footerReference w:type="default" r:id="rId9"/>
          <w:footerReference w:type="first" r:id="rId10"/>
          <w:pgSz w:w="11906" w:h="16838"/>
          <w:pgMar w:top="1134" w:right="1134" w:bottom="1134" w:left="1134" w:header="720" w:footer="720" w:gutter="0"/>
          <w:pgBorders w:offsetFrom="page">
            <w:top w:val="single" w:sz="8" w:space="24" w:color="FFFFFF"/>
            <w:left w:val="single" w:sz="8" w:space="24" w:color="FFFFFF"/>
            <w:bottom w:val="single" w:sz="8" w:space="24" w:color="FFFFFF"/>
            <w:right w:val="single" w:sz="8" w:space="24" w:color="FFFFFF"/>
          </w:pgBorders>
          <w:pgNumType w:start="0"/>
          <w:cols w:space="720"/>
          <w:titlePg/>
          <w:docGrid w:linePitch="326"/>
        </w:sectPr>
      </w:pPr>
    </w:p>
    <w:p w14:paraId="58512ECA" w14:textId="77777777" w:rsidR="008873CB" w:rsidRPr="000D379B" w:rsidRDefault="008873CB" w:rsidP="008873CB">
      <w:pPr>
        <w:spacing w:after="0" w:line="360" w:lineRule="auto"/>
        <w:ind w:firstLine="720"/>
        <w:jc w:val="both"/>
        <w:rPr>
          <w:rFonts w:ascii="Times New Roman" w:hAnsi="Times New Roman"/>
          <w:b/>
          <w:sz w:val="28"/>
          <w:szCs w:val="28"/>
        </w:rPr>
      </w:pPr>
      <w:r w:rsidRPr="000D379B">
        <w:rPr>
          <w:rFonts w:ascii="Times New Roman" w:hAnsi="Times New Roman"/>
          <w:b/>
          <w:sz w:val="28"/>
          <w:szCs w:val="28"/>
        </w:rPr>
        <w:lastRenderedPageBreak/>
        <w:t>Примеры оценочных средств для проверки каждой компетенции, формируемой дисциплиной</w:t>
      </w:r>
    </w:p>
    <w:tbl>
      <w:tblPr>
        <w:tblW w:w="1531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77"/>
        <w:gridCol w:w="2591"/>
        <w:gridCol w:w="4547"/>
        <w:gridCol w:w="5595"/>
      </w:tblGrid>
      <w:tr w:rsidR="000D379B" w:rsidRPr="000D379B" w14:paraId="18E0D1C3" w14:textId="77777777" w:rsidTr="001F4BA5">
        <w:trPr>
          <w:trHeight w:val="1114"/>
        </w:trPr>
        <w:tc>
          <w:tcPr>
            <w:tcW w:w="2577" w:type="dxa"/>
            <w:shd w:val="clear" w:color="auto" w:fill="auto"/>
          </w:tcPr>
          <w:p w14:paraId="3D7CDDEA" w14:textId="77777777" w:rsidR="002825A9" w:rsidRPr="000D379B" w:rsidRDefault="002825A9" w:rsidP="004E4630">
            <w:pPr>
              <w:pStyle w:val="TableParagraph"/>
              <w:jc w:val="center"/>
              <w:rPr>
                <w:sz w:val="24"/>
                <w:szCs w:val="24"/>
              </w:rPr>
            </w:pPr>
            <w:r w:rsidRPr="000D379B">
              <w:rPr>
                <w:sz w:val="24"/>
                <w:szCs w:val="24"/>
              </w:rPr>
              <w:t>Наименование компетенции</w:t>
            </w:r>
          </w:p>
        </w:tc>
        <w:tc>
          <w:tcPr>
            <w:tcW w:w="2591" w:type="dxa"/>
            <w:shd w:val="clear" w:color="auto" w:fill="auto"/>
          </w:tcPr>
          <w:p w14:paraId="7A5A2E60" w14:textId="77777777" w:rsidR="002825A9" w:rsidRPr="000D379B" w:rsidRDefault="002825A9" w:rsidP="002825A9">
            <w:pPr>
              <w:pStyle w:val="TableParagraph"/>
              <w:jc w:val="center"/>
              <w:rPr>
                <w:sz w:val="24"/>
                <w:szCs w:val="24"/>
              </w:rPr>
            </w:pPr>
            <w:r w:rsidRPr="000D379B">
              <w:rPr>
                <w:sz w:val="24"/>
                <w:szCs w:val="24"/>
              </w:rPr>
              <w:t>Наименование индикаторов достижения компетенции</w:t>
            </w:r>
          </w:p>
        </w:tc>
        <w:tc>
          <w:tcPr>
            <w:tcW w:w="4547" w:type="dxa"/>
            <w:shd w:val="clear" w:color="auto" w:fill="auto"/>
          </w:tcPr>
          <w:p w14:paraId="70B206F1" w14:textId="77777777" w:rsidR="002825A9" w:rsidRPr="000D379B" w:rsidRDefault="002825A9" w:rsidP="004E4630">
            <w:pPr>
              <w:pStyle w:val="TableParagraph"/>
              <w:jc w:val="center"/>
              <w:rPr>
                <w:sz w:val="24"/>
                <w:szCs w:val="24"/>
              </w:rPr>
            </w:pPr>
            <w:r w:rsidRPr="000D379B">
              <w:rPr>
                <w:sz w:val="24"/>
                <w:szCs w:val="24"/>
              </w:rPr>
              <w:t>Результаты обучения (умения и знания),</w:t>
            </w:r>
          </w:p>
          <w:p w14:paraId="78C1454E" w14:textId="77777777" w:rsidR="002825A9" w:rsidRPr="000D379B" w:rsidRDefault="002825A9" w:rsidP="002825A9">
            <w:pPr>
              <w:pStyle w:val="TableParagraph"/>
              <w:jc w:val="center"/>
              <w:rPr>
                <w:sz w:val="24"/>
                <w:szCs w:val="24"/>
              </w:rPr>
            </w:pPr>
            <w:r w:rsidRPr="000D379B">
              <w:rPr>
                <w:sz w:val="24"/>
                <w:szCs w:val="24"/>
              </w:rPr>
              <w:t>соотнесенные с индикаторами достижения компетенции</w:t>
            </w:r>
          </w:p>
        </w:tc>
        <w:tc>
          <w:tcPr>
            <w:tcW w:w="5595" w:type="dxa"/>
          </w:tcPr>
          <w:p w14:paraId="298CC7FC" w14:textId="77777777" w:rsidR="002825A9" w:rsidRPr="000D379B" w:rsidRDefault="002825A9" w:rsidP="004E4630">
            <w:pPr>
              <w:pStyle w:val="TableParagraph"/>
              <w:jc w:val="center"/>
              <w:rPr>
                <w:sz w:val="24"/>
                <w:szCs w:val="24"/>
              </w:rPr>
            </w:pPr>
            <w:r w:rsidRPr="000D379B">
              <w:rPr>
                <w:sz w:val="24"/>
                <w:szCs w:val="24"/>
              </w:rPr>
              <w:t>Типовые контрольные задания</w:t>
            </w:r>
          </w:p>
        </w:tc>
      </w:tr>
      <w:tr w:rsidR="000D379B" w:rsidRPr="000D379B" w14:paraId="4C1BCBC0" w14:textId="77777777" w:rsidTr="001F4BA5">
        <w:trPr>
          <w:trHeight w:val="1499"/>
        </w:trPr>
        <w:tc>
          <w:tcPr>
            <w:tcW w:w="2577" w:type="dxa"/>
            <w:vMerge w:val="restart"/>
            <w:shd w:val="clear" w:color="auto" w:fill="auto"/>
          </w:tcPr>
          <w:p w14:paraId="6C133D52"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Способность использовать</w:t>
            </w:r>
          </w:p>
          <w:p w14:paraId="39245BC4"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фундаментальные знания в области частного права и публичного права в</w:t>
            </w:r>
          </w:p>
          <w:p w14:paraId="42E1341D"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современных условиях и оказывать помощь в реализации правовых</w:t>
            </w:r>
          </w:p>
          <w:p w14:paraId="03DBD6B2" w14:textId="6A3B9396" w:rsidR="003139D6" w:rsidRPr="000D379B" w:rsidRDefault="003139D6" w:rsidP="003139D6">
            <w:pPr>
              <w:jc w:val="both"/>
              <w:rPr>
                <w:rFonts w:ascii="Times New Roman" w:hAnsi="Times New Roman"/>
              </w:rPr>
            </w:pPr>
            <w:r w:rsidRPr="000D379B">
              <w:rPr>
                <w:rFonts w:ascii="Times New Roman" w:hAnsi="Times New Roman"/>
                <w:lang w:eastAsia="ru-RU"/>
              </w:rPr>
              <w:t>норм субъектами гражданского оборота (ПКП-1)</w:t>
            </w:r>
          </w:p>
        </w:tc>
        <w:tc>
          <w:tcPr>
            <w:tcW w:w="2591" w:type="dxa"/>
            <w:shd w:val="clear" w:color="auto" w:fill="auto"/>
          </w:tcPr>
          <w:p w14:paraId="63F759AC" w14:textId="77777777" w:rsidR="003139D6" w:rsidRPr="000D379B" w:rsidRDefault="003139D6" w:rsidP="003139D6">
            <w:pPr>
              <w:widowControl w:val="0"/>
              <w:autoSpaceDE w:val="0"/>
              <w:autoSpaceDN w:val="0"/>
              <w:adjustRightInd w:val="0"/>
              <w:spacing w:after="0"/>
              <w:ind w:right="208"/>
              <w:jc w:val="both"/>
              <w:rPr>
                <w:rFonts w:ascii="Times New Roman" w:hAnsi="Times New Roman"/>
              </w:rPr>
            </w:pPr>
            <w:r w:rsidRPr="000D379B">
              <w:rPr>
                <w:rFonts w:ascii="Times New Roman" w:hAnsi="Times New Roman"/>
              </w:rPr>
              <w:t xml:space="preserve">1. Демонстрирует знания нормативных правовых актов, а также прогнозирует результат экономической деятельности для решения практических задач. </w:t>
            </w:r>
          </w:p>
          <w:p w14:paraId="23C82EA0" w14:textId="18F0ABB1" w:rsidR="003139D6" w:rsidRPr="000D379B" w:rsidRDefault="003139D6" w:rsidP="003139D6">
            <w:pPr>
              <w:tabs>
                <w:tab w:val="left" w:pos="295"/>
              </w:tabs>
              <w:jc w:val="both"/>
              <w:rPr>
                <w:rFonts w:ascii="Times New Roman" w:hAnsi="Times New Roman"/>
              </w:rPr>
            </w:pPr>
          </w:p>
        </w:tc>
        <w:tc>
          <w:tcPr>
            <w:tcW w:w="4547" w:type="dxa"/>
            <w:shd w:val="clear" w:color="auto" w:fill="auto"/>
          </w:tcPr>
          <w:p w14:paraId="3A5A22CF" w14:textId="77777777" w:rsidR="003139D6" w:rsidRPr="000D379B" w:rsidRDefault="003139D6" w:rsidP="003139D6">
            <w:pPr>
              <w:widowControl w:val="0"/>
              <w:tabs>
                <w:tab w:val="left" w:pos="993"/>
              </w:tabs>
              <w:autoSpaceDE w:val="0"/>
              <w:autoSpaceDN w:val="0"/>
              <w:spacing w:after="0"/>
              <w:rPr>
                <w:rFonts w:ascii="Times New Roman" w:hAnsi="Times New Roman"/>
              </w:rPr>
            </w:pPr>
            <w:r w:rsidRPr="000D379B">
              <w:rPr>
                <w:rFonts w:ascii="Times New Roman" w:hAnsi="Times New Roman"/>
                <w:b/>
              </w:rPr>
              <w:t xml:space="preserve">Знать – </w:t>
            </w:r>
            <w:r w:rsidRPr="000D379B">
              <w:rPr>
                <w:rFonts w:ascii="Times New Roman" w:hAnsi="Times New Roman"/>
              </w:rPr>
              <w:t>действующие нормативные юридические, организационные и распорядительные документы, используемые в решении вопросов корпоративной культуры и социальной ответственности бизнеса</w:t>
            </w:r>
          </w:p>
          <w:p w14:paraId="2EF631EC" w14:textId="77777777" w:rsidR="003139D6" w:rsidRPr="000D379B" w:rsidRDefault="003139D6" w:rsidP="003139D6">
            <w:pPr>
              <w:widowControl w:val="0"/>
              <w:tabs>
                <w:tab w:val="left" w:pos="993"/>
              </w:tabs>
              <w:autoSpaceDE w:val="0"/>
              <w:autoSpaceDN w:val="0"/>
              <w:spacing w:after="0"/>
              <w:rPr>
                <w:rFonts w:ascii="Times New Roman" w:hAnsi="Times New Roman"/>
              </w:rPr>
            </w:pPr>
            <w:r w:rsidRPr="000D379B">
              <w:rPr>
                <w:rFonts w:ascii="Times New Roman" w:hAnsi="Times New Roman"/>
                <w:b/>
              </w:rPr>
              <w:t>Уметь -</w:t>
            </w:r>
            <w:r w:rsidRPr="000D379B">
              <w:rPr>
                <w:rFonts w:ascii="Times New Roman" w:hAnsi="Times New Roman"/>
              </w:rPr>
              <w:t xml:space="preserve"> прогнозировать результат экономической деятельности для решения практических задач, в том числе в области корпоративной культуры и социальной ответственности бизнеса</w:t>
            </w:r>
          </w:p>
          <w:p w14:paraId="2193CB16" w14:textId="23381A6A" w:rsidR="003139D6" w:rsidRPr="000D379B" w:rsidRDefault="003139D6" w:rsidP="003139D6">
            <w:pPr>
              <w:widowControl w:val="0"/>
              <w:tabs>
                <w:tab w:val="left" w:pos="993"/>
              </w:tabs>
              <w:autoSpaceDE w:val="0"/>
              <w:autoSpaceDN w:val="0"/>
              <w:spacing w:after="0"/>
              <w:rPr>
                <w:rFonts w:ascii="Times New Roman" w:hAnsi="Times New Roman"/>
              </w:rPr>
            </w:pPr>
          </w:p>
        </w:tc>
        <w:tc>
          <w:tcPr>
            <w:tcW w:w="5595" w:type="dxa"/>
          </w:tcPr>
          <w:p w14:paraId="3DE2DEEA" w14:textId="3BA25046" w:rsidR="003139D6" w:rsidRPr="000D379B" w:rsidRDefault="003139D6" w:rsidP="003139D6">
            <w:pPr>
              <w:spacing w:after="0"/>
              <w:jc w:val="both"/>
              <w:rPr>
                <w:rFonts w:ascii="Times New Roman" w:hAnsi="Times New Roman"/>
                <w:lang w:eastAsia="ru-RU"/>
              </w:rPr>
            </w:pPr>
            <w:r w:rsidRPr="000D379B">
              <w:rPr>
                <w:rFonts w:ascii="Times New Roman" w:hAnsi="Times New Roman"/>
                <w:b/>
                <w:lang w:eastAsia="ru-RU"/>
              </w:rPr>
              <w:t xml:space="preserve">Задание 1. </w:t>
            </w:r>
            <w:r w:rsidR="005E178D" w:rsidRPr="000D379B">
              <w:rPr>
                <w:rFonts w:ascii="Times New Roman" w:hAnsi="Times New Roman"/>
                <w:bCs/>
                <w:lang w:eastAsia="ru-RU"/>
              </w:rPr>
              <w:t xml:space="preserve">Проведите анализ документов, в которых отражены принципы, нормы и ценности корпоративной культуры компании, и на основе результатов </w:t>
            </w:r>
            <w:r w:rsidR="0054390D" w:rsidRPr="000D379B">
              <w:rPr>
                <w:rFonts w:ascii="Times New Roman" w:hAnsi="Times New Roman"/>
                <w:bCs/>
                <w:lang w:eastAsia="ru-RU"/>
              </w:rPr>
              <w:t xml:space="preserve">анализа </w:t>
            </w:r>
            <w:r w:rsidR="005E178D" w:rsidRPr="000D379B">
              <w:rPr>
                <w:rFonts w:ascii="Times New Roman" w:hAnsi="Times New Roman"/>
                <w:bCs/>
                <w:lang w:eastAsia="ru-RU"/>
              </w:rPr>
              <w:t>р</w:t>
            </w:r>
            <w:r w:rsidRPr="000D379B">
              <w:rPr>
                <w:rFonts w:ascii="Times New Roman" w:hAnsi="Times New Roman"/>
                <w:lang w:eastAsia="ru-RU"/>
              </w:rPr>
              <w:t xml:space="preserve">азработайте </w:t>
            </w:r>
            <w:r w:rsidR="0054390D" w:rsidRPr="000D379B">
              <w:rPr>
                <w:rFonts w:ascii="Times New Roman" w:hAnsi="Times New Roman"/>
                <w:lang w:eastAsia="ru-RU"/>
              </w:rPr>
              <w:t>п</w:t>
            </w:r>
            <w:r w:rsidRPr="000D379B">
              <w:rPr>
                <w:rFonts w:ascii="Times New Roman" w:hAnsi="Times New Roman"/>
                <w:lang w:eastAsia="ru-RU"/>
              </w:rPr>
              <w:t>рактически</w:t>
            </w:r>
            <w:r w:rsidR="0054390D" w:rsidRPr="000D379B">
              <w:rPr>
                <w:rFonts w:ascii="Times New Roman" w:hAnsi="Times New Roman"/>
                <w:lang w:eastAsia="ru-RU"/>
              </w:rPr>
              <w:t>е</w:t>
            </w:r>
            <w:r w:rsidRPr="000D379B">
              <w:rPr>
                <w:rFonts w:ascii="Times New Roman" w:hAnsi="Times New Roman"/>
                <w:lang w:eastAsia="ru-RU"/>
              </w:rPr>
              <w:t xml:space="preserve"> рекомендаци</w:t>
            </w:r>
            <w:r w:rsidR="0054390D" w:rsidRPr="000D379B">
              <w:rPr>
                <w:rFonts w:ascii="Times New Roman" w:hAnsi="Times New Roman"/>
                <w:lang w:eastAsia="ru-RU"/>
              </w:rPr>
              <w:t>и</w:t>
            </w:r>
            <w:r w:rsidRPr="000D379B">
              <w:rPr>
                <w:rFonts w:ascii="Times New Roman" w:hAnsi="Times New Roman"/>
                <w:lang w:eastAsia="ru-RU"/>
              </w:rPr>
              <w:t xml:space="preserve"> </w:t>
            </w:r>
            <w:r w:rsidR="005E178D" w:rsidRPr="000D379B">
              <w:rPr>
                <w:rFonts w:ascii="Times New Roman" w:hAnsi="Times New Roman"/>
                <w:lang w:eastAsia="ru-RU"/>
              </w:rPr>
              <w:t>по</w:t>
            </w:r>
            <w:r w:rsidRPr="000D379B">
              <w:rPr>
                <w:rFonts w:ascii="Times New Roman" w:hAnsi="Times New Roman"/>
                <w:lang w:eastAsia="ru-RU"/>
              </w:rPr>
              <w:t xml:space="preserve"> раз</w:t>
            </w:r>
            <w:r w:rsidR="005E178D" w:rsidRPr="000D379B">
              <w:rPr>
                <w:rFonts w:ascii="Times New Roman" w:hAnsi="Times New Roman"/>
                <w:lang w:eastAsia="ru-RU"/>
              </w:rPr>
              <w:t>витию</w:t>
            </w:r>
            <w:r w:rsidRPr="000D379B">
              <w:rPr>
                <w:rFonts w:ascii="Times New Roman" w:hAnsi="Times New Roman"/>
                <w:lang w:eastAsia="ru-RU"/>
              </w:rPr>
              <w:t xml:space="preserve"> корпо</w:t>
            </w:r>
            <w:r w:rsidR="005E178D" w:rsidRPr="000D379B">
              <w:rPr>
                <w:rFonts w:ascii="Times New Roman" w:hAnsi="Times New Roman"/>
                <w:lang w:eastAsia="ru-RU"/>
              </w:rPr>
              <w:t>р</w:t>
            </w:r>
            <w:r w:rsidRPr="000D379B">
              <w:rPr>
                <w:rFonts w:ascii="Times New Roman" w:hAnsi="Times New Roman"/>
                <w:lang w:eastAsia="ru-RU"/>
              </w:rPr>
              <w:t>ативной культуры</w:t>
            </w:r>
            <w:r w:rsidR="0054390D" w:rsidRPr="000D379B">
              <w:rPr>
                <w:rFonts w:ascii="Times New Roman" w:hAnsi="Times New Roman"/>
                <w:lang w:eastAsia="ru-RU"/>
              </w:rPr>
              <w:t xml:space="preserve"> компании.</w:t>
            </w:r>
          </w:p>
          <w:p w14:paraId="438E7B45" w14:textId="02A2C475" w:rsidR="003139D6" w:rsidRPr="000D379B" w:rsidRDefault="003139D6" w:rsidP="00BF0E1E">
            <w:pPr>
              <w:spacing w:after="0"/>
              <w:jc w:val="both"/>
              <w:rPr>
                <w:rFonts w:ascii="Times New Roman" w:hAnsi="Times New Roman"/>
                <w:lang w:eastAsia="ru-RU"/>
              </w:rPr>
            </w:pPr>
            <w:r w:rsidRPr="000D379B">
              <w:rPr>
                <w:rFonts w:ascii="Times New Roman" w:hAnsi="Times New Roman"/>
                <w:b/>
                <w:lang w:eastAsia="ru-RU"/>
              </w:rPr>
              <w:t xml:space="preserve">Задание 2. </w:t>
            </w:r>
            <w:r w:rsidR="00792395" w:rsidRPr="000D379B">
              <w:rPr>
                <w:rFonts w:ascii="Times New Roman" w:hAnsi="Times New Roman"/>
                <w:bCs/>
                <w:lang w:eastAsia="ru-RU"/>
              </w:rPr>
              <w:t>На основе открытых данных компании (на выбор) о</w:t>
            </w:r>
            <w:r w:rsidR="00792395" w:rsidRPr="000D379B">
              <w:rPr>
                <w:rFonts w:ascii="Times New Roman" w:hAnsi="Times New Roman"/>
              </w:rPr>
              <w:t xml:space="preserve">пределите, какой концепции корпоративной социальной ответственности она придерживается. Охарактеризуйте данную концепцию и спрогнозируйте ожидаемые результаты от ее реализации для компании, государства и общества. </w:t>
            </w:r>
          </w:p>
        </w:tc>
      </w:tr>
      <w:tr w:rsidR="000D379B" w:rsidRPr="000D379B" w14:paraId="3A2D0978" w14:textId="77777777" w:rsidTr="001F4BA5">
        <w:trPr>
          <w:trHeight w:val="699"/>
        </w:trPr>
        <w:tc>
          <w:tcPr>
            <w:tcW w:w="2577" w:type="dxa"/>
            <w:vMerge/>
            <w:shd w:val="clear" w:color="auto" w:fill="auto"/>
          </w:tcPr>
          <w:p w14:paraId="61645BBD" w14:textId="77777777" w:rsidR="003139D6" w:rsidRPr="000D379B" w:rsidRDefault="003139D6" w:rsidP="003139D6">
            <w:pPr>
              <w:pStyle w:val="Default"/>
              <w:rPr>
                <w:color w:val="auto"/>
              </w:rPr>
            </w:pPr>
          </w:p>
        </w:tc>
        <w:tc>
          <w:tcPr>
            <w:tcW w:w="2591" w:type="dxa"/>
            <w:shd w:val="clear" w:color="auto" w:fill="auto"/>
          </w:tcPr>
          <w:p w14:paraId="51986C1D" w14:textId="77777777" w:rsidR="003139D6" w:rsidRPr="000D379B" w:rsidRDefault="003139D6" w:rsidP="003139D6">
            <w:pPr>
              <w:widowControl w:val="0"/>
              <w:autoSpaceDE w:val="0"/>
              <w:autoSpaceDN w:val="0"/>
              <w:adjustRightInd w:val="0"/>
              <w:spacing w:after="0"/>
              <w:ind w:right="208"/>
              <w:jc w:val="both"/>
              <w:rPr>
                <w:rFonts w:ascii="Times New Roman" w:hAnsi="Times New Roman"/>
              </w:rPr>
            </w:pPr>
            <w:r w:rsidRPr="000D379B">
              <w:rPr>
                <w:rFonts w:ascii="Times New Roman" w:hAnsi="Times New Roman"/>
              </w:rPr>
              <w:t xml:space="preserve">2. Использует фундаментальные знания в области частного и публичного права в современных условиях. </w:t>
            </w:r>
          </w:p>
          <w:p w14:paraId="5F786588" w14:textId="77777777" w:rsidR="003139D6" w:rsidRPr="000D379B" w:rsidRDefault="003139D6" w:rsidP="003139D6">
            <w:pPr>
              <w:pStyle w:val="afb"/>
              <w:spacing w:after="0"/>
              <w:ind w:right="208"/>
              <w:jc w:val="both"/>
            </w:pPr>
          </w:p>
          <w:p w14:paraId="62205D71" w14:textId="35E5F297" w:rsidR="003139D6" w:rsidRPr="000D379B" w:rsidRDefault="003139D6" w:rsidP="003139D6">
            <w:pPr>
              <w:pStyle w:val="Style2"/>
              <w:spacing w:line="240" w:lineRule="auto"/>
              <w:rPr>
                <w:rStyle w:val="FontStyle12"/>
                <w:rFonts w:eastAsia="Calibri"/>
                <w:sz w:val="24"/>
                <w:szCs w:val="24"/>
              </w:rPr>
            </w:pPr>
          </w:p>
        </w:tc>
        <w:tc>
          <w:tcPr>
            <w:tcW w:w="4547" w:type="dxa"/>
            <w:shd w:val="clear" w:color="auto" w:fill="auto"/>
          </w:tcPr>
          <w:p w14:paraId="1A0B4727" w14:textId="5EBC0D80" w:rsidR="003139D6" w:rsidRPr="000D379B" w:rsidRDefault="003139D6" w:rsidP="003139D6">
            <w:pPr>
              <w:widowControl w:val="0"/>
              <w:tabs>
                <w:tab w:val="left" w:pos="993"/>
              </w:tabs>
              <w:autoSpaceDE w:val="0"/>
              <w:autoSpaceDN w:val="0"/>
              <w:spacing w:after="0"/>
              <w:rPr>
                <w:rFonts w:ascii="Times New Roman" w:hAnsi="Times New Roman"/>
              </w:rPr>
            </w:pPr>
            <w:r w:rsidRPr="000D379B">
              <w:rPr>
                <w:rStyle w:val="FontStyle12"/>
                <w:rFonts w:eastAsia="Calibri"/>
                <w:b/>
                <w:sz w:val="24"/>
                <w:szCs w:val="24"/>
                <w:lang w:eastAsia="ru-RU"/>
              </w:rPr>
              <w:t xml:space="preserve">Знать – </w:t>
            </w:r>
            <w:r w:rsidRPr="000D379B">
              <w:rPr>
                <w:rStyle w:val="FontStyle12"/>
                <w:rFonts w:eastAsia="Calibri"/>
                <w:bCs/>
                <w:sz w:val="24"/>
                <w:szCs w:val="24"/>
                <w:lang w:eastAsia="ru-RU"/>
              </w:rPr>
              <w:t xml:space="preserve">нормы частного и публичного права, </w:t>
            </w:r>
            <w:r w:rsidR="000D379B" w:rsidRPr="000D379B">
              <w:rPr>
                <w:rStyle w:val="FontStyle12"/>
                <w:rFonts w:eastAsia="Calibri"/>
                <w:bCs/>
                <w:sz w:val="24"/>
                <w:szCs w:val="24"/>
                <w:lang w:eastAsia="ru-RU"/>
              </w:rPr>
              <w:t>необходимые для</w:t>
            </w:r>
            <w:r w:rsidRPr="000D379B">
              <w:rPr>
                <w:rStyle w:val="FontStyle12"/>
                <w:rFonts w:eastAsia="Calibri"/>
                <w:bCs/>
                <w:sz w:val="24"/>
                <w:szCs w:val="24"/>
                <w:lang w:eastAsia="ru-RU"/>
              </w:rPr>
              <w:t xml:space="preserve"> </w:t>
            </w:r>
            <w:r w:rsidRPr="000D379B">
              <w:rPr>
                <w:rFonts w:ascii="Times New Roman" w:hAnsi="Times New Roman"/>
              </w:rPr>
              <w:t>решения практических задач,</w:t>
            </w:r>
            <w:r w:rsidRPr="000D379B">
              <w:rPr>
                <w:rStyle w:val="FontStyle12"/>
                <w:rFonts w:eastAsia="Calibri"/>
                <w:bCs/>
                <w:sz w:val="24"/>
                <w:szCs w:val="24"/>
                <w:lang w:eastAsia="ru-RU"/>
              </w:rPr>
              <w:t xml:space="preserve"> </w:t>
            </w:r>
            <w:r w:rsidRPr="000D379B">
              <w:rPr>
                <w:rFonts w:ascii="Times New Roman" w:hAnsi="Times New Roman"/>
              </w:rPr>
              <w:t>в том числе в области корпоративной культуры и социальной ответственности бизнеса</w:t>
            </w:r>
          </w:p>
          <w:p w14:paraId="342A24D8" w14:textId="3DB56B8D" w:rsidR="003139D6" w:rsidRPr="000D379B" w:rsidRDefault="003139D6" w:rsidP="003139D6">
            <w:pPr>
              <w:widowControl w:val="0"/>
              <w:tabs>
                <w:tab w:val="left" w:pos="993"/>
              </w:tabs>
              <w:autoSpaceDE w:val="0"/>
              <w:autoSpaceDN w:val="0"/>
              <w:spacing w:after="0"/>
              <w:rPr>
                <w:rFonts w:ascii="Times New Roman" w:hAnsi="Times New Roman"/>
              </w:rPr>
            </w:pPr>
            <w:r w:rsidRPr="000D379B">
              <w:rPr>
                <w:rStyle w:val="FontStyle12"/>
                <w:rFonts w:eastAsia="Calibri"/>
                <w:b/>
                <w:sz w:val="24"/>
                <w:szCs w:val="24"/>
                <w:lang w:eastAsia="ru-RU"/>
              </w:rPr>
              <w:t xml:space="preserve">Уметь - </w:t>
            </w:r>
            <w:r w:rsidRPr="000D379B">
              <w:rPr>
                <w:rStyle w:val="FontStyle12"/>
                <w:rFonts w:eastAsia="Calibri"/>
                <w:sz w:val="24"/>
                <w:szCs w:val="24"/>
                <w:lang w:eastAsia="ru-RU"/>
              </w:rPr>
              <w:t>осуществлять</w:t>
            </w:r>
            <w:r w:rsidRPr="000D379B">
              <w:rPr>
                <w:rFonts w:ascii="Times New Roman" w:hAnsi="Times New Roman"/>
              </w:rPr>
              <w:t xml:space="preserve"> консультирование </w:t>
            </w:r>
            <w:r w:rsidRPr="000D379B">
              <w:rPr>
                <w:rStyle w:val="FontStyle12"/>
                <w:rFonts w:eastAsia="Calibri"/>
                <w:bCs/>
                <w:sz w:val="24"/>
                <w:szCs w:val="24"/>
                <w:lang w:eastAsia="ru-RU"/>
              </w:rPr>
              <w:t xml:space="preserve">в области правовых вопросов, связанных с  </w:t>
            </w:r>
            <w:r w:rsidRPr="000D379B">
              <w:rPr>
                <w:rFonts w:ascii="Times New Roman" w:hAnsi="Times New Roman"/>
              </w:rPr>
              <w:t>корпоративной культурой и социальной ответственностью бизнеса</w:t>
            </w:r>
          </w:p>
        </w:tc>
        <w:tc>
          <w:tcPr>
            <w:tcW w:w="5595" w:type="dxa"/>
          </w:tcPr>
          <w:p w14:paraId="4FD450F4" w14:textId="1C46E2F7" w:rsidR="003139D6" w:rsidRPr="000D379B" w:rsidRDefault="003139D6" w:rsidP="00F16BD8">
            <w:pPr>
              <w:widowControl w:val="0"/>
              <w:autoSpaceDE w:val="0"/>
              <w:autoSpaceDN w:val="0"/>
              <w:adjustRightInd w:val="0"/>
              <w:spacing w:after="0"/>
              <w:jc w:val="both"/>
              <w:rPr>
                <w:rFonts w:ascii="Times New Roman" w:hAnsi="Times New Roman"/>
                <w:lang w:eastAsia="ru-RU"/>
              </w:rPr>
            </w:pPr>
            <w:r w:rsidRPr="000D379B">
              <w:rPr>
                <w:rFonts w:ascii="Times New Roman" w:hAnsi="Times New Roman"/>
                <w:b/>
                <w:lang w:eastAsia="ru-RU"/>
              </w:rPr>
              <w:t>Задание 1.</w:t>
            </w:r>
            <w:r w:rsidRPr="000D379B">
              <w:rPr>
                <w:rFonts w:ascii="Times New Roman" w:hAnsi="Times New Roman"/>
                <w:lang w:eastAsia="ru-RU"/>
              </w:rPr>
              <w:t xml:space="preserve"> </w:t>
            </w:r>
            <w:r w:rsidR="00F16BD8" w:rsidRPr="000D379B">
              <w:rPr>
                <w:rFonts w:ascii="Times New Roman" w:hAnsi="Times New Roman"/>
                <w:lang w:eastAsia="ru-RU"/>
              </w:rPr>
              <w:t>Проведите анализ корпоративной культуры компании (на выбор) и составьте аналитическую записку, в которой следует раскрыть понимание руководством и сотрудниками компании ее ценностей и их значимости, перечислить ценности и нормы компании, расположив их в порядке убывания значимости, описать действия руководства, направленные на развитие корпоративной культуры.</w:t>
            </w:r>
          </w:p>
          <w:p w14:paraId="226C9216" w14:textId="4EBFB24E" w:rsidR="003139D6" w:rsidRPr="000D379B" w:rsidRDefault="003139D6" w:rsidP="003139D6">
            <w:pPr>
              <w:pStyle w:val="a5"/>
              <w:tabs>
                <w:tab w:val="left" w:pos="443"/>
                <w:tab w:val="left" w:pos="993"/>
              </w:tabs>
              <w:ind w:left="92"/>
              <w:contextualSpacing/>
              <w:jc w:val="both"/>
              <w:rPr>
                <w:b/>
                <w:sz w:val="18"/>
                <w:szCs w:val="18"/>
              </w:rPr>
            </w:pPr>
            <w:r w:rsidRPr="000D379B">
              <w:rPr>
                <w:b/>
              </w:rPr>
              <w:t xml:space="preserve">Задание 2. </w:t>
            </w:r>
            <w:r w:rsidR="00B24246" w:rsidRPr="000D379B">
              <w:t xml:space="preserve">В крупной компании с </w:t>
            </w:r>
            <w:proofErr w:type="spellStart"/>
            <w:r w:rsidR="00B24246" w:rsidRPr="000D379B">
              <w:t>госучастием</w:t>
            </w:r>
            <w:proofErr w:type="spellEnd"/>
            <w:r w:rsidR="00B24246" w:rsidRPr="000D379B">
              <w:t xml:space="preserve"> отсутствует департамент/рабочая группа по КСО и устойчивому развитию. Обоснуйте необходимость ее создания. Сформулируйте требования к квалификации и должностные обязанности ее сотрудников.</w:t>
            </w:r>
          </w:p>
        </w:tc>
      </w:tr>
      <w:tr w:rsidR="000D379B" w:rsidRPr="000D379B" w14:paraId="4E868DFA" w14:textId="77777777" w:rsidTr="001F4BA5">
        <w:trPr>
          <w:trHeight w:val="1124"/>
        </w:trPr>
        <w:tc>
          <w:tcPr>
            <w:tcW w:w="2577" w:type="dxa"/>
            <w:vMerge/>
            <w:shd w:val="clear" w:color="auto" w:fill="auto"/>
          </w:tcPr>
          <w:p w14:paraId="31189FB3" w14:textId="77777777" w:rsidR="003139D6" w:rsidRPr="000D379B" w:rsidRDefault="003139D6" w:rsidP="003139D6">
            <w:pPr>
              <w:pStyle w:val="Default"/>
              <w:rPr>
                <w:color w:val="auto"/>
              </w:rPr>
            </w:pPr>
          </w:p>
        </w:tc>
        <w:tc>
          <w:tcPr>
            <w:tcW w:w="2591" w:type="dxa"/>
            <w:shd w:val="clear" w:color="auto" w:fill="auto"/>
          </w:tcPr>
          <w:p w14:paraId="73EBC587" w14:textId="77777777" w:rsidR="003139D6" w:rsidRPr="000D379B" w:rsidRDefault="003139D6" w:rsidP="003139D6">
            <w:pPr>
              <w:pStyle w:val="afb"/>
              <w:spacing w:after="0"/>
              <w:ind w:right="208"/>
              <w:jc w:val="both"/>
            </w:pPr>
            <w:r w:rsidRPr="000D379B">
              <w:t>3. Оказывает помощь в реализации правовых норм субъектами гражданского оборота.</w:t>
            </w:r>
          </w:p>
          <w:p w14:paraId="18B370FE" w14:textId="77777777" w:rsidR="003139D6" w:rsidRPr="000D379B" w:rsidRDefault="003139D6" w:rsidP="003139D6">
            <w:pPr>
              <w:pStyle w:val="Style2"/>
              <w:spacing w:line="240" w:lineRule="auto"/>
            </w:pPr>
          </w:p>
        </w:tc>
        <w:tc>
          <w:tcPr>
            <w:tcW w:w="4547" w:type="dxa"/>
            <w:shd w:val="clear" w:color="auto" w:fill="auto"/>
          </w:tcPr>
          <w:p w14:paraId="3705CCEC" w14:textId="77777777" w:rsidR="003139D6" w:rsidRPr="000D379B" w:rsidRDefault="003139D6" w:rsidP="003139D6">
            <w:pPr>
              <w:widowControl w:val="0"/>
              <w:tabs>
                <w:tab w:val="left" w:pos="993"/>
              </w:tabs>
              <w:autoSpaceDE w:val="0"/>
              <w:autoSpaceDN w:val="0"/>
              <w:spacing w:after="0"/>
              <w:rPr>
                <w:rFonts w:ascii="Times New Roman" w:hAnsi="Times New Roman"/>
              </w:rPr>
            </w:pPr>
            <w:r w:rsidRPr="000D379B">
              <w:rPr>
                <w:rStyle w:val="FontStyle12"/>
                <w:rFonts w:eastAsia="Calibri"/>
                <w:b/>
                <w:sz w:val="24"/>
                <w:szCs w:val="24"/>
                <w:lang w:eastAsia="ru-RU"/>
              </w:rPr>
              <w:t xml:space="preserve">Знать – </w:t>
            </w:r>
            <w:r w:rsidRPr="000D379B">
              <w:rPr>
                <w:rFonts w:ascii="Times New Roman" w:hAnsi="Times New Roman"/>
              </w:rPr>
              <w:t>правовые нормы субъектов гражданского оборота.</w:t>
            </w:r>
          </w:p>
          <w:p w14:paraId="56764A6C" w14:textId="77777777" w:rsidR="003139D6" w:rsidRPr="000D379B" w:rsidRDefault="003139D6" w:rsidP="003139D6">
            <w:pPr>
              <w:widowControl w:val="0"/>
              <w:tabs>
                <w:tab w:val="left" w:pos="993"/>
              </w:tabs>
              <w:autoSpaceDE w:val="0"/>
              <w:autoSpaceDN w:val="0"/>
              <w:spacing w:after="0"/>
              <w:rPr>
                <w:rFonts w:ascii="Times New Roman" w:hAnsi="Times New Roman"/>
              </w:rPr>
            </w:pPr>
            <w:r w:rsidRPr="000D379B">
              <w:rPr>
                <w:rStyle w:val="FontStyle12"/>
                <w:rFonts w:eastAsia="Calibri"/>
                <w:b/>
                <w:sz w:val="24"/>
                <w:szCs w:val="24"/>
                <w:lang w:eastAsia="ru-RU"/>
              </w:rPr>
              <w:t xml:space="preserve">Уметь - </w:t>
            </w:r>
            <w:r w:rsidRPr="000D379B">
              <w:rPr>
                <w:rFonts w:ascii="Times New Roman" w:hAnsi="Times New Roman"/>
              </w:rPr>
              <w:t>оказывать помощь в реализации правовых норм субъектами гражданского оборота.</w:t>
            </w:r>
          </w:p>
          <w:p w14:paraId="37028762" w14:textId="42C9E580" w:rsidR="008E686C" w:rsidRPr="000D379B" w:rsidRDefault="008E686C" w:rsidP="008E686C">
            <w:pPr>
              <w:ind w:firstLine="708"/>
              <w:jc w:val="both"/>
              <w:rPr>
                <w:rStyle w:val="FontStyle12"/>
                <w:rFonts w:eastAsia="Calibri"/>
                <w:b/>
                <w:sz w:val="24"/>
                <w:szCs w:val="24"/>
                <w:lang w:eastAsia="ru-RU"/>
              </w:rPr>
            </w:pPr>
          </w:p>
        </w:tc>
        <w:tc>
          <w:tcPr>
            <w:tcW w:w="5595" w:type="dxa"/>
          </w:tcPr>
          <w:p w14:paraId="426F9459" w14:textId="6D504AF4" w:rsidR="00DC085F" w:rsidRPr="000D379B" w:rsidRDefault="00DC085F" w:rsidP="008E686C">
            <w:pPr>
              <w:tabs>
                <w:tab w:val="left" w:pos="1276"/>
              </w:tabs>
              <w:spacing w:after="0"/>
              <w:jc w:val="both"/>
              <w:rPr>
                <w:rFonts w:ascii="Times New Roman" w:hAnsi="Times New Roman"/>
                <w:bCs/>
                <w:iCs/>
                <w:sz w:val="28"/>
                <w:szCs w:val="28"/>
              </w:rPr>
            </w:pPr>
            <w:r w:rsidRPr="000D379B">
              <w:rPr>
                <w:rFonts w:ascii="Times New Roman" w:hAnsi="Times New Roman"/>
                <w:b/>
                <w:lang w:eastAsia="ru-RU"/>
              </w:rPr>
              <w:t xml:space="preserve">Задание 1. </w:t>
            </w:r>
            <w:r w:rsidRPr="000D379B">
              <w:rPr>
                <w:rFonts w:ascii="Times New Roman" w:hAnsi="Times New Roman"/>
                <w:bCs/>
                <w:lang w:eastAsia="ru-RU"/>
              </w:rPr>
              <w:t>Р</w:t>
            </w:r>
            <w:r w:rsidRPr="000D379B">
              <w:rPr>
                <w:rFonts w:ascii="Times New Roman" w:hAnsi="Times New Roman"/>
                <w:bCs/>
                <w:iCs/>
              </w:rPr>
              <w:t>азработа</w:t>
            </w:r>
            <w:r w:rsidR="006B0C71" w:rsidRPr="000D379B">
              <w:rPr>
                <w:rFonts w:ascii="Times New Roman" w:hAnsi="Times New Roman"/>
                <w:bCs/>
                <w:iCs/>
              </w:rPr>
              <w:t>йте</w:t>
            </w:r>
            <w:r w:rsidRPr="000D379B">
              <w:rPr>
                <w:rFonts w:ascii="Times New Roman" w:hAnsi="Times New Roman"/>
                <w:bCs/>
                <w:iCs/>
              </w:rPr>
              <w:t xml:space="preserve"> корпоративный кодекс для компании (на выбор), включающий в себя: цели; миссию; девиз; главные корпоративные принципы</w:t>
            </w:r>
            <w:r w:rsidRPr="000D379B">
              <w:rPr>
                <w:rFonts w:ascii="Times New Roman" w:hAnsi="Times New Roman"/>
                <w:bCs/>
                <w:iCs/>
                <w:sz w:val="28"/>
                <w:szCs w:val="28"/>
              </w:rPr>
              <w:t>.</w:t>
            </w:r>
          </w:p>
          <w:p w14:paraId="5C97AADA" w14:textId="2CFDDA36" w:rsidR="001C2163" w:rsidRPr="000D379B" w:rsidRDefault="00DC085F" w:rsidP="001C2163">
            <w:pPr>
              <w:spacing w:after="0"/>
              <w:jc w:val="both"/>
              <w:rPr>
                <w:rFonts w:ascii="Times New Roman" w:hAnsi="Times New Roman"/>
              </w:rPr>
            </w:pPr>
            <w:r w:rsidRPr="000D379B">
              <w:rPr>
                <w:rFonts w:ascii="Times New Roman" w:hAnsi="Times New Roman"/>
                <w:b/>
                <w:iCs/>
              </w:rPr>
              <w:t>Задание 2.</w:t>
            </w:r>
            <w:r w:rsidR="006B0C71" w:rsidRPr="000D379B">
              <w:rPr>
                <w:rFonts w:ascii="Times New Roman" w:hAnsi="Times New Roman"/>
                <w:b/>
                <w:iCs/>
              </w:rPr>
              <w:t xml:space="preserve"> </w:t>
            </w:r>
            <w:r w:rsidR="001C2163" w:rsidRPr="000D379B">
              <w:rPr>
                <w:rFonts w:ascii="Times New Roman" w:hAnsi="Times New Roman"/>
              </w:rPr>
              <w:t>Фармацевтическая компания X производит лекарственный препарат, ослабляющий головную боль при мигрени. Он продается в США и сначала считался достаточно безопасным для продажи без рецепта. Однако после его широкого распространения выясняется, что его побочным эффектом у значительного числа пациентов оказывается острая депрессия, иногда служащая причиной самоубийств. Поэтому препарат признан слишком опасным для продажи его в США без рецептов и разрешен к употреблению только под контролем врача. Врачей предупредили об опасном побочном эффекте препарата и рекомендовали строго следить за симптомами возникновения депрессии у их пациентов. Кроме США препарат продается и во многих других странах. После принятого в США решения об ограничении условий его продажи аналогичные решения были приняты еще в ряде стран. Но в некоторых странах такие решения не были приняты. Фармацевтическая компания X продолжает там продавать этот препарат. Он продается без рецепта, а информация о возможности его опасных побочных эффектов отсутствует.</w:t>
            </w:r>
          </w:p>
          <w:p w14:paraId="707474AA" w14:textId="77777777" w:rsidR="001C2163" w:rsidRPr="000D379B" w:rsidRDefault="001C2163" w:rsidP="001C2163">
            <w:pPr>
              <w:spacing w:after="0"/>
              <w:jc w:val="both"/>
              <w:rPr>
                <w:rFonts w:ascii="Times New Roman" w:hAnsi="Times New Roman"/>
                <w:i/>
              </w:rPr>
            </w:pPr>
            <w:r w:rsidRPr="000D379B">
              <w:rPr>
                <w:rFonts w:ascii="Times New Roman" w:hAnsi="Times New Roman"/>
                <w:i/>
              </w:rPr>
              <w:t>Формулировка задачи</w:t>
            </w:r>
          </w:p>
          <w:p w14:paraId="3EAC99B1" w14:textId="5A7470FC" w:rsidR="001C2163" w:rsidRPr="000D379B" w:rsidRDefault="001C2163" w:rsidP="001C2163">
            <w:pPr>
              <w:spacing w:after="0"/>
              <w:jc w:val="both"/>
              <w:rPr>
                <w:rFonts w:ascii="Times New Roman" w:hAnsi="Times New Roman"/>
              </w:rPr>
            </w:pPr>
            <w:r w:rsidRPr="000D379B">
              <w:rPr>
                <w:rFonts w:ascii="Times New Roman" w:hAnsi="Times New Roman"/>
              </w:rPr>
              <w:t xml:space="preserve">1. Дайте аргументированную оценку </w:t>
            </w:r>
            <w:proofErr w:type="gramStart"/>
            <w:r w:rsidRPr="000D379B">
              <w:rPr>
                <w:rFonts w:ascii="Times New Roman" w:hAnsi="Times New Roman"/>
              </w:rPr>
              <w:t>социальной  ответственности</w:t>
            </w:r>
            <w:proofErr w:type="gramEnd"/>
            <w:r w:rsidRPr="000D379B">
              <w:rPr>
                <w:rFonts w:ascii="Times New Roman" w:hAnsi="Times New Roman"/>
              </w:rPr>
              <w:t xml:space="preserve"> компаний, используя пирамиду А. Кэрролла. </w:t>
            </w:r>
          </w:p>
          <w:p w14:paraId="77107C89" w14:textId="350CD606" w:rsidR="003139D6" w:rsidRPr="000D379B" w:rsidRDefault="001C2163" w:rsidP="001C2163">
            <w:pPr>
              <w:spacing w:after="0"/>
              <w:jc w:val="both"/>
              <w:rPr>
                <w:rFonts w:ascii="Times New Roman" w:hAnsi="Times New Roman"/>
                <w:b/>
                <w:lang w:eastAsia="ru-RU"/>
              </w:rPr>
            </w:pPr>
            <w:r w:rsidRPr="000D379B">
              <w:rPr>
                <w:rFonts w:ascii="Times New Roman" w:hAnsi="Times New Roman"/>
              </w:rPr>
              <w:t>2. Опишите свои действия в статусе руководителя данной компании.</w:t>
            </w:r>
          </w:p>
        </w:tc>
      </w:tr>
      <w:tr w:rsidR="000D379B" w:rsidRPr="000D379B" w14:paraId="35F60085" w14:textId="77777777" w:rsidTr="001F4BA5">
        <w:trPr>
          <w:trHeight w:val="412"/>
        </w:trPr>
        <w:tc>
          <w:tcPr>
            <w:tcW w:w="2577" w:type="dxa"/>
            <w:vMerge w:val="restart"/>
            <w:shd w:val="clear" w:color="auto" w:fill="auto"/>
          </w:tcPr>
          <w:p w14:paraId="40F30A95"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 xml:space="preserve">Способность действовать с учетом </w:t>
            </w:r>
            <w:r w:rsidRPr="000D379B">
              <w:rPr>
                <w:rFonts w:ascii="Times New Roman" w:hAnsi="Times New Roman"/>
                <w:lang w:eastAsia="ru-RU"/>
              </w:rPr>
              <w:lastRenderedPageBreak/>
              <w:t>кризисных ситуаций в экономике,</w:t>
            </w:r>
          </w:p>
          <w:p w14:paraId="46E9DEE1"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вызываемых рисками правового и экономического характера,</w:t>
            </w:r>
          </w:p>
          <w:p w14:paraId="15183508"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анализировать проблемные</w:t>
            </w:r>
          </w:p>
          <w:p w14:paraId="5CB73ED5"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ситуации на рынке товаров, работ, услуг, а также выявлять правонарушения при</w:t>
            </w:r>
          </w:p>
          <w:p w14:paraId="7CF263CA"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осуществлении</w:t>
            </w:r>
          </w:p>
          <w:p w14:paraId="79EB4A98"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предпринимательской деятельности и давать юридически обоснованные</w:t>
            </w:r>
          </w:p>
          <w:p w14:paraId="6CD11243" w14:textId="003DCF58" w:rsidR="003139D6" w:rsidRPr="000D379B" w:rsidRDefault="003139D6" w:rsidP="003139D6">
            <w:pPr>
              <w:pStyle w:val="ConsPlusNormal"/>
              <w:widowControl/>
              <w:ind w:firstLine="0"/>
              <w:rPr>
                <w:rFonts w:ascii="Times New Roman" w:hAnsi="Times New Roman" w:cs="Times New Roman"/>
                <w:sz w:val="24"/>
                <w:szCs w:val="24"/>
              </w:rPr>
            </w:pPr>
            <w:r w:rsidRPr="000D379B">
              <w:rPr>
                <w:rFonts w:ascii="Times New Roman" w:hAnsi="Times New Roman"/>
                <w:sz w:val="24"/>
                <w:szCs w:val="24"/>
              </w:rPr>
              <w:t>предложения по их преодолению и устранению (ПКП-2)</w:t>
            </w:r>
          </w:p>
        </w:tc>
        <w:tc>
          <w:tcPr>
            <w:tcW w:w="2591" w:type="dxa"/>
            <w:shd w:val="clear" w:color="auto" w:fill="auto"/>
          </w:tcPr>
          <w:p w14:paraId="2BB69418" w14:textId="265BA908" w:rsidR="003139D6" w:rsidRPr="000D379B" w:rsidRDefault="003139D6" w:rsidP="003139D6">
            <w:pPr>
              <w:spacing w:after="0"/>
              <w:jc w:val="both"/>
              <w:rPr>
                <w:rFonts w:ascii="Times New Roman" w:hAnsi="Times New Roman"/>
              </w:rPr>
            </w:pPr>
            <w:r w:rsidRPr="000D379B">
              <w:rPr>
                <w:rFonts w:ascii="Times New Roman" w:hAnsi="Times New Roman"/>
              </w:rPr>
              <w:lastRenderedPageBreak/>
              <w:t xml:space="preserve">1. Действует с учетом кризисных ситуаций в </w:t>
            </w:r>
            <w:r w:rsidRPr="000D379B">
              <w:rPr>
                <w:rFonts w:ascii="Times New Roman" w:hAnsi="Times New Roman"/>
              </w:rPr>
              <w:lastRenderedPageBreak/>
              <w:t>экономике, вызываемых рисками правового и экономического характера</w:t>
            </w:r>
          </w:p>
        </w:tc>
        <w:tc>
          <w:tcPr>
            <w:tcW w:w="4547" w:type="dxa"/>
            <w:shd w:val="clear" w:color="auto" w:fill="auto"/>
          </w:tcPr>
          <w:p w14:paraId="64418FA5" w14:textId="77777777" w:rsidR="003139D6" w:rsidRPr="000D379B" w:rsidRDefault="003139D6" w:rsidP="003139D6">
            <w:pPr>
              <w:widowControl w:val="0"/>
              <w:tabs>
                <w:tab w:val="left" w:pos="993"/>
              </w:tabs>
              <w:autoSpaceDE w:val="0"/>
              <w:autoSpaceDN w:val="0"/>
              <w:spacing w:after="0"/>
              <w:rPr>
                <w:rStyle w:val="FontStyle12"/>
                <w:rFonts w:eastAsia="Calibri"/>
                <w:sz w:val="24"/>
                <w:szCs w:val="24"/>
                <w:lang w:eastAsia="ru-RU"/>
              </w:rPr>
            </w:pPr>
            <w:r w:rsidRPr="000D379B">
              <w:rPr>
                <w:rStyle w:val="FontStyle12"/>
                <w:rFonts w:eastAsia="Calibri"/>
                <w:b/>
                <w:sz w:val="24"/>
                <w:szCs w:val="24"/>
                <w:lang w:eastAsia="ru-RU"/>
              </w:rPr>
              <w:lastRenderedPageBreak/>
              <w:t xml:space="preserve">Знать – </w:t>
            </w:r>
            <w:r w:rsidRPr="000D379B">
              <w:rPr>
                <w:rStyle w:val="FontStyle12"/>
                <w:rFonts w:eastAsia="Calibri"/>
                <w:bCs/>
                <w:sz w:val="24"/>
                <w:szCs w:val="24"/>
                <w:lang w:eastAsia="ru-RU"/>
              </w:rPr>
              <w:t>характеристику</w:t>
            </w:r>
            <w:r w:rsidRPr="000D379B">
              <w:rPr>
                <w:rStyle w:val="FontStyle12"/>
                <w:rFonts w:eastAsia="Calibri"/>
                <w:b/>
                <w:sz w:val="24"/>
                <w:szCs w:val="24"/>
                <w:lang w:eastAsia="ru-RU"/>
              </w:rPr>
              <w:t xml:space="preserve"> </w:t>
            </w:r>
            <w:r w:rsidRPr="000D379B">
              <w:rPr>
                <w:rStyle w:val="FontStyle12"/>
                <w:rFonts w:eastAsia="Calibri"/>
                <w:bCs/>
                <w:sz w:val="24"/>
                <w:szCs w:val="24"/>
                <w:lang w:eastAsia="ru-RU"/>
              </w:rPr>
              <w:t xml:space="preserve">рисков </w:t>
            </w:r>
            <w:r w:rsidRPr="000D379B">
              <w:rPr>
                <w:rFonts w:ascii="Times New Roman" w:hAnsi="Times New Roman"/>
              </w:rPr>
              <w:t xml:space="preserve">правового и экономического характера </w:t>
            </w:r>
            <w:r w:rsidRPr="000D379B">
              <w:rPr>
                <w:rStyle w:val="FontStyle12"/>
                <w:rFonts w:eastAsia="Calibri"/>
                <w:sz w:val="24"/>
                <w:szCs w:val="24"/>
                <w:lang w:eastAsia="ru-RU"/>
              </w:rPr>
              <w:t xml:space="preserve">в кризисных </w:t>
            </w:r>
            <w:r w:rsidRPr="000D379B">
              <w:rPr>
                <w:rStyle w:val="FontStyle12"/>
                <w:rFonts w:eastAsia="Calibri"/>
                <w:sz w:val="24"/>
                <w:szCs w:val="24"/>
                <w:lang w:eastAsia="ru-RU"/>
              </w:rPr>
              <w:lastRenderedPageBreak/>
              <w:t xml:space="preserve">ситуациях экономики и их влияние на принятие решений в сфере корпоративной культуры и социальной ответственности бизнеса </w:t>
            </w:r>
          </w:p>
          <w:p w14:paraId="42309DB5" w14:textId="77777777" w:rsidR="003139D6" w:rsidRPr="000D379B" w:rsidRDefault="003139D6" w:rsidP="003139D6">
            <w:pPr>
              <w:widowControl w:val="0"/>
              <w:tabs>
                <w:tab w:val="left" w:pos="993"/>
              </w:tabs>
              <w:autoSpaceDE w:val="0"/>
              <w:autoSpaceDN w:val="0"/>
              <w:spacing w:after="0"/>
              <w:rPr>
                <w:rStyle w:val="FontStyle12"/>
                <w:rFonts w:eastAsia="Calibri"/>
                <w:sz w:val="24"/>
                <w:szCs w:val="24"/>
                <w:lang w:eastAsia="ru-RU"/>
              </w:rPr>
            </w:pPr>
            <w:r w:rsidRPr="000D379B">
              <w:rPr>
                <w:rStyle w:val="FontStyle12"/>
                <w:rFonts w:eastAsia="Calibri"/>
                <w:b/>
                <w:sz w:val="24"/>
                <w:szCs w:val="24"/>
                <w:lang w:eastAsia="ru-RU"/>
              </w:rPr>
              <w:t>Уметь –</w:t>
            </w:r>
            <w:r w:rsidRPr="000D379B">
              <w:t xml:space="preserve"> </w:t>
            </w:r>
            <w:r w:rsidRPr="000D379B">
              <w:rPr>
                <w:rFonts w:ascii="Times New Roman" w:hAnsi="Times New Roman"/>
              </w:rPr>
              <w:t xml:space="preserve">управлять </w:t>
            </w:r>
            <w:r w:rsidRPr="000D379B">
              <w:rPr>
                <w:rStyle w:val="FontStyle12"/>
                <w:rFonts w:eastAsia="Calibri"/>
                <w:sz w:val="24"/>
                <w:szCs w:val="24"/>
                <w:lang w:eastAsia="ru-RU"/>
              </w:rPr>
              <w:t xml:space="preserve">рисками </w:t>
            </w:r>
            <w:r w:rsidRPr="000D379B">
              <w:rPr>
                <w:rFonts w:ascii="Times New Roman" w:hAnsi="Times New Roman"/>
              </w:rPr>
              <w:t xml:space="preserve">правового и экономического характера </w:t>
            </w:r>
            <w:r w:rsidRPr="000D379B">
              <w:rPr>
                <w:rStyle w:val="FontStyle12"/>
                <w:rFonts w:eastAsia="Calibri"/>
                <w:sz w:val="24"/>
                <w:szCs w:val="24"/>
                <w:lang w:eastAsia="ru-RU"/>
              </w:rPr>
              <w:t xml:space="preserve">в кризисных ситуациях экономики и учитывать их при принятии решений в сфере корпоративной культуры и социальной ответственности бизнеса </w:t>
            </w:r>
          </w:p>
          <w:p w14:paraId="68EB3189" w14:textId="2570678F" w:rsidR="003139D6" w:rsidRPr="000D379B" w:rsidRDefault="003139D6" w:rsidP="003139D6">
            <w:pPr>
              <w:widowControl w:val="0"/>
              <w:tabs>
                <w:tab w:val="left" w:pos="993"/>
              </w:tabs>
              <w:autoSpaceDE w:val="0"/>
              <w:autoSpaceDN w:val="0"/>
              <w:spacing w:after="0"/>
              <w:rPr>
                <w:rFonts w:ascii="Times New Roman" w:hAnsi="Times New Roman"/>
              </w:rPr>
            </w:pPr>
          </w:p>
        </w:tc>
        <w:tc>
          <w:tcPr>
            <w:tcW w:w="5595" w:type="dxa"/>
          </w:tcPr>
          <w:p w14:paraId="6435525C" w14:textId="20590FE9" w:rsidR="0050224A" w:rsidRPr="000D379B" w:rsidRDefault="003139D6" w:rsidP="0050224A">
            <w:pPr>
              <w:spacing w:after="0"/>
              <w:jc w:val="both"/>
              <w:rPr>
                <w:rFonts w:ascii="Times New Roman" w:hAnsi="Times New Roman"/>
                <w:bCs/>
                <w:i/>
              </w:rPr>
            </w:pPr>
            <w:r w:rsidRPr="000D379B">
              <w:rPr>
                <w:rFonts w:ascii="Times New Roman" w:hAnsi="Times New Roman"/>
                <w:b/>
              </w:rPr>
              <w:lastRenderedPageBreak/>
              <w:t xml:space="preserve">Задание 1. </w:t>
            </w:r>
            <w:r w:rsidR="0050224A" w:rsidRPr="000D379B">
              <w:rPr>
                <w:rFonts w:ascii="Times New Roman" w:hAnsi="Times New Roman"/>
                <w:bCs/>
              </w:rPr>
              <w:t>Ознакомьтесь с кейсом.</w:t>
            </w:r>
          </w:p>
          <w:p w14:paraId="6CA57041" w14:textId="77777777" w:rsidR="0050224A" w:rsidRPr="000D379B" w:rsidRDefault="0050224A" w:rsidP="0050224A">
            <w:pPr>
              <w:spacing w:after="0"/>
              <w:jc w:val="both"/>
              <w:rPr>
                <w:rFonts w:ascii="Times New Roman" w:hAnsi="Times New Roman"/>
              </w:rPr>
            </w:pPr>
            <w:r w:rsidRPr="000D379B">
              <w:rPr>
                <w:rFonts w:ascii="Times New Roman" w:hAnsi="Times New Roman"/>
              </w:rPr>
              <w:lastRenderedPageBreak/>
              <w:t xml:space="preserve">Врач компании, стала замечать возрастающее число случаев заболевания эмфиземой легких у рабочих, длительное время работающих на заводе компании. Она сообщает об этом руководству, и ей предлагают продолжать регистрировать число подобных случаев, но никому об этом не сообщать. </w:t>
            </w:r>
          </w:p>
          <w:p w14:paraId="21D06FD7" w14:textId="77777777" w:rsidR="0050224A" w:rsidRPr="000D379B" w:rsidRDefault="0050224A" w:rsidP="0050224A">
            <w:pPr>
              <w:spacing w:after="0"/>
              <w:jc w:val="both"/>
              <w:rPr>
                <w:rFonts w:ascii="Times New Roman" w:hAnsi="Times New Roman"/>
              </w:rPr>
            </w:pPr>
            <w:r w:rsidRPr="000D379B">
              <w:rPr>
                <w:rFonts w:ascii="Times New Roman" w:hAnsi="Times New Roman"/>
              </w:rPr>
              <w:t>В следующем году, с увеличением числа заболевших, она приходит к выводу о наличии связи между устарелой вентиляционной системой на различных участках завода и числом заболевших. Она ставит в известность об этом руководство фирмы, и ей снова предлагают продолжать наблюдение, но не проводить анализов и ничего никому не говорить, чтобы не встревожить рабочих.</w:t>
            </w:r>
          </w:p>
          <w:p w14:paraId="545F5941" w14:textId="77777777" w:rsidR="0050224A" w:rsidRPr="000D379B" w:rsidRDefault="0050224A" w:rsidP="0050224A">
            <w:pPr>
              <w:spacing w:after="0"/>
              <w:ind w:firstLine="70"/>
              <w:jc w:val="both"/>
              <w:rPr>
                <w:rFonts w:ascii="Times New Roman" w:hAnsi="Times New Roman"/>
                <w:i/>
              </w:rPr>
            </w:pPr>
            <w:r w:rsidRPr="000D379B">
              <w:rPr>
                <w:rFonts w:ascii="Times New Roman" w:hAnsi="Times New Roman"/>
                <w:i/>
              </w:rPr>
              <w:t>Формулировка задания:</w:t>
            </w:r>
          </w:p>
          <w:p w14:paraId="68EFFDC2" w14:textId="77777777" w:rsidR="0050224A" w:rsidRPr="000D379B" w:rsidRDefault="0050224A">
            <w:pPr>
              <w:numPr>
                <w:ilvl w:val="0"/>
                <w:numId w:val="17"/>
              </w:numPr>
              <w:tabs>
                <w:tab w:val="left" w:pos="286"/>
              </w:tabs>
              <w:spacing w:after="0"/>
              <w:ind w:left="0" w:firstLine="70"/>
              <w:jc w:val="both"/>
              <w:rPr>
                <w:rFonts w:ascii="Times New Roman" w:hAnsi="Times New Roman"/>
              </w:rPr>
            </w:pPr>
            <w:r w:rsidRPr="000D379B">
              <w:rPr>
                <w:rFonts w:ascii="Times New Roman" w:hAnsi="Times New Roman"/>
              </w:rPr>
              <w:t>Сформулируйте проблему, описанную в кейсе, и определите круг заинтересованных в ее решении сторон.</w:t>
            </w:r>
          </w:p>
          <w:p w14:paraId="59E6F1F0" w14:textId="5E8F9AE5" w:rsidR="0050224A" w:rsidRPr="000D379B" w:rsidRDefault="0050224A">
            <w:pPr>
              <w:numPr>
                <w:ilvl w:val="0"/>
                <w:numId w:val="17"/>
              </w:numPr>
              <w:tabs>
                <w:tab w:val="left" w:pos="181"/>
                <w:tab w:val="left" w:pos="346"/>
              </w:tabs>
              <w:spacing w:after="0"/>
              <w:ind w:left="0" w:firstLine="70"/>
              <w:jc w:val="both"/>
              <w:rPr>
                <w:rFonts w:ascii="Times New Roman" w:hAnsi="Times New Roman"/>
              </w:rPr>
            </w:pPr>
            <w:r w:rsidRPr="000D379B">
              <w:rPr>
                <w:rFonts w:ascii="Times New Roman" w:hAnsi="Times New Roman"/>
              </w:rPr>
              <w:t xml:space="preserve">Дайте оценку </w:t>
            </w:r>
            <w:proofErr w:type="gramStart"/>
            <w:r w:rsidRPr="000D379B">
              <w:rPr>
                <w:rFonts w:ascii="Times New Roman" w:hAnsi="Times New Roman"/>
              </w:rPr>
              <w:t>действиям  руководства</w:t>
            </w:r>
            <w:proofErr w:type="gramEnd"/>
            <w:r w:rsidRPr="000D379B">
              <w:rPr>
                <w:rFonts w:ascii="Times New Roman" w:hAnsi="Times New Roman"/>
              </w:rPr>
              <w:t xml:space="preserve"> и врача компании с позиции корпоративной культуры и КСО.</w:t>
            </w:r>
          </w:p>
          <w:p w14:paraId="0BDC64B3" w14:textId="094E8706" w:rsidR="0050224A" w:rsidRPr="000D379B" w:rsidRDefault="0050224A">
            <w:pPr>
              <w:numPr>
                <w:ilvl w:val="0"/>
                <w:numId w:val="17"/>
              </w:numPr>
              <w:tabs>
                <w:tab w:val="left" w:pos="212"/>
                <w:tab w:val="left" w:pos="436"/>
              </w:tabs>
              <w:spacing w:after="0"/>
              <w:ind w:left="0" w:firstLine="70"/>
              <w:jc w:val="both"/>
              <w:rPr>
                <w:rFonts w:ascii="Times New Roman" w:hAnsi="Times New Roman"/>
              </w:rPr>
            </w:pPr>
            <w:r w:rsidRPr="000D379B">
              <w:rPr>
                <w:rFonts w:ascii="Times New Roman" w:hAnsi="Times New Roman"/>
              </w:rPr>
              <w:t>Опишите свои действия в статусе руководителя компании.</w:t>
            </w:r>
          </w:p>
          <w:p w14:paraId="208C0058" w14:textId="4C7E9CB3" w:rsidR="003139D6" w:rsidRPr="000D379B" w:rsidRDefault="003139D6" w:rsidP="00BF0E1E">
            <w:pPr>
              <w:spacing w:after="0"/>
              <w:jc w:val="both"/>
              <w:rPr>
                <w:rFonts w:ascii="Times New Roman" w:hAnsi="Times New Roman"/>
                <w:lang w:eastAsia="ru-RU"/>
              </w:rPr>
            </w:pPr>
            <w:r w:rsidRPr="000D379B">
              <w:rPr>
                <w:rFonts w:ascii="Times New Roman" w:hAnsi="Times New Roman"/>
                <w:b/>
                <w:lang w:eastAsia="ru-RU"/>
              </w:rPr>
              <w:t xml:space="preserve">Задание 2. </w:t>
            </w:r>
            <w:r w:rsidR="008E686C" w:rsidRPr="000D379B">
              <w:rPr>
                <w:rFonts w:ascii="Times New Roman" w:hAnsi="Times New Roman"/>
              </w:rPr>
              <w:t>В компании отсутствует прибыль по результатам финансового года. Следует ли компании продолжать финансирование социальных программ? Обоснуйте свое предложение.</w:t>
            </w:r>
          </w:p>
        </w:tc>
      </w:tr>
      <w:tr w:rsidR="000D379B" w:rsidRPr="000D379B" w14:paraId="7F921C74" w14:textId="77777777" w:rsidTr="001F4BA5">
        <w:trPr>
          <w:trHeight w:val="412"/>
        </w:trPr>
        <w:tc>
          <w:tcPr>
            <w:tcW w:w="2577" w:type="dxa"/>
            <w:vMerge/>
            <w:shd w:val="clear" w:color="auto" w:fill="auto"/>
          </w:tcPr>
          <w:p w14:paraId="397EABE8" w14:textId="77777777" w:rsidR="003139D6" w:rsidRPr="000D379B" w:rsidRDefault="003139D6" w:rsidP="003139D6">
            <w:pPr>
              <w:pStyle w:val="Default"/>
              <w:rPr>
                <w:color w:val="auto"/>
              </w:rPr>
            </w:pPr>
          </w:p>
        </w:tc>
        <w:tc>
          <w:tcPr>
            <w:tcW w:w="2591" w:type="dxa"/>
            <w:shd w:val="clear" w:color="auto" w:fill="auto"/>
          </w:tcPr>
          <w:p w14:paraId="4B95C8F5" w14:textId="68D29A72" w:rsidR="003139D6" w:rsidRPr="000D379B" w:rsidRDefault="003139D6" w:rsidP="003139D6">
            <w:pPr>
              <w:pStyle w:val="Style2"/>
              <w:spacing w:line="240" w:lineRule="auto"/>
              <w:rPr>
                <w:rStyle w:val="FontStyle12"/>
                <w:rFonts w:eastAsia="Calibri"/>
                <w:sz w:val="24"/>
                <w:szCs w:val="24"/>
              </w:rPr>
            </w:pPr>
            <w:r w:rsidRPr="000D379B">
              <w:t>2. Выявляет правонарушения при осуществлении предпринимательской деятельности</w:t>
            </w:r>
          </w:p>
        </w:tc>
        <w:tc>
          <w:tcPr>
            <w:tcW w:w="4547" w:type="dxa"/>
            <w:shd w:val="clear" w:color="auto" w:fill="auto"/>
          </w:tcPr>
          <w:p w14:paraId="196E3EE5"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b/>
              </w:rPr>
              <w:t xml:space="preserve">Знать – </w:t>
            </w:r>
            <w:r w:rsidRPr="000D379B">
              <w:rPr>
                <w:rFonts w:ascii="Times New Roman" w:hAnsi="Times New Roman"/>
              </w:rPr>
              <w:t xml:space="preserve">механизм выявления правонарушений </w:t>
            </w:r>
            <w:r w:rsidRPr="000D379B">
              <w:rPr>
                <w:rFonts w:ascii="Times New Roman" w:hAnsi="Times New Roman"/>
                <w:lang w:eastAsia="ru-RU"/>
              </w:rPr>
              <w:t>при</w:t>
            </w:r>
          </w:p>
          <w:p w14:paraId="356F959C"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осуществлении</w:t>
            </w:r>
          </w:p>
          <w:p w14:paraId="14CB40EA" w14:textId="77777777" w:rsidR="003139D6" w:rsidRPr="000D379B" w:rsidRDefault="003139D6" w:rsidP="003139D6">
            <w:pPr>
              <w:widowControl w:val="0"/>
              <w:tabs>
                <w:tab w:val="left" w:pos="993"/>
              </w:tabs>
              <w:autoSpaceDE w:val="0"/>
              <w:autoSpaceDN w:val="0"/>
              <w:spacing w:after="0"/>
              <w:rPr>
                <w:rFonts w:ascii="Times New Roman" w:hAnsi="Times New Roman"/>
              </w:rPr>
            </w:pPr>
            <w:r w:rsidRPr="000D379B">
              <w:rPr>
                <w:rFonts w:ascii="Times New Roman" w:hAnsi="Times New Roman"/>
                <w:lang w:eastAsia="ru-RU"/>
              </w:rPr>
              <w:t>предпринимательской деятельности</w:t>
            </w:r>
          </w:p>
          <w:p w14:paraId="5486102C" w14:textId="77777777" w:rsidR="003139D6" w:rsidRPr="000D379B" w:rsidRDefault="003139D6" w:rsidP="003139D6">
            <w:pPr>
              <w:spacing w:after="0"/>
              <w:ind w:right="285"/>
              <w:jc w:val="both"/>
              <w:rPr>
                <w:rFonts w:ascii="Times New Roman" w:hAnsi="Times New Roman"/>
              </w:rPr>
            </w:pPr>
            <w:r w:rsidRPr="000D379B">
              <w:rPr>
                <w:rFonts w:ascii="Times New Roman" w:hAnsi="Times New Roman"/>
                <w:b/>
              </w:rPr>
              <w:t xml:space="preserve">Уметь – </w:t>
            </w:r>
            <w:r w:rsidRPr="000D379B">
              <w:rPr>
                <w:rFonts w:ascii="Times New Roman" w:hAnsi="Times New Roman"/>
                <w:bCs/>
              </w:rPr>
              <w:t>выявлять</w:t>
            </w:r>
            <w:r w:rsidRPr="000D379B">
              <w:rPr>
                <w:rFonts w:ascii="Times New Roman" w:hAnsi="Times New Roman"/>
                <w:b/>
              </w:rPr>
              <w:t xml:space="preserve"> </w:t>
            </w:r>
            <w:r w:rsidRPr="000D379B">
              <w:rPr>
                <w:rFonts w:ascii="Times New Roman" w:hAnsi="Times New Roman"/>
              </w:rPr>
              <w:t>правонарушения при осуществлении предпринимательской деятельности, в том числе в сфере</w:t>
            </w:r>
            <w:r w:rsidRPr="000D379B">
              <w:rPr>
                <w:rFonts w:ascii="Times New Roman" w:hAnsi="Times New Roman"/>
                <w:lang w:eastAsia="ru-RU"/>
              </w:rPr>
              <w:t xml:space="preserve"> </w:t>
            </w:r>
            <w:r w:rsidRPr="000D379B">
              <w:rPr>
                <w:rStyle w:val="FontStyle12"/>
                <w:rFonts w:eastAsia="Calibri"/>
                <w:sz w:val="24"/>
                <w:szCs w:val="24"/>
                <w:lang w:eastAsia="ru-RU"/>
              </w:rPr>
              <w:lastRenderedPageBreak/>
              <w:t>корпоративной культуры и социальной ответственности бизнеса</w:t>
            </w:r>
          </w:p>
          <w:p w14:paraId="7F9C47EF" w14:textId="727BFB8D" w:rsidR="003139D6" w:rsidRPr="000D379B" w:rsidRDefault="003139D6" w:rsidP="003139D6">
            <w:pPr>
              <w:widowControl w:val="0"/>
              <w:tabs>
                <w:tab w:val="left" w:pos="993"/>
              </w:tabs>
              <w:autoSpaceDE w:val="0"/>
              <w:autoSpaceDN w:val="0"/>
              <w:spacing w:after="0"/>
              <w:rPr>
                <w:rFonts w:ascii="Times New Roman" w:hAnsi="Times New Roman"/>
              </w:rPr>
            </w:pPr>
          </w:p>
        </w:tc>
        <w:tc>
          <w:tcPr>
            <w:tcW w:w="5595" w:type="dxa"/>
          </w:tcPr>
          <w:p w14:paraId="12A2FE4D" w14:textId="77777777" w:rsidR="008F2547" w:rsidRPr="000D379B" w:rsidRDefault="003139D6" w:rsidP="008F2547">
            <w:pPr>
              <w:spacing w:after="0"/>
              <w:jc w:val="both"/>
              <w:rPr>
                <w:rFonts w:ascii="Times New Roman" w:hAnsi="Times New Roman"/>
                <w:b/>
              </w:rPr>
            </w:pPr>
            <w:r w:rsidRPr="000D379B">
              <w:rPr>
                <w:rFonts w:ascii="Times New Roman" w:hAnsi="Times New Roman"/>
                <w:b/>
              </w:rPr>
              <w:lastRenderedPageBreak/>
              <w:t xml:space="preserve">Задание 1. </w:t>
            </w:r>
            <w:r w:rsidR="008F2547" w:rsidRPr="000D379B">
              <w:rPr>
                <w:rFonts w:ascii="Times New Roman" w:hAnsi="Times New Roman"/>
                <w:bCs/>
              </w:rPr>
              <w:t>Ознакомьтесь с кейсом.</w:t>
            </w:r>
          </w:p>
          <w:p w14:paraId="4F158DD1" w14:textId="7C137CAD" w:rsidR="008F2547" w:rsidRPr="000D379B" w:rsidRDefault="008F2547" w:rsidP="008F2547">
            <w:pPr>
              <w:spacing w:after="0"/>
              <w:jc w:val="both"/>
              <w:rPr>
                <w:rFonts w:ascii="Times New Roman" w:hAnsi="Times New Roman"/>
              </w:rPr>
            </w:pPr>
            <w:r w:rsidRPr="000D379B">
              <w:rPr>
                <w:rFonts w:ascii="Times New Roman" w:hAnsi="Times New Roman"/>
              </w:rPr>
              <w:t xml:space="preserve">Топ-менеджмент шестого по величине японского производителя автомобилей </w:t>
            </w:r>
            <w:proofErr w:type="spellStart"/>
            <w:r w:rsidRPr="000D379B">
              <w:rPr>
                <w:rFonts w:ascii="Times New Roman" w:hAnsi="Times New Roman"/>
                <w:bCs/>
              </w:rPr>
              <w:t>Mitsubishi</w:t>
            </w:r>
            <w:proofErr w:type="spellEnd"/>
            <w:r w:rsidRPr="000D379B">
              <w:rPr>
                <w:rFonts w:ascii="Times New Roman" w:hAnsi="Times New Roman"/>
                <w:b/>
                <w:bCs/>
              </w:rPr>
              <w:t xml:space="preserve"> </w:t>
            </w:r>
            <w:proofErr w:type="spellStart"/>
            <w:r w:rsidRPr="000D379B">
              <w:rPr>
                <w:rFonts w:ascii="Times New Roman" w:hAnsi="Times New Roman"/>
                <w:bCs/>
              </w:rPr>
              <w:t>Motors</w:t>
            </w:r>
            <w:proofErr w:type="spellEnd"/>
            <w:r w:rsidRPr="000D379B">
              <w:rPr>
                <w:rFonts w:ascii="Times New Roman" w:hAnsi="Times New Roman"/>
              </w:rPr>
              <w:t xml:space="preserve"> признал, что занижал расходы топлива в своих автомобилях с 1991 года.  Выявленные нарушения касаются 4 моделей: </w:t>
            </w:r>
            <w:proofErr w:type="spellStart"/>
            <w:r w:rsidRPr="000D379B">
              <w:rPr>
                <w:rFonts w:ascii="Times New Roman" w:hAnsi="Times New Roman"/>
              </w:rPr>
              <w:t>eK</w:t>
            </w:r>
            <w:proofErr w:type="spellEnd"/>
            <w:r w:rsidRPr="000D379B">
              <w:rPr>
                <w:rFonts w:ascii="Times New Roman" w:hAnsi="Times New Roman"/>
              </w:rPr>
              <w:t xml:space="preserve"> </w:t>
            </w:r>
            <w:proofErr w:type="spellStart"/>
            <w:r w:rsidRPr="000D379B">
              <w:rPr>
                <w:rFonts w:ascii="Times New Roman" w:hAnsi="Times New Roman"/>
              </w:rPr>
              <w:t>Wagon</w:t>
            </w:r>
            <w:proofErr w:type="spellEnd"/>
            <w:r w:rsidRPr="000D379B">
              <w:rPr>
                <w:rFonts w:ascii="Times New Roman" w:hAnsi="Times New Roman"/>
              </w:rPr>
              <w:t xml:space="preserve"> и </w:t>
            </w:r>
            <w:proofErr w:type="spellStart"/>
            <w:r w:rsidRPr="000D379B">
              <w:rPr>
                <w:rFonts w:ascii="Times New Roman" w:hAnsi="Times New Roman"/>
              </w:rPr>
              <w:t>eK</w:t>
            </w:r>
            <w:proofErr w:type="spellEnd"/>
            <w:r w:rsidRPr="000D379B">
              <w:rPr>
                <w:rFonts w:ascii="Times New Roman" w:hAnsi="Times New Roman"/>
              </w:rPr>
              <w:t xml:space="preserve"> </w:t>
            </w:r>
            <w:proofErr w:type="spellStart"/>
            <w:r w:rsidRPr="000D379B">
              <w:rPr>
                <w:rFonts w:ascii="Times New Roman" w:hAnsi="Times New Roman"/>
              </w:rPr>
              <w:t>Space</w:t>
            </w:r>
            <w:proofErr w:type="spellEnd"/>
            <w:r w:rsidRPr="000D379B">
              <w:rPr>
                <w:rFonts w:ascii="Times New Roman" w:hAnsi="Times New Roman"/>
              </w:rPr>
              <w:t xml:space="preserve">, которые выпускаются и продаются под маркой </w:t>
            </w:r>
            <w:proofErr w:type="spellStart"/>
            <w:r w:rsidRPr="000D379B">
              <w:rPr>
                <w:rFonts w:ascii="Times New Roman" w:hAnsi="Times New Roman"/>
              </w:rPr>
              <w:t>Mitsubishi</w:t>
            </w:r>
            <w:proofErr w:type="spellEnd"/>
            <w:r w:rsidRPr="000D379B">
              <w:rPr>
                <w:rFonts w:ascii="Times New Roman" w:hAnsi="Times New Roman"/>
              </w:rPr>
              <w:t xml:space="preserve">, </w:t>
            </w:r>
            <w:proofErr w:type="spellStart"/>
            <w:r w:rsidRPr="000D379B">
              <w:rPr>
                <w:rFonts w:ascii="Times New Roman" w:hAnsi="Times New Roman"/>
              </w:rPr>
              <w:t>Dayz</w:t>
            </w:r>
            <w:proofErr w:type="spellEnd"/>
            <w:r w:rsidRPr="000D379B">
              <w:rPr>
                <w:rFonts w:ascii="Times New Roman" w:hAnsi="Times New Roman"/>
              </w:rPr>
              <w:t xml:space="preserve"> и </w:t>
            </w:r>
            <w:proofErr w:type="spellStart"/>
            <w:r w:rsidRPr="000D379B">
              <w:rPr>
                <w:rFonts w:ascii="Times New Roman" w:hAnsi="Times New Roman"/>
              </w:rPr>
              <w:t>Dayz</w:t>
            </w:r>
            <w:proofErr w:type="spellEnd"/>
            <w:r w:rsidRPr="000D379B">
              <w:rPr>
                <w:rFonts w:ascii="Times New Roman" w:hAnsi="Times New Roman"/>
              </w:rPr>
              <w:t xml:space="preserve"> </w:t>
            </w:r>
            <w:proofErr w:type="spellStart"/>
            <w:r w:rsidRPr="000D379B">
              <w:rPr>
                <w:rFonts w:ascii="Times New Roman" w:hAnsi="Times New Roman"/>
              </w:rPr>
              <w:t>Roox</w:t>
            </w:r>
            <w:proofErr w:type="spellEnd"/>
            <w:r w:rsidRPr="000D379B">
              <w:rPr>
                <w:rFonts w:ascii="Times New Roman" w:hAnsi="Times New Roman"/>
              </w:rPr>
              <w:t xml:space="preserve"> с июня 2013 г., производятся для </w:t>
            </w:r>
            <w:proofErr w:type="spellStart"/>
            <w:r w:rsidRPr="000D379B">
              <w:rPr>
                <w:rFonts w:ascii="Times New Roman" w:hAnsi="Times New Roman"/>
              </w:rPr>
              <w:t>Nissan</w:t>
            </w:r>
            <w:proofErr w:type="spellEnd"/>
            <w:r w:rsidRPr="000D379B">
              <w:rPr>
                <w:rFonts w:ascii="Times New Roman" w:hAnsi="Times New Roman"/>
              </w:rPr>
              <w:t xml:space="preserve"> </w:t>
            </w:r>
            <w:proofErr w:type="spellStart"/>
            <w:r w:rsidRPr="000D379B">
              <w:rPr>
                <w:rFonts w:ascii="Times New Roman" w:hAnsi="Times New Roman"/>
              </w:rPr>
              <w:lastRenderedPageBreak/>
              <w:t>Motor</w:t>
            </w:r>
            <w:proofErr w:type="spellEnd"/>
            <w:r w:rsidRPr="000D379B">
              <w:rPr>
                <w:rFonts w:ascii="Times New Roman" w:hAnsi="Times New Roman"/>
              </w:rPr>
              <w:t xml:space="preserve">. Это автомобили специфического для Японии класса </w:t>
            </w:r>
            <w:proofErr w:type="spellStart"/>
            <w:r w:rsidRPr="000D379B">
              <w:rPr>
                <w:rFonts w:ascii="Times New Roman" w:hAnsi="Times New Roman"/>
              </w:rPr>
              <w:t>кейкаров</w:t>
            </w:r>
            <w:proofErr w:type="spellEnd"/>
            <w:r w:rsidRPr="000D379B">
              <w:rPr>
                <w:rFonts w:ascii="Times New Roman" w:hAnsi="Times New Roman"/>
              </w:rPr>
              <w:t xml:space="preserve"> с объемом двигателя до 660 куб. см, которые практически не поставляются на экспорт. Всего было продано 625 000 микролитражек, из которых 157 000 – под маркой </w:t>
            </w:r>
            <w:proofErr w:type="spellStart"/>
            <w:r w:rsidRPr="000D379B">
              <w:rPr>
                <w:rFonts w:ascii="Times New Roman" w:hAnsi="Times New Roman"/>
              </w:rPr>
              <w:t>Mitsubishi</w:t>
            </w:r>
            <w:proofErr w:type="spellEnd"/>
            <w:r w:rsidRPr="000D379B">
              <w:rPr>
                <w:rFonts w:ascii="Times New Roman" w:hAnsi="Times New Roman"/>
              </w:rPr>
              <w:t xml:space="preserve"> и 468 000 – </w:t>
            </w:r>
            <w:proofErr w:type="spellStart"/>
            <w:r w:rsidRPr="000D379B">
              <w:rPr>
                <w:rFonts w:ascii="Times New Roman" w:hAnsi="Times New Roman"/>
              </w:rPr>
              <w:t>Nissan</w:t>
            </w:r>
            <w:proofErr w:type="spellEnd"/>
            <w:r w:rsidRPr="000D379B">
              <w:rPr>
                <w:rFonts w:ascii="Times New Roman" w:hAnsi="Times New Roman"/>
              </w:rPr>
              <w:t>. Сейчас их продажи остановлены. Топливная эффективность моделей завышена на 5–10%, сообщила компания. Она отдельно заявила, что использовала не соответствующий японским стандартам метод тестирования с 2002 г.</w:t>
            </w:r>
          </w:p>
          <w:p w14:paraId="08EE79AC" w14:textId="77777777" w:rsidR="008F2547" w:rsidRPr="000D379B" w:rsidRDefault="008F2547" w:rsidP="008F2547">
            <w:pPr>
              <w:spacing w:after="0"/>
              <w:jc w:val="both"/>
              <w:rPr>
                <w:rFonts w:ascii="Times New Roman" w:hAnsi="Times New Roman"/>
              </w:rPr>
            </w:pPr>
            <w:r w:rsidRPr="000D379B">
              <w:rPr>
                <w:rFonts w:ascii="Times New Roman" w:hAnsi="Times New Roman"/>
              </w:rPr>
              <w:t xml:space="preserve">Несоответствие расхода топлива сертифицированным показателям было обнаружено менеджерами </w:t>
            </w:r>
            <w:proofErr w:type="spellStart"/>
            <w:r w:rsidRPr="000D379B">
              <w:rPr>
                <w:rFonts w:ascii="Times New Roman" w:hAnsi="Times New Roman"/>
              </w:rPr>
              <w:t>Nissan</w:t>
            </w:r>
            <w:proofErr w:type="spellEnd"/>
            <w:r w:rsidRPr="000D379B">
              <w:rPr>
                <w:rFonts w:ascii="Times New Roman" w:hAnsi="Times New Roman"/>
              </w:rPr>
              <w:t xml:space="preserve"> в процессе разработки следующего поколения мини-автомобилей, пояснила </w:t>
            </w:r>
            <w:proofErr w:type="spellStart"/>
            <w:r w:rsidRPr="000D379B">
              <w:rPr>
                <w:rFonts w:ascii="Times New Roman" w:hAnsi="Times New Roman"/>
              </w:rPr>
              <w:t>Mitsubishi</w:t>
            </w:r>
            <w:proofErr w:type="spellEnd"/>
            <w:r w:rsidRPr="000D379B">
              <w:rPr>
                <w:rFonts w:ascii="Times New Roman" w:hAnsi="Times New Roman"/>
              </w:rPr>
              <w:t xml:space="preserve">. Компании обсуждают условия компенсации. Метод тестирования, который отличается от требуемого законами Японии, применялся и к другим моделям, выпускаемым </w:t>
            </w:r>
            <w:proofErr w:type="spellStart"/>
            <w:r w:rsidRPr="000D379B">
              <w:rPr>
                <w:rFonts w:ascii="Times New Roman" w:hAnsi="Times New Roman"/>
              </w:rPr>
              <w:t>Mitsubishi</w:t>
            </w:r>
            <w:proofErr w:type="spellEnd"/>
            <w:r w:rsidRPr="000D379B">
              <w:rPr>
                <w:rFonts w:ascii="Times New Roman" w:hAnsi="Times New Roman"/>
              </w:rPr>
              <w:t xml:space="preserve"> для внутреннего рынка, сообщила компания.</w:t>
            </w:r>
          </w:p>
          <w:p w14:paraId="0A5FC643" w14:textId="77777777" w:rsidR="008F2547" w:rsidRPr="000D379B" w:rsidRDefault="008F2547" w:rsidP="008F2547">
            <w:pPr>
              <w:spacing w:after="0"/>
              <w:jc w:val="both"/>
              <w:rPr>
                <w:rFonts w:ascii="Times New Roman" w:hAnsi="Times New Roman"/>
                <w:i/>
              </w:rPr>
            </w:pPr>
            <w:r w:rsidRPr="000D379B">
              <w:rPr>
                <w:rFonts w:ascii="Times New Roman" w:hAnsi="Times New Roman"/>
                <w:i/>
              </w:rPr>
              <w:t>Формулировка задачи</w:t>
            </w:r>
          </w:p>
          <w:p w14:paraId="1745BC01" w14:textId="4229B335" w:rsidR="008F2547" w:rsidRPr="000D379B" w:rsidRDefault="008F2547">
            <w:pPr>
              <w:pStyle w:val="a5"/>
              <w:numPr>
                <w:ilvl w:val="0"/>
                <w:numId w:val="18"/>
              </w:numPr>
              <w:ind w:left="354"/>
              <w:jc w:val="both"/>
            </w:pPr>
            <w:r w:rsidRPr="000D379B">
              <w:t>Дайте аргументированную оценку действиям компании «</w:t>
            </w:r>
            <w:proofErr w:type="spellStart"/>
            <w:r w:rsidRPr="000D379B">
              <w:t>Mitsubishi</w:t>
            </w:r>
            <w:proofErr w:type="spellEnd"/>
            <w:r w:rsidRPr="000D379B">
              <w:t xml:space="preserve">» с позиции корпоративной культуры и корпоративной социальной ответственности. </w:t>
            </w:r>
          </w:p>
          <w:p w14:paraId="694A26A9" w14:textId="090A3110" w:rsidR="008F2547" w:rsidRPr="000D379B" w:rsidRDefault="008F2547">
            <w:pPr>
              <w:pStyle w:val="a5"/>
              <w:numPr>
                <w:ilvl w:val="0"/>
                <w:numId w:val="18"/>
              </w:numPr>
              <w:ind w:left="354"/>
              <w:jc w:val="both"/>
            </w:pPr>
            <w:r w:rsidRPr="000D379B">
              <w:t>Назовите стейкхолдеров, чьи интересы пострадали в данной ситуации.</w:t>
            </w:r>
          </w:p>
          <w:p w14:paraId="5CBA195A" w14:textId="7CCB28E4" w:rsidR="008F2547" w:rsidRPr="000D379B" w:rsidRDefault="008F2547">
            <w:pPr>
              <w:numPr>
                <w:ilvl w:val="0"/>
                <w:numId w:val="18"/>
              </w:numPr>
              <w:spacing w:after="0"/>
              <w:ind w:left="354"/>
              <w:jc w:val="both"/>
              <w:rPr>
                <w:rFonts w:ascii="Times New Roman" w:hAnsi="Times New Roman"/>
              </w:rPr>
            </w:pPr>
            <w:r w:rsidRPr="000D379B">
              <w:rPr>
                <w:rFonts w:ascii="Times New Roman" w:hAnsi="Times New Roman"/>
              </w:rPr>
              <w:t>Какие факторы привели к экологическому скандалу и каковы его последствия для компании и ее стейкхолдеров?</w:t>
            </w:r>
          </w:p>
          <w:p w14:paraId="73CF7196" w14:textId="77777777" w:rsidR="008E686C" w:rsidRPr="000D379B" w:rsidRDefault="003139D6" w:rsidP="008F2547">
            <w:pPr>
              <w:spacing w:after="0"/>
              <w:jc w:val="both"/>
              <w:rPr>
                <w:rFonts w:ascii="Times New Roman" w:hAnsi="Times New Roman"/>
                <w:bCs/>
                <w:iCs/>
              </w:rPr>
            </w:pPr>
            <w:r w:rsidRPr="000D379B">
              <w:rPr>
                <w:rFonts w:ascii="Times New Roman" w:hAnsi="Times New Roman"/>
                <w:b/>
              </w:rPr>
              <w:t xml:space="preserve">Задание 2. </w:t>
            </w:r>
            <w:r w:rsidR="008E686C" w:rsidRPr="000D379B">
              <w:rPr>
                <w:rFonts w:ascii="Times New Roman" w:hAnsi="Times New Roman"/>
                <w:bCs/>
                <w:iCs/>
              </w:rPr>
              <w:t xml:space="preserve">Ознакомьтесь с кейсом. </w:t>
            </w:r>
          </w:p>
          <w:p w14:paraId="78458DB0" w14:textId="77777777" w:rsidR="008E686C" w:rsidRPr="000D379B" w:rsidRDefault="008E686C" w:rsidP="008F2547">
            <w:pPr>
              <w:spacing w:after="0"/>
              <w:jc w:val="both"/>
              <w:rPr>
                <w:rFonts w:ascii="Times New Roman" w:hAnsi="Times New Roman"/>
              </w:rPr>
            </w:pPr>
            <w:r w:rsidRPr="000D379B">
              <w:rPr>
                <w:rFonts w:ascii="Times New Roman" w:hAnsi="Times New Roman"/>
              </w:rPr>
              <w:t xml:space="preserve">Все началось в Хьюстоне. Когда в октябре прошлого года </w:t>
            </w:r>
            <w:proofErr w:type="spellStart"/>
            <w:r w:rsidRPr="000D379B">
              <w:rPr>
                <w:rFonts w:ascii="Times New Roman" w:hAnsi="Times New Roman"/>
              </w:rPr>
              <w:t>Enron</w:t>
            </w:r>
            <w:proofErr w:type="spellEnd"/>
            <w:r w:rsidRPr="000D379B">
              <w:rPr>
                <w:rFonts w:ascii="Times New Roman" w:hAnsi="Times New Roman"/>
              </w:rPr>
              <w:t xml:space="preserve"> обнародовал свой отчет о деятельности в третьем квартале, оказалось, что в нем зияет огромная черная дыра. Акции гиганта тут же обрушились. </w:t>
            </w:r>
            <w:r w:rsidRPr="000D379B">
              <w:rPr>
                <w:rFonts w:ascii="Times New Roman" w:hAnsi="Times New Roman"/>
              </w:rPr>
              <w:lastRenderedPageBreak/>
              <w:t xml:space="preserve">Финансовый надзиратель Соединенных Штатов - Федеральная комиссия по ценным бумагам (ФКЦБ) - возбудила расследование. Руководство </w:t>
            </w:r>
            <w:proofErr w:type="spellStart"/>
            <w:r w:rsidRPr="000D379B">
              <w:rPr>
                <w:rFonts w:ascii="Times New Roman" w:hAnsi="Times New Roman"/>
              </w:rPr>
              <w:t>Enron</w:t>
            </w:r>
            <w:proofErr w:type="spellEnd"/>
            <w:r w:rsidRPr="000D379B">
              <w:rPr>
                <w:rFonts w:ascii="Times New Roman" w:hAnsi="Times New Roman"/>
              </w:rPr>
              <w:t xml:space="preserve"> призналось в том, что завышало прибыли, и акции упали еще ниже. Когда стало ясно, что успехи фирмы на рынке были на самом деле тщательно спланированным мошенничеством, целый хор разъяренных инвесторов, сотрудников, владельцев пенсионных полисов и политиков потребовал выяснить, почему афера не была выявлена раньше. </w:t>
            </w:r>
          </w:p>
          <w:p w14:paraId="1F597F11" w14:textId="77777777" w:rsidR="008E686C" w:rsidRPr="000D379B" w:rsidRDefault="008E686C" w:rsidP="008F2547">
            <w:pPr>
              <w:tabs>
                <w:tab w:val="left" w:pos="421"/>
              </w:tabs>
              <w:spacing w:after="0"/>
              <w:ind w:left="212" w:hanging="142"/>
              <w:jc w:val="both"/>
              <w:rPr>
                <w:rFonts w:ascii="Times New Roman" w:hAnsi="Times New Roman"/>
                <w:i/>
              </w:rPr>
            </w:pPr>
            <w:r w:rsidRPr="000D379B">
              <w:rPr>
                <w:rFonts w:ascii="Times New Roman" w:hAnsi="Times New Roman"/>
                <w:i/>
              </w:rPr>
              <w:t>Формулировка задачи</w:t>
            </w:r>
          </w:p>
          <w:p w14:paraId="476C78D5" w14:textId="77777777" w:rsidR="008E686C" w:rsidRPr="000D379B" w:rsidRDefault="008E686C">
            <w:pPr>
              <w:numPr>
                <w:ilvl w:val="0"/>
                <w:numId w:val="16"/>
              </w:numPr>
              <w:tabs>
                <w:tab w:val="left" w:pos="421"/>
              </w:tabs>
              <w:spacing w:after="0"/>
              <w:ind w:left="212" w:hanging="142"/>
              <w:jc w:val="both"/>
              <w:rPr>
                <w:rFonts w:ascii="Times New Roman" w:hAnsi="Times New Roman"/>
              </w:rPr>
            </w:pPr>
            <w:r w:rsidRPr="000D379B">
              <w:rPr>
                <w:rFonts w:ascii="Times New Roman" w:hAnsi="Times New Roman"/>
              </w:rPr>
              <w:t>Сформулируйте проблему, изложенную в кейсе.</w:t>
            </w:r>
          </w:p>
          <w:p w14:paraId="27644C10" w14:textId="77777777" w:rsidR="008E686C" w:rsidRPr="000D379B" w:rsidRDefault="008E686C">
            <w:pPr>
              <w:numPr>
                <w:ilvl w:val="0"/>
                <w:numId w:val="16"/>
              </w:numPr>
              <w:tabs>
                <w:tab w:val="left" w:pos="421"/>
              </w:tabs>
              <w:spacing w:after="0"/>
              <w:ind w:left="212" w:hanging="142"/>
              <w:jc w:val="both"/>
              <w:rPr>
                <w:rFonts w:ascii="Times New Roman" w:hAnsi="Times New Roman"/>
              </w:rPr>
            </w:pPr>
            <w:r w:rsidRPr="000D379B">
              <w:rPr>
                <w:rFonts w:ascii="Times New Roman" w:hAnsi="Times New Roman"/>
              </w:rPr>
              <w:t xml:space="preserve">Дайте аргументированную оценку с позиции КСО действиям руководства компании </w:t>
            </w:r>
            <w:proofErr w:type="spellStart"/>
            <w:r w:rsidRPr="000D379B">
              <w:rPr>
                <w:rFonts w:ascii="Times New Roman" w:hAnsi="Times New Roman"/>
              </w:rPr>
              <w:t>Enron</w:t>
            </w:r>
            <w:proofErr w:type="spellEnd"/>
            <w:r w:rsidRPr="000D379B">
              <w:rPr>
                <w:rFonts w:ascii="Times New Roman" w:hAnsi="Times New Roman"/>
              </w:rPr>
              <w:t>.</w:t>
            </w:r>
          </w:p>
          <w:p w14:paraId="4DC6BCA1" w14:textId="77777777" w:rsidR="008E686C" w:rsidRPr="000D379B" w:rsidRDefault="008E686C">
            <w:pPr>
              <w:numPr>
                <w:ilvl w:val="0"/>
                <w:numId w:val="16"/>
              </w:numPr>
              <w:tabs>
                <w:tab w:val="left" w:pos="421"/>
              </w:tabs>
              <w:spacing w:after="0"/>
              <w:ind w:left="212" w:hanging="142"/>
              <w:jc w:val="both"/>
              <w:rPr>
                <w:rFonts w:ascii="Times New Roman" w:hAnsi="Times New Roman"/>
              </w:rPr>
            </w:pPr>
            <w:r w:rsidRPr="000D379B">
              <w:rPr>
                <w:rFonts w:ascii="Times New Roman" w:hAnsi="Times New Roman"/>
              </w:rPr>
              <w:t>Какое влияние оказала данная ситуация на деловую репутацию компании?</w:t>
            </w:r>
          </w:p>
          <w:p w14:paraId="6713D9A9" w14:textId="3DE6CA58" w:rsidR="003139D6" w:rsidRPr="000D379B" w:rsidRDefault="008E686C" w:rsidP="00BF0E1E">
            <w:pPr>
              <w:pStyle w:val="a5"/>
              <w:tabs>
                <w:tab w:val="left" w:pos="443"/>
                <w:tab w:val="left" w:pos="993"/>
              </w:tabs>
              <w:ind w:left="92"/>
              <w:contextualSpacing/>
              <w:jc w:val="both"/>
              <w:rPr>
                <w:b/>
                <w:sz w:val="18"/>
                <w:szCs w:val="18"/>
              </w:rPr>
            </w:pPr>
            <w:r w:rsidRPr="000D379B">
              <w:t>Какие действия следует предпринять в области корпоративной социальной ответственности в компаниях для предупреждения подобных ситуаций?</w:t>
            </w:r>
          </w:p>
        </w:tc>
      </w:tr>
      <w:tr w:rsidR="000D379B" w:rsidRPr="000D379B" w14:paraId="6D5A0D71" w14:textId="77777777" w:rsidTr="001F4BA5">
        <w:trPr>
          <w:trHeight w:val="412"/>
        </w:trPr>
        <w:tc>
          <w:tcPr>
            <w:tcW w:w="2577" w:type="dxa"/>
            <w:vMerge/>
            <w:shd w:val="clear" w:color="auto" w:fill="auto"/>
          </w:tcPr>
          <w:p w14:paraId="04396A23" w14:textId="77777777" w:rsidR="003139D6" w:rsidRPr="000D379B" w:rsidRDefault="003139D6" w:rsidP="003139D6">
            <w:pPr>
              <w:pStyle w:val="Default"/>
              <w:rPr>
                <w:color w:val="auto"/>
              </w:rPr>
            </w:pPr>
          </w:p>
        </w:tc>
        <w:tc>
          <w:tcPr>
            <w:tcW w:w="2591" w:type="dxa"/>
            <w:shd w:val="clear" w:color="auto" w:fill="auto"/>
          </w:tcPr>
          <w:p w14:paraId="29A97BE9" w14:textId="3627468B" w:rsidR="003139D6" w:rsidRPr="000D379B" w:rsidRDefault="003139D6" w:rsidP="003139D6">
            <w:pPr>
              <w:pStyle w:val="Style2"/>
              <w:spacing w:line="240" w:lineRule="auto"/>
            </w:pPr>
            <w:r w:rsidRPr="000D379B">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4547" w:type="dxa"/>
            <w:shd w:val="clear" w:color="auto" w:fill="auto"/>
          </w:tcPr>
          <w:p w14:paraId="1BCA252E" w14:textId="77777777" w:rsidR="003139D6" w:rsidRPr="000D379B" w:rsidRDefault="003139D6" w:rsidP="003139D6">
            <w:pPr>
              <w:spacing w:after="0"/>
              <w:ind w:right="285"/>
              <w:jc w:val="both"/>
              <w:rPr>
                <w:rFonts w:ascii="Times New Roman" w:hAnsi="Times New Roman"/>
                <w:b/>
              </w:rPr>
            </w:pPr>
            <w:r w:rsidRPr="000D379B">
              <w:rPr>
                <w:rFonts w:ascii="Times New Roman" w:hAnsi="Times New Roman"/>
                <w:b/>
              </w:rPr>
              <w:t xml:space="preserve">Знать – </w:t>
            </w:r>
            <w:r w:rsidRPr="000D379B">
              <w:rPr>
                <w:rFonts w:ascii="Times New Roman" w:hAnsi="Times New Roman"/>
                <w:bCs/>
              </w:rPr>
              <w:t>юридические</w:t>
            </w:r>
            <w:r w:rsidRPr="000D379B">
              <w:rPr>
                <w:rFonts w:ascii="Times New Roman" w:hAnsi="Times New Roman"/>
                <w:b/>
              </w:rPr>
              <w:t xml:space="preserve"> </w:t>
            </w:r>
            <w:r w:rsidRPr="000D379B">
              <w:rPr>
                <w:rFonts w:ascii="Times New Roman" w:hAnsi="Times New Roman"/>
                <w:bCs/>
              </w:rPr>
              <w:t>способы</w:t>
            </w:r>
            <w:r w:rsidRPr="000D379B">
              <w:rPr>
                <w:rFonts w:ascii="Times New Roman" w:hAnsi="Times New Roman"/>
                <w:b/>
              </w:rPr>
              <w:t xml:space="preserve"> </w:t>
            </w:r>
            <w:r w:rsidRPr="000D379B">
              <w:rPr>
                <w:rFonts w:ascii="Times New Roman" w:hAnsi="Times New Roman"/>
              </w:rPr>
              <w:t>преодоления и устранения правонарушений при осуществлении предпринимательской деятельности,</w:t>
            </w:r>
            <w:r w:rsidRPr="000D379B">
              <w:rPr>
                <w:rFonts w:ascii="Times New Roman" w:hAnsi="Times New Roman"/>
                <w:lang w:eastAsia="ru-RU"/>
              </w:rPr>
              <w:t xml:space="preserve"> в том числе в сфере </w:t>
            </w:r>
            <w:r w:rsidRPr="000D379B">
              <w:rPr>
                <w:rStyle w:val="FontStyle12"/>
                <w:rFonts w:eastAsia="Calibri"/>
                <w:sz w:val="24"/>
                <w:szCs w:val="24"/>
                <w:lang w:eastAsia="ru-RU"/>
              </w:rPr>
              <w:t>корпоративной культуры и социальной ответственности бизнеса</w:t>
            </w:r>
          </w:p>
          <w:p w14:paraId="350111A8"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b/>
              </w:rPr>
              <w:t xml:space="preserve">Уметь – </w:t>
            </w:r>
            <w:r w:rsidRPr="000D379B">
              <w:rPr>
                <w:rFonts w:ascii="Times New Roman" w:hAnsi="Times New Roman"/>
                <w:lang w:eastAsia="ru-RU"/>
              </w:rPr>
              <w:t>разрабатывать юридически обоснованные</w:t>
            </w:r>
          </w:p>
          <w:p w14:paraId="050F1980"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предложени</w:t>
            </w:r>
            <w:r w:rsidRPr="000D379B">
              <w:t>я</w:t>
            </w:r>
            <w:r w:rsidRPr="000D379B">
              <w:rPr>
                <w:rFonts w:ascii="Times New Roman" w:hAnsi="Times New Roman"/>
                <w:lang w:eastAsia="ru-RU"/>
              </w:rPr>
              <w:t xml:space="preserve"> по преодолению и устранению</w:t>
            </w:r>
            <w:r w:rsidRPr="000D379B">
              <w:rPr>
                <w:rFonts w:ascii="Times New Roman" w:hAnsi="Times New Roman"/>
              </w:rPr>
              <w:t xml:space="preserve"> правонарушений </w:t>
            </w:r>
            <w:r w:rsidRPr="000D379B">
              <w:rPr>
                <w:rFonts w:ascii="Times New Roman" w:hAnsi="Times New Roman"/>
                <w:lang w:eastAsia="ru-RU"/>
              </w:rPr>
              <w:t>при</w:t>
            </w:r>
          </w:p>
          <w:p w14:paraId="2F51F135" w14:textId="77777777" w:rsidR="003139D6" w:rsidRPr="000D379B" w:rsidRDefault="003139D6" w:rsidP="003139D6">
            <w:pPr>
              <w:spacing w:after="0"/>
              <w:ind w:right="285"/>
              <w:jc w:val="both"/>
              <w:rPr>
                <w:rFonts w:ascii="Times New Roman" w:hAnsi="Times New Roman"/>
                <w:lang w:eastAsia="ru-RU"/>
              </w:rPr>
            </w:pPr>
            <w:r w:rsidRPr="000D379B">
              <w:rPr>
                <w:rFonts w:ascii="Times New Roman" w:hAnsi="Times New Roman"/>
                <w:lang w:eastAsia="ru-RU"/>
              </w:rPr>
              <w:t>осуществлении</w:t>
            </w:r>
          </w:p>
          <w:p w14:paraId="66036026" w14:textId="759F5073" w:rsidR="003139D6" w:rsidRPr="000D379B" w:rsidRDefault="003139D6" w:rsidP="003139D6">
            <w:pPr>
              <w:widowControl w:val="0"/>
              <w:tabs>
                <w:tab w:val="left" w:pos="993"/>
              </w:tabs>
              <w:autoSpaceDE w:val="0"/>
              <w:autoSpaceDN w:val="0"/>
              <w:spacing w:after="0"/>
              <w:rPr>
                <w:rFonts w:ascii="Times New Roman" w:hAnsi="Times New Roman"/>
                <w:b/>
              </w:rPr>
            </w:pPr>
            <w:r w:rsidRPr="000D379B">
              <w:rPr>
                <w:rFonts w:ascii="Times New Roman" w:hAnsi="Times New Roman"/>
                <w:lang w:eastAsia="ru-RU"/>
              </w:rPr>
              <w:t xml:space="preserve">предпринимательской деятельности, в том числе в сфере </w:t>
            </w:r>
            <w:r w:rsidRPr="000D379B">
              <w:rPr>
                <w:rStyle w:val="FontStyle12"/>
                <w:rFonts w:eastAsia="Calibri"/>
                <w:sz w:val="24"/>
                <w:szCs w:val="24"/>
                <w:lang w:eastAsia="ru-RU"/>
              </w:rPr>
              <w:t>корпоративной культуры и социальной ответственности бизнеса</w:t>
            </w:r>
          </w:p>
        </w:tc>
        <w:tc>
          <w:tcPr>
            <w:tcW w:w="5595" w:type="dxa"/>
          </w:tcPr>
          <w:p w14:paraId="34593449" w14:textId="7D3C062E" w:rsidR="00FB4579" w:rsidRPr="000D379B" w:rsidRDefault="00FB4579" w:rsidP="00FB4579">
            <w:pPr>
              <w:spacing w:after="0"/>
              <w:jc w:val="both"/>
              <w:rPr>
                <w:rFonts w:ascii="Times New Roman" w:eastAsia="Calibri" w:hAnsi="Times New Roman"/>
              </w:rPr>
            </w:pPr>
            <w:r w:rsidRPr="000D379B">
              <w:rPr>
                <w:rFonts w:ascii="Times New Roman" w:eastAsia="Calibri" w:hAnsi="Times New Roman"/>
                <w:b/>
                <w:bCs/>
              </w:rPr>
              <w:t>Задание 1.</w:t>
            </w:r>
            <w:r w:rsidRPr="000D379B">
              <w:rPr>
                <w:rFonts w:ascii="Times New Roman" w:eastAsia="Calibri" w:hAnsi="Times New Roman"/>
              </w:rPr>
              <w:t xml:space="preserve"> </w:t>
            </w:r>
            <w:r w:rsidRPr="000D379B">
              <w:rPr>
                <w:rFonts w:ascii="Times New Roman" w:hAnsi="Times New Roman"/>
                <w:bCs/>
                <w:iCs/>
              </w:rPr>
              <w:t>Ознакомьтесь с кейсом.</w:t>
            </w:r>
          </w:p>
          <w:p w14:paraId="63496318" w14:textId="4DD66122" w:rsidR="00FB4579" w:rsidRPr="000D379B" w:rsidRDefault="00FB4579" w:rsidP="00FB4579">
            <w:pPr>
              <w:spacing w:after="0"/>
              <w:jc w:val="both"/>
              <w:rPr>
                <w:rFonts w:ascii="Times New Roman" w:eastAsia="Calibri" w:hAnsi="Times New Roman"/>
              </w:rPr>
            </w:pPr>
            <w:r w:rsidRPr="000D379B">
              <w:rPr>
                <w:rFonts w:ascii="Times New Roman" w:eastAsia="Calibri" w:hAnsi="Times New Roman"/>
              </w:rPr>
              <w:t xml:space="preserve">19 ноября 2018г. в Японии был арестован Карлос Гон, бывший президент и генеральный директор компаний </w:t>
            </w:r>
            <w:proofErr w:type="spellStart"/>
            <w:r w:rsidRPr="000D379B">
              <w:rPr>
                <w:rFonts w:ascii="Times New Roman" w:eastAsia="Calibri" w:hAnsi="Times New Roman"/>
              </w:rPr>
              <w:t>Renault</w:t>
            </w:r>
            <w:proofErr w:type="spellEnd"/>
            <w:r w:rsidRPr="000D379B">
              <w:rPr>
                <w:rFonts w:ascii="Times New Roman" w:eastAsia="Calibri" w:hAnsi="Times New Roman"/>
              </w:rPr>
              <w:t xml:space="preserve"> и </w:t>
            </w:r>
            <w:proofErr w:type="spellStart"/>
            <w:r w:rsidRPr="000D379B">
              <w:rPr>
                <w:rFonts w:ascii="Times New Roman" w:eastAsia="Calibri" w:hAnsi="Times New Roman"/>
              </w:rPr>
              <w:t>Nissan</w:t>
            </w:r>
            <w:proofErr w:type="spellEnd"/>
            <w:r w:rsidRPr="000D379B">
              <w:rPr>
                <w:rFonts w:ascii="Times New Roman" w:eastAsia="Calibri" w:hAnsi="Times New Roman"/>
              </w:rPr>
              <w:t xml:space="preserve">. Он, а также член совета директоров </w:t>
            </w:r>
            <w:proofErr w:type="spellStart"/>
            <w:r w:rsidRPr="000D379B">
              <w:rPr>
                <w:rFonts w:ascii="Times New Roman" w:eastAsia="Calibri" w:hAnsi="Times New Roman"/>
              </w:rPr>
              <w:t>Nissan</w:t>
            </w:r>
            <w:proofErr w:type="spellEnd"/>
            <w:r w:rsidRPr="000D379B">
              <w:rPr>
                <w:rFonts w:ascii="Times New Roman" w:eastAsia="Calibri" w:hAnsi="Times New Roman"/>
              </w:rPr>
              <w:t xml:space="preserve"> </w:t>
            </w:r>
            <w:proofErr w:type="spellStart"/>
            <w:r w:rsidRPr="000D379B">
              <w:rPr>
                <w:rFonts w:ascii="Times New Roman" w:eastAsia="Calibri" w:hAnsi="Times New Roman"/>
              </w:rPr>
              <w:t>Грег</w:t>
            </w:r>
            <w:proofErr w:type="spellEnd"/>
            <w:r w:rsidRPr="000D379B">
              <w:rPr>
                <w:rFonts w:ascii="Times New Roman" w:eastAsia="Calibri" w:hAnsi="Times New Roman"/>
              </w:rPr>
              <w:t xml:space="preserve"> Келли в течение многих лет занижали сумму вознаграждений Гона в отчетах для Токийской фондовой биржи, говорится в заявлении </w:t>
            </w:r>
            <w:proofErr w:type="spellStart"/>
            <w:r w:rsidRPr="000D379B">
              <w:rPr>
                <w:rFonts w:ascii="Times New Roman" w:eastAsia="Calibri" w:hAnsi="Times New Roman"/>
              </w:rPr>
              <w:t>Nissan</w:t>
            </w:r>
            <w:proofErr w:type="spellEnd"/>
            <w:r w:rsidRPr="000D379B">
              <w:rPr>
                <w:rFonts w:ascii="Times New Roman" w:eastAsia="Calibri" w:hAnsi="Times New Roman"/>
              </w:rPr>
              <w:t xml:space="preserve">. Автокомпания также сообщила, что узнала о нарушениях Гона от информатора, несколько месяцев вела внутреннее расследование и поделилась его результатами с японской прокуратурой. По сообщению </w:t>
            </w:r>
            <w:proofErr w:type="gramStart"/>
            <w:r w:rsidRPr="000D379B">
              <w:rPr>
                <w:rFonts w:ascii="Times New Roman" w:eastAsia="Calibri" w:hAnsi="Times New Roman"/>
              </w:rPr>
              <w:t>государственной телерадиокомпании</w:t>
            </w:r>
            <w:proofErr w:type="gramEnd"/>
            <w:r w:rsidRPr="000D379B">
              <w:rPr>
                <w:rFonts w:ascii="Times New Roman" w:eastAsia="Calibri" w:hAnsi="Times New Roman"/>
              </w:rPr>
              <w:t xml:space="preserve"> NHK, доходы Гона были занижены примерно на 5 млрд иен ($44 млн).</w:t>
            </w:r>
          </w:p>
          <w:p w14:paraId="116B8728" w14:textId="77777777" w:rsidR="00FB4579" w:rsidRPr="000D379B" w:rsidRDefault="00FB4579" w:rsidP="00FB4579">
            <w:pPr>
              <w:spacing w:after="0"/>
              <w:jc w:val="both"/>
              <w:rPr>
                <w:rFonts w:ascii="Times New Roman" w:eastAsia="Calibri" w:hAnsi="Times New Roman"/>
              </w:rPr>
            </w:pPr>
            <w:r w:rsidRPr="000D379B">
              <w:rPr>
                <w:rFonts w:ascii="Times New Roman" w:eastAsia="Calibri" w:hAnsi="Times New Roman"/>
              </w:rPr>
              <w:lastRenderedPageBreak/>
              <w:t xml:space="preserve">Гон и Келли также искажали сведения о расходовании средств компании и использовали ее средства в личных целях, сообщил гендиректор </w:t>
            </w:r>
            <w:proofErr w:type="spellStart"/>
            <w:r w:rsidRPr="000D379B">
              <w:rPr>
                <w:rFonts w:ascii="Times New Roman" w:eastAsia="Calibri" w:hAnsi="Times New Roman"/>
              </w:rPr>
              <w:t>Nissan</w:t>
            </w:r>
            <w:proofErr w:type="spellEnd"/>
            <w:r w:rsidRPr="000D379B">
              <w:rPr>
                <w:rFonts w:ascii="Times New Roman" w:eastAsia="Calibri" w:hAnsi="Times New Roman"/>
              </w:rPr>
              <w:t xml:space="preserve"> </w:t>
            </w:r>
            <w:proofErr w:type="spellStart"/>
            <w:r w:rsidRPr="000D379B">
              <w:rPr>
                <w:rFonts w:ascii="Times New Roman" w:eastAsia="Calibri" w:hAnsi="Times New Roman"/>
              </w:rPr>
              <w:t>Хирото</w:t>
            </w:r>
            <w:proofErr w:type="spellEnd"/>
            <w:r w:rsidRPr="000D379B">
              <w:rPr>
                <w:rFonts w:ascii="Times New Roman" w:eastAsia="Calibri" w:hAnsi="Times New Roman"/>
              </w:rPr>
              <w:t xml:space="preserve"> </w:t>
            </w:r>
            <w:proofErr w:type="spellStart"/>
            <w:r w:rsidRPr="000D379B">
              <w:rPr>
                <w:rFonts w:ascii="Times New Roman" w:eastAsia="Calibri" w:hAnsi="Times New Roman"/>
              </w:rPr>
              <w:t>Сайкава</w:t>
            </w:r>
            <w:proofErr w:type="spellEnd"/>
            <w:r w:rsidRPr="000D379B">
              <w:rPr>
                <w:rFonts w:ascii="Times New Roman" w:eastAsia="Calibri" w:hAnsi="Times New Roman"/>
              </w:rPr>
              <w:t>. Гендиректор собирает совет директоров, чтобы исключить Гона и Келли.</w:t>
            </w:r>
          </w:p>
          <w:p w14:paraId="652CD189" w14:textId="77777777" w:rsidR="00FB4579" w:rsidRPr="000D379B" w:rsidRDefault="00FB4579" w:rsidP="00FB4579">
            <w:pPr>
              <w:spacing w:after="0"/>
              <w:jc w:val="both"/>
              <w:rPr>
                <w:rFonts w:ascii="Times New Roman" w:eastAsia="Calibri" w:hAnsi="Times New Roman"/>
              </w:rPr>
            </w:pPr>
            <w:r w:rsidRPr="000D379B">
              <w:rPr>
                <w:rFonts w:ascii="Times New Roman" w:eastAsia="Calibri" w:hAnsi="Times New Roman"/>
              </w:rPr>
              <w:t xml:space="preserve">«Реакция рынка акций показывает, насколько это серьезное событие» для компании, отметил </w:t>
            </w:r>
            <w:proofErr w:type="spellStart"/>
            <w:r w:rsidRPr="000D379B">
              <w:rPr>
                <w:rFonts w:ascii="Times New Roman" w:eastAsia="Calibri" w:hAnsi="Times New Roman"/>
              </w:rPr>
              <w:t>Раджав</w:t>
            </w:r>
            <w:proofErr w:type="spellEnd"/>
            <w:r w:rsidRPr="000D379B">
              <w:rPr>
                <w:rFonts w:ascii="Times New Roman" w:eastAsia="Calibri" w:hAnsi="Times New Roman"/>
              </w:rPr>
              <w:t xml:space="preserve"> </w:t>
            </w:r>
            <w:proofErr w:type="spellStart"/>
            <w:r w:rsidRPr="000D379B">
              <w:rPr>
                <w:rFonts w:ascii="Times New Roman" w:eastAsia="Calibri" w:hAnsi="Times New Roman"/>
              </w:rPr>
              <w:t>Гупта-Чодхари</w:t>
            </w:r>
            <w:proofErr w:type="spellEnd"/>
            <w:r w:rsidRPr="000D379B">
              <w:rPr>
                <w:rFonts w:ascii="Times New Roman" w:eastAsia="Calibri" w:hAnsi="Times New Roman"/>
              </w:rPr>
              <w:t xml:space="preserve">, аналитик </w:t>
            </w:r>
            <w:proofErr w:type="spellStart"/>
            <w:r w:rsidRPr="000D379B">
              <w:rPr>
                <w:rFonts w:ascii="Times New Roman" w:eastAsia="Calibri" w:hAnsi="Times New Roman"/>
              </w:rPr>
              <w:t>Citigroup</w:t>
            </w:r>
            <w:proofErr w:type="spellEnd"/>
            <w:r w:rsidRPr="000D379B">
              <w:rPr>
                <w:rFonts w:ascii="Times New Roman" w:eastAsia="Calibri" w:hAnsi="Times New Roman"/>
              </w:rPr>
              <w:t xml:space="preserve">. Акции </w:t>
            </w:r>
            <w:proofErr w:type="spellStart"/>
            <w:r w:rsidRPr="000D379B">
              <w:rPr>
                <w:rFonts w:ascii="Times New Roman" w:eastAsia="Calibri" w:hAnsi="Times New Roman"/>
              </w:rPr>
              <w:t>Renault</w:t>
            </w:r>
            <w:proofErr w:type="spellEnd"/>
            <w:r w:rsidRPr="000D379B">
              <w:rPr>
                <w:rFonts w:ascii="Times New Roman" w:eastAsia="Calibri" w:hAnsi="Times New Roman"/>
              </w:rPr>
              <w:t xml:space="preserve"> падали на 14%, </w:t>
            </w:r>
            <w:proofErr w:type="spellStart"/>
            <w:r w:rsidRPr="000D379B">
              <w:rPr>
                <w:rFonts w:ascii="Times New Roman" w:eastAsia="Calibri" w:hAnsi="Times New Roman"/>
              </w:rPr>
              <w:t>Nissan</w:t>
            </w:r>
            <w:proofErr w:type="spellEnd"/>
            <w:r w:rsidRPr="000D379B">
              <w:rPr>
                <w:rFonts w:ascii="Times New Roman" w:eastAsia="Calibri" w:hAnsi="Times New Roman"/>
              </w:rPr>
              <w:t xml:space="preserve"> на открытии торгов в Нью-Йорке – подешевели на 9,3% (информация об аресте появилась после завершения торгов в Токио).</w:t>
            </w:r>
          </w:p>
          <w:p w14:paraId="635AC37C" w14:textId="77777777" w:rsidR="00FB4579" w:rsidRPr="000D379B" w:rsidRDefault="00FB4579" w:rsidP="00FB4579">
            <w:pPr>
              <w:spacing w:after="0"/>
              <w:rPr>
                <w:rFonts w:ascii="Times New Roman" w:hAnsi="Times New Roman"/>
                <w:i/>
                <w:iCs/>
                <w:shd w:val="clear" w:color="auto" w:fill="FFFFFF"/>
              </w:rPr>
            </w:pPr>
            <w:r w:rsidRPr="000D379B">
              <w:rPr>
                <w:rFonts w:ascii="Times New Roman" w:hAnsi="Times New Roman"/>
                <w:i/>
                <w:iCs/>
                <w:shd w:val="clear" w:color="auto" w:fill="FFFFFF"/>
              </w:rPr>
              <w:t>Формулировка задачи:</w:t>
            </w:r>
          </w:p>
          <w:p w14:paraId="2C0A5433" w14:textId="77777777" w:rsidR="00FB4579" w:rsidRPr="000D379B" w:rsidRDefault="00FB4579">
            <w:pPr>
              <w:numPr>
                <w:ilvl w:val="0"/>
                <w:numId w:val="19"/>
              </w:numPr>
              <w:tabs>
                <w:tab w:val="left" w:pos="481"/>
              </w:tabs>
              <w:spacing w:after="0"/>
              <w:ind w:left="212" w:hanging="142"/>
              <w:jc w:val="both"/>
              <w:rPr>
                <w:rFonts w:ascii="Times New Roman" w:hAnsi="Times New Roman"/>
                <w:shd w:val="clear" w:color="auto" w:fill="FFFFFF"/>
              </w:rPr>
            </w:pPr>
            <w:r w:rsidRPr="000D379B">
              <w:rPr>
                <w:rFonts w:ascii="Times New Roman" w:hAnsi="Times New Roman"/>
                <w:shd w:val="clear" w:color="auto" w:fill="FFFFFF"/>
              </w:rPr>
              <w:t>Сформулируйте проблему, изложенную в кейсе.</w:t>
            </w:r>
          </w:p>
          <w:p w14:paraId="234CEE70" w14:textId="10FF43C6" w:rsidR="00FB4579" w:rsidRPr="000D379B" w:rsidRDefault="00FB4579">
            <w:pPr>
              <w:numPr>
                <w:ilvl w:val="0"/>
                <w:numId w:val="19"/>
              </w:numPr>
              <w:tabs>
                <w:tab w:val="left" w:pos="481"/>
              </w:tabs>
              <w:spacing w:after="0"/>
              <w:ind w:left="212" w:hanging="142"/>
              <w:jc w:val="both"/>
              <w:rPr>
                <w:rFonts w:ascii="Times New Roman" w:hAnsi="Times New Roman"/>
                <w:shd w:val="clear" w:color="auto" w:fill="FFFFFF"/>
              </w:rPr>
            </w:pPr>
            <w:r w:rsidRPr="000D379B">
              <w:rPr>
                <w:rFonts w:ascii="Times New Roman" w:hAnsi="Times New Roman"/>
                <w:shd w:val="clear" w:color="auto" w:fill="FFFFFF"/>
              </w:rPr>
              <w:t xml:space="preserve">Дайте оценку действиям Карлоса Гона и </w:t>
            </w:r>
            <w:proofErr w:type="spellStart"/>
            <w:r w:rsidRPr="000D379B">
              <w:rPr>
                <w:rFonts w:ascii="Times New Roman" w:hAnsi="Times New Roman"/>
                <w:shd w:val="clear" w:color="auto" w:fill="FFFFFF"/>
              </w:rPr>
              <w:t>Грега</w:t>
            </w:r>
            <w:proofErr w:type="spellEnd"/>
            <w:r w:rsidRPr="000D379B">
              <w:rPr>
                <w:rFonts w:ascii="Times New Roman" w:hAnsi="Times New Roman"/>
                <w:shd w:val="clear" w:color="auto" w:fill="FFFFFF"/>
              </w:rPr>
              <w:t xml:space="preserve"> Келли с позиции корпоративно</w:t>
            </w:r>
            <w:r w:rsidR="001F7D1D" w:rsidRPr="000D379B">
              <w:rPr>
                <w:rFonts w:ascii="Times New Roman" w:hAnsi="Times New Roman"/>
                <w:shd w:val="clear" w:color="auto" w:fill="FFFFFF"/>
              </w:rPr>
              <w:t>й культуры и корпоративной социальной ответственности</w:t>
            </w:r>
            <w:r w:rsidRPr="000D379B">
              <w:rPr>
                <w:rFonts w:ascii="Times New Roman" w:hAnsi="Times New Roman"/>
                <w:shd w:val="clear" w:color="auto" w:fill="FFFFFF"/>
              </w:rPr>
              <w:t>, исполнения принципов Глобального договора ООН.</w:t>
            </w:r>
          </w:p>
          <w:p w14:paraId="59640438" w14:textId="0FAB4D52" w:rsidR="00FB4579" w:rsidRPr="000D379B" w:rsidRDefault="00FB4579">
            <w:pPr>
              <w:numPr>
                <w:ilvl w:val="0"/>
                <w:numId w:val="19"/>
              </w:numPr>
              <w:tabs>
                <w:tab w:val="left" w:pos="481"/>
              </w:tabs>
              <w:spacing w:after="0"/>
              <w:ind w:left="212" w:hanging="142"/>
              <w:jc w:val="both"/>
              <w:rPr>
                <w:rFonts w:ascii="Times New Roman" w:hAnsi="Times New Roman"/>
                <w:shd w:val="clear" w:color="auto" w:fill="FFFFFF"/>
              </w:rPr>
            </w:pPr>
            <w:r w:rsidRPr="000D379B">
              <w:rPr>
                <w:rFonts w:ascii="Times New Roman" w:hAnsi="Times New Roman"/>
                <w:shd w:val="clear" w:color="auto" w:fill="FFFFFF"/>
              </w:rPr>
              <w:t xml:space="preserve">С вашей точки зрения, какие факторы способствовали возможности совершения </w:t>
            </w:r>
            <w:r w:rsidR="001F7D1D" w:rsidRPr="000D379B">
              <w:rPr>
                <w:rFonts w:ascii="Times New Roman" w:hAnsi="Times New Roman"/>
                <w:shd w:val="clear" w:color="auto" w:fill="FFFFFF"/>
              </w:rPr>
              <w:t>правонарушений</w:t>
            </w:r>
            <w:r w:rsidRPr="000D379B">
              <w:rPr>
                <w:rFonts w:ascii="Times New Roman" w:hAnsi="Times New Roman"/>
                <w:shd w:val="clear" w:color="auto" w:fill="FFFFFF"/>
              </w:rPr>
              <w:t>?</w:t>
            </w:r>
          </w:p>
          <w:p w14:paraId="6D02C7C2" w14:textId="77777777" w:rsidR="00FB4579" w:rsidRPr="000D379B" w:rsidRDefault="00FB4579">
            <w:pPr>
              <w:numPr>
                <w:ilvl w:val="0"/>
                <w:numId w:val="19"/>
              </w:numPr>
              <w:tabs>
                <w:tab w:val="left" w:pos="481"/>
              </w:tabs>
              <w:spacing w:after="0"/>
              <w:ind w:left="212" w:hanging="142"/>
              <w:jc w:val="both"/>
              <w:rPr>
                <w:rFonts w:ascii="Times New Roman" w:hAnsi="Times New Roman"/>
                <w:shd w:val="clear" w:color="auto" w:fill="FFFFFF"/>
              </w:rPr>
            </w:pPr>
            <w:r w:rsidRPr="000D379B">
              <w:rPr>
                <w:rFonts w:ascii="Times New Roman" w:hAnsi="Times New Roman"/>
                <w:shd w:val="clear" w:color="auto" w:fill="FFFFFF"/>
              </w:rPr>
              <w:t>Каковы последствия изложенной в кейсе ситуации лично для К. Гона и Г. Келли, компании и ее стейкхолдеров?</w:t>
            </w:r>
          </w:p>
          <w:p w14:paraId="1EB66181" w14:textId="528943BF" w:rsidR="00FB4579" w:rsidRPr="000D379B" w:rsidRDefault="00FB4579">
            <w:pPr>
              <w:numPr>
                <w:ilvl w:val="0"/>
                <w:numId w:val="19"/>
              </w:numPr>
              <w:tabs>
                <w:tab w:val="left" w:pos="481"/>
              </w:tabs>
              <w:spacing w:after="0"/>
              <w:ind w:left="212" w:hanging="142"/>
              <w:jc w:val="both"/>
              <w:rPr>
                <w:rFonts w:ascii="Times New Roman" w:hAnsi="Times New Roman"/>
                <w:shd w:val="clear" w:color="auto" w:fill="FFFFFF"/>
              </w:rPr>
            </w:pPr>
            <w:r w:rsidRPr="000D379B">
              <w:rPr>
                <w:rFonts w:ascii="Times New Roman" w:hAnsi="Times New Roman"/>
                <w:shd w:val="clear" w:color="auto" w:fill="FFFFFF"/>
              </w:rPr>
              <w:t>Предложите меры, которые должны быть приняты на уровне компании, государства, делового сообщества для предупреждения ситуаций, подобных изложенной в кейсе.</w:t>
            </w:r>
          </w:p>
          <w:p w14:paraId="1929B239" w14:textId="731D2E1C" w:rsidR="00E27309" w:rsidRPr="000D379B" w:rsidRDefault="001F7D1D" w:rsidP="00E27309">
            <w:pPr>
              <w:spacing w:after="0"/>
              <w:jc w:val="both"/>
              <w:rPr>
                <w:rFonts w:ascii="Times New Roman" w:eastAsia="Calibri" w:hAnsi="Times New Roman"/>
              </w:rPr>
            </w:pPr>
            <w:r w:rsidRPr="000D379B">
              <w:rPr>
                <w:rFonts w:ascii="Times New Roman" w:eastAsia="Calibri" w:hAnsi="Times New Roman"/>
                <w:b/>
                <w:bCs/>
              </w:rPr>
              <w:t>Задание 2.</w:t>
            </w:r>
            <w:r w:rsidR="00E27309" w:rsidRPr="000D379B">
              <w:rPr>
                <w:rFonts w:ascii="Times New Roman" w:hAnsi="Times New Roman"/>
                <w:bCs/>
                <w:iCs/>
              </w:rPr>
              <w:t xml:space="preserve"> Ознакомьтесь с кейсом.</w:t>
            </w:r>
          </w:p>
          <w:p w14:paraId="465558A9" w14:textId="77777777" w:rsidR="00E27309" w:rsidRPr="000D379B" w:rsidRDefault="00E27309" w:rsidP="00E27309">
            <w:pPr>
              <w:pStyle w:val="Style4"/>
              <w:widowControl/>
              <w:spacing w:line="240" w:lineRule="auto"/>
              <w:rPr>
                <w:rStyle w:val="FontStyle14"/>
                <w:sz w:val="24"/>
                <w:szCs w:val="24"/>
              </w:rPr>
            </w:pPr>
            <w:r w:rsidRPr="000D379B">
              <w:rPr>
                <w:rStyle w:val="FontStyle14"/>
                <w:sz w:val="24"/>
                <w:szCs w:val="24"/>
              </w:rPr>
              <w:t>«</w:t>
            </w:r>
            <w:proofErr w:type="spellStart"/>
            <w:r w:rsidRPr="000D379B">
              <w:rPr>
                <w:rStyle w:val="FontStyle14"/>
                <w:sz w:val="24"/>
                <w:szCs w:val="24"/>
              </w:rPr>
              <w:t>Брукфилд</w:t>
            </w:r>
            <w:proofErr w:type="spellEnd"/>
            <w:r w:rsidRPr="000D379B">
              <w:rPr>
                <w:rStyle w:val="FontStyle14"/>
                <w:sz w:val="24"/>
                <w:szCs w:val="24"/>
              </w:rPr>
              <w:t xml:space="preserve"> </w:t>
            </w:r>
            <w:proofErr w:type="spellStart"/>
            <w:r w:rsidRPr="000D379B">
              <w:rPr>
                <w:rStyle w:val="FontStyle14"/>
                <w:sz w:val="24"/>
                <w:szCs w:val="24"/>
              </w:rPr>
              <w:t>Корпорейшн</w:t>
            </w:r>
            <w:proofErr w:type="spellEnd"/>
            <w:r w:rsidRPr="000D379B">
              <w:rPr>
                <w:rStyle w:val="FontStyle14"/>
                <w:sz w:val="24"/>
                <w:szCs w:val="24"/>
              </w:rPr>
              <w:t>» управляет одним из заводов, параметры ко</w:t>
            </w:r>
            <w:r w:rsidRPr="000D379B">
              <w:rPr>
                <w:rStyle w:val="FontStyle14"/>
                <w:sz w:val="24"/>
                <w:szCs w:val="24"/>
              </w:rPr>
              <w:softHyphen/>
              <w:t>торого полностью соответствуют местным требованиям к уровню вы</w:t>
            </w:r>
            <w:r w:rsidRPr="000D379B">
              <w:rPr>
                <w:rStyle w:val="FontStyle14"/>
                <w:sz w:val="24"/>
                <w:szCs w:val="24"/>
              </w:rPr>
              <w:softHyphen/>
              <w:t xml:space="preserve">броса токсических веществ, установленным десять лет тому назад. Оборудование завода проверяется ежегодно, и выбросы токсических веществ всегда были и остаются </w:t>
            </w:r>
            <w:r w:rsidRPr="000D379B">
              <w:rPr>
                <w:rStyle w:val="FontStyle14"/>
                <w:sz w:val="24"/>
                <w:szCs w:val="24"/>
              </w:rPr>
              <w:lastRenderedPageBreak/>
              <w:t>ниже допустимого уровня. Опираясь на недавно опубликованное исследование, один из ин</w:t>
            </w:r>
            <w:r w:rsidRPr="000D379B">
              <w:rPr>
                <w:rStyle w:val="FontStyle14"/>
                <w:sz w:val="24"/>
                <w:szCs w:val="24"/>
              </w:rPr>
              <w:softHyphen/>
              <w:t>спекторов отдела контроля качества компании доказывает, что кумулятивный эффект загрязнения среды выбросами завода представляет опасность для здоровья населения. Он считает, что местные власти и представители общественности согласились бы с ним, если бы им стало известно об этих исследованиях в тот момент, когда устанавли</w:t>
            </w:r>
            <w:r w:rsidRPr="000D379B">
              <w:rPr>
                <w:rStyle w:val="FontStyle14"/>
                <w:sz w:val="24"/>
                <w:szCs w:val="24"/>
              </w:rPr>
              <w:softHyphen/>
              <w:t>вались первоначальные нормы. Хотя кто-то в компании и поддерживает его точку зрения, боль</w:t>
            </w:r>
            <w:r w:rsidRPr="000D379B">
              <w:rPr>
                <w:rStyle w:val="FontStyle14"/>
                <w:sz w:val="24"/>
                <w:szCs w:val="24"/>
              </w:rPr>
              <w:softHyphen/>
              <w:t>шинство инспекторов из отдела контроля качества с ним не согласны. Изменять технологический процесс было бы слишком накладно — это неизбежно вызвало бы существенное сокращение рабочих мест, а за</w:t>
            </w:r>
            <w:r w:rsidRPr="000D379B">
              <w:rPr>
                <w:rStyle w:val="FontStyle14"/>
                <w:sz w:val="24"/>
                <w:szCs w:val="24"/>
              </w:rPr>
              <w:softHyphen/>
              <w:t>вод является крупнейшим работодателем в этом небольшом городе.</w:t>
            </w:r>
          </w:p>
          <w:p w14:paraId="039F775D" w14:textId="77777777" w:rsidR="00E27309" w:rsidRPr="000D379B" w:rsidRDefault="00E27309" w:rsidP="00E27309">
            <w:pPr>
              <w:pStyle w:val="Style6"/>
              <w:widowControl/>
              <w:spacing w:line="240" w:lineRule="auto"/>
              <w:ind w:firstLine="0"/>
              <w:rPr>
                <w:rStyle w:val="FontStyle13"/>
                <w:b w:val="0"/>
                <w:i/>
                <w:sz w:val="24"/>
                <w:szCs w:val="24"/>
                <w:lang w:val="en-US"/>
              </w:rPr>
            </w:pPr>
            <w:r w:rsidRPr="000D379B">
              <w:rPr>
                <w:rStyle w:val="FontStyle13"/>
                <w:b w:val="0"/>
                <w:i/>
                <w:sz w:val="24"/>
                <w:szCs w:val="24"/>
              </w:rPr>
              <w:t xml:space="preserve">Формулировка задачи: </w:t>
            </w:r>
          </w:p>
          <w:p w14:paraId="17B2DE57" w14:textId="77777777" w:rsidR="00E27309" w:rsidRPr="000D379B" w:rsidRDefault="00E27309">
            <w:pPr>
              <w:pStyle w:val="Style6"/>
              <w:widowControl/>
              <w:numPr>
                <w:ilvl w:val="0"/>
                <w:numId w:val="20"/>
              </w:numPr>
              <w:spacing w:line="240" w:lineRule="auto"/>
              <w:ind w:left="354"/>
              <w:rPr>
                <w:rStyle w:val="FontStyle13"/>
                <w:b w:val="0"/>
                <w:bCs w:val="0"/>
                <w:sz w:val="24"/>
                <w:szCs w:val="24"/>
              </w:rPr>
            </w:pPr>
            <w:r w:rsidRPr="000D379B">
              <w:rPr>
                <w:rStyle w:val="FontStyle13"/>
                <w:b w:val="0"/>
                <w:bCs w:val="0"/>
                <w:sz w:val="24"/>
                <w:szCs w:val="24"/>
              </w:rPr>
              <w:t>Сформулируйте проблему и назовите причины, которые привели к ее возникновению.</w:t>
            </w:r>
          </w:p>
          <w:p w14:paraId="440861E2" w14:textId="77777777" w:rsidR="00E27309" w:rsidRPr="000D379B" w:rsidRDefault="00E27309">
            <w:pPr>
              <w:pStyle w:val="Style6"/>
              <w:widowControl/>
              <w:numPr>
                <w:ilvl w:val="0"/>
                <w:numId w:val="20"/>
              </w:numPr>
              <w:spacing w:line="240" w:lineRule="auto"/>
              <w:ind w:left="354"/>
              <w:rPr>
                <w:rStyle w:val="FontStyle14"/>
                <w:sz w:val="24"/>
                <w:szCs w:val="24"/>
              </w:rPr>
            </w:pPr>
            <w:r w:rsidRPr="000D379B">
              <w:rPr>
                <w:rStyle w:val="FontStyle14"/>
                <w:sz w:val="24"/>
                <w:szCs w:val="24"/>
              </w:rPr>
              <w:t xml:space="preserve">Подумайте, что следует сделать руководству компании, и обоснуйте свой ответ: </w:t>
            </w:r>
          </w:p>
          <w:p w14:paraId="109FF060" w14:textId="77777777" w:rsidR="00E27309" w:rsidRPr="000D379B" w:rsidRDefault="00E27309" w:rsidP="00E27309">
            <w:pPr>
              <w:pStyle w:val="Style6"/>
              <w:widowControl/>
              <w:spacing w:line="240" w:lineRule="auto"/>
              <w:ind w:left="354" w:firstLine="0"/>
              <w:rPr>
                <w:rStyle w:val="FontStyle14"/>
                <w:sz w:val="24"/>
                <w:szCs w:val="24"/>
              </w:rPr>
            </w:pPr>
            <w:r w:rsidRPr="000D379B">
              <w:rPr>
                <w:rStyle w:val="FontStyle14"/>
                <w:sz w:val="24"/>
                <w:szCs w:val="24"/>
              </w:rPr>
              <w:t xml:space="preserve">а) изменить технологический процесс, чтобы добиться более низкого уровня выброса токсических веществ; </w:t>
            </w:r>
          </w:p>
          <w:p w14:paraId="62D53B1C" w14:textId="77777777" w:rsidR="00E27309" w:rsidRPr="000D379B" w:rsidRDefault="00E27309" w:rsidP="00E27309">
            <w:pPr>
              <w:pStyle w:val="Style6"/>
              <w:widowControl/>
              <w:spacing w:line="240" w:lineRule="auto"/>
              <w:ind w:left="354" w:firstLine="0"/>
              <w:rPr>
                <w:rStyle w:val="FontStyle14"/>
                <w:sz w:val="24"/>
                <w:szCs w:val="24"/>
              </w:rPr>
            </w:pPr>
            <w:r w:rsidRPr="000D379B">
              <w:rPr>
                <w:rStyle w:val="FontStyle14"/>
                <w:sz w:val="24"/>
                <w:szCs w:val="24"/>
              </w:rPr>
              <w:t>б) обсудить новые данные с офи</w:t>
            </w:r>
            <w:r w:rsidRPr="000D379B">
              <w:rPr>
                <w:rStyle w:val="FontStyle14"/>
                <w:sz w:val="24"/>
                <w:szCs w:val="24"/>
              </w:rPr>
              <w:softHyphen/>
              <w:t>циальными представителями местных органов здравоохранения и уже</w:t>
            </w:r>
            <w:r w:rsidRPr="000D379B">
              <w:rPr>
                <w:rStyle w:val="FontStyle14"/>
                <w:sz w:val="24"/>
                <w:szCs w:val="24"/>
              </w:rPr>
              <w:softHyphen/>
              <w:t xml:space="preserve">сточить нормы, если они признают данные убедительными; </w:t>
            </w:r>
          </w:p>
          <w:p w14:paraId="29498FC5" w14:textId="3CB62E99" w:rsidR="00E27309" w:rsidRPr="000D379B" w:rsidRDefault="00E27309" w:rsidP="00E27309">
            <w:pPr>
              <w:pStyle w:val="Style6"/>
              <w:widowControl/>
              <w:spacing w:line="240" w:lineRule="auto"/>
              <w:ind w:left="354" w:firstLine="0"/>
              <w:rPr>
                <w:rStyle w:val="FontStyle14"/>
                <w:sz w:val="24"/>
                <w:szCs w:val="24"/>
              </w:rPr>
            </w:pPr>
            <w:r w:rsidRPr="000D379B">
              <w:rPr>
                <w:rStyle w:val="FontStyle14"/>
                <w:sz w:val="24"/>
                <w:szCs w:val="24"/>
              </w:rPr>
              <w:t>в) оста</w:t>
            </w:r>
            <w:r w:rsidRPr="000D379B">
              <w:rPr>
                <w:rStyle w:val="FontStyle14"/>
                <w:sz w:val="24"/>
                <w:szCs w:val="24"/>
              </w:rPr>
              <w:softHyphen/>
              <w:t>вить все как есть;</w:t>
            </w:r>
          </w:p>
          <w:p w14:paraId="34266898" w14:textId="47892165" w:rsidR="00E27309" w:rsidRPr="000D379B" w:rsidRDefault="00E27309" w:rsidP="00E27309">
            <w:pPr>
              <w:pStyle w:val="Style6"/>
              <w:widowControl/>
              <w:spacing w:line="240" w:lineRule="auto"/>
              <w:ind w:left="354" w:firstLine="0"/>
              <w:rPr>
                <w:rStyle w:val="FontStyle14"/>
                <w:sz w:val="24"/>
                <w:szCs w:val="24"/>
              </w:rPr>
            </w:pPr>
            <w:r w:rsidRPr="000D379B">
              <w:rPr>
                <w:rStyle w:val="FontStyle14"/>
                <w:sz w:val="24"/>
                <w:szCs w:val="24"/>
              </w:rPr>
              <w:t>г) Ваши предложения____________.</w:t>
            </w:r>
          </w:p>
          <w:p w14:paraId="2A8C8F16" w14:textId="77777777" w:rsidR="003139D6" w:rsidRPr="000D379B" w:rsidRDefault="003139D6" w:rsidP="003139D6">
            <w:pPr>
              <w:pStyle w:val="a5"/>
              <w:tabs>
                <w:tab w:val="left" w:pos="443"/>
                <w:tab w:val="left" w:pos="993"/>
              </w:tabs>
              <w:ind w:left="92"/>
              <w:contextualSpacing/>
              <w:jc w:val="both"/>
              <w:rPr>
                <w:b/>
              </w:rPr>
            </w:pPr>
          </w:p>
        </w:tc>
      </w:tr>
    </w:tbl>
    <w:p w14:paraId="235A9C35" w14:textId="77777777" w:rsidR="003C5C98" w:rsidRPr="000D379B" w:rsidRDefault="003C5C98" w:rsidP="008873CB">
      <w:pPr>
        <w:spacing w:after="0" w:line="360" w:lineRule="auto"/>
        <w:ind w:firstLine="720"/>
        <w:jc w:val="both"/>
        <w:rPr>
          <w:rFonts w:ascii="Times New Roman" w:hAnsi="Times New Roman"/>
          <w:b/>
          <w:sz w:val="28"/>
          <w:szCs w:val="28"/>
        </w:rPr>
        <w:sectPr w:rsidR="003C5C98" w:rsidRPr="000D379B" w:rsidSect="003C5C98">
          <w:pgSz w:w="16838" w:h="11906" w:orient="landscape"/>
          <w:pgMar w:top="1134" w:right="1134" w:bottom="1134" w:left="1134" w:header="720" w:footer="720" w:gutter="0"/>
          <w:pgBorders w:offsetFrom="page">
            <w:top w:val="single" w:sz="8" w:space="24" w:color="FFFFFF"/>
            <w:left w:val="single" w:sz="8" w:space="24" w:color="FFFFFF"/>
            <w:bottom w:val="single" w:sz="8" w:space="24" w:color="FFFFFF"/>
            <w:right w:val="single" w:sz="8" w:space="24" w:color="FFFFFF"/>
          </w:pgBorders>
          <w:cols w:space="720"/>
          <w:titlePg/>
          <w:docGrid w:linePitch="326"/>
        </w:sectPr>
      </w:pPr>
    </w:p>
    <w:p w14:paraId="66275FB7" w14:textId="77777777" w:rsidR="003C5C98" w:rsidRPr="000D379B" w:rsidRDefault="003C5C98" w:rsidP="003C5C98">
      <w:pPr>
        <w:pStyle w:val="1"/>
        <w:keepNext/>
        <w:widowControl w:val="0"/>
        <w:autoSpaceDE w:val="0"/>
        <w:autoSpaceDN w:val="0"/>
        <w:adjustRightInd w:val="0"/>
        <w:spacing w:before="0" w:after="0" w:line="360" w:lineRule="auto"/>
        <w:ind w:firstLine="720"/>
        <w:contextualSpacing w:val="0"/>
        <w:jc w:val="both"/>
        <w:rPr>
          <w:bCs/>
          <w:color w:val="auto"/>
          <w:kern w:val="32"/>
          <w:sz w:val="28"/>
          <w:szCs w:val="28"/>
          <w:lang w:eastAsia="ru-RU"/>
        </w:rPr>
      </w:pPr>
      <w:bookmarkStart w:id="30" w:name="h.17dp8vu" w:colFirst="0" w:colLast="0"/>
      <w:bookmarkStart w:id="31" w:name="_Toc85440150"/>
      <w:bookmarkEnd w:id="30"/>
      <w:r w:rsidRPr="000D379B">
        <w:rPr>
          <w:bCs/>
          <w:color w:val="auto"/>
          <w:kern w:val="32"/>
          <w:sz w:val="28"/>
          <w:szCs w:val="28"/>
          <w:lang w:eastAsia="ru-RU"/>
        </w:rPr>
        <w:lastRenderedPageBreak/>
        <w:t>8.Перечень основной и дополнительной учебной литературы, необходимой для освоения дисциплины</w:t>
      </w:r>
      <w:bookmarkEnd w:id="31"/>
    </w:p>
    <w:p w14:paraId="62AC24C5" w14:textId="77777777" w:rsidR="00C34B3A" w:rsidRPr="000D379B" w:rsidRDefault="00C34B3A" w:rsidP="00C34B3A">
      <w:pPr>
        <w:pStyle w:val="10"/>
        <w:tabs>
          <w:tab w:val="left" w:pos="993"/>
          <w:tab w:val="left" w:pos="1134"/>
        </w:tabs>
        <w:spacing w:before="0" w:after="0" w:line="360" w:lineRule="auto"/>
        <w:ind w:firstLine="709"/>
        <w:jc w:val="both"/>
        <w:rPr>
          <w:b/>
          <w:color w:val="auto"/>
          <w:sz w:val="28"/>
          <w:szCs w:val="28"/>
        </w:rPr>
      </w:pPr>
      <w:bookmarkStart w:id="32" w:name="_Toc85440152"/>
      <w:r w:rsidRPr="000D379B">
        <w:rPr>
          <w:b/>
          <w:color w:val="auto"/>
          <w:sz w:val="28"/>
          <w:szCs w:val="28"/>
        </w:rPr>
        <w:t>Нормативные правовые акты</w:t>
      </w:r>
    </w:p>
    <w:p w14:paraId="010B7D26" w14:textId="77777777" w:rsidR="00C34B3A" w:rsidRPr="000D379B" w:rsidRDefault="00C34B3A" w:rsidP="00C34B3A">
      <w:pPr>
        <w:pStyle w:val="a5"/>
        <w:numPr>
          <w:ilvl w:val="0"/>
          <w:numId w:val="27"/>
        </w:numPr>
        <w:tabs>
          <w:tab w:val="left" w:pos="993"/>
          <w:tab w:val="left" w:pos="1134"/>
        </w:tabs>
        <w:spacing w:line="360" w:lineRule="auto"/>
        <w:ind w:left="0" w:firstLine="709"/>
        <w:contextualSpacing/>
        <w:jc w:val="both"/>
        <w:rPr>
          <w:b/>
          <w:sz w:val="28"/>
          <w:szCs w:val="28"/>
        </w:rPr>
      </w:pPr>
      <w:proofErr w:type="gramStart"/>
      <w:r w:rsidRPr="000D379B">
        <w:rPr>
          <w:sz w:val="28"/>
          <w:szCs w:val="28"/>
          <w:shd w:val="clear" w:color="auto" w:fill="FFFFFF"/>
        </w:rPr>
        <w:t>Конституция  Российской</w:t>
      </w:r>
      <w:proofErr w:type="gramEnd"/>
      <w:r w:rsidRPr="000D379B">
        <w:rPr>
          <w:sz w:val="28"/>
          <w:szCs w:val="28"/>
          <w:shd w:val="clear" w:color="auto" w:fill="FFFFFF"/>
        </w:rPr>
        <w:t xml:space="preserve">  Федерации  (принята  на  всенародном голосовании 12 декабря 1993 г.) (с поправками). </w:t>
      </w:r>
    </w:p>
    <w:p w14:paraId="30CCDDA4" w14:textId="77777777" w:rsidR="00C34B3A" w:rsidRPr="000D379B" w:rsidRDefault="00C34B3A" w:rsidP="00C34B3A">
      <w:pPr>
        <w:pStyle w:val="a5"/>
        <w:numPr>
          <w:ilvl w:val="0"/>
          <w:numId w:val="27"/>
        </w:numPr>
        <w:tabs>
          <w:tab w:val="left" w:pos="993"/>
          <w:tab w:val="left" w:pos="1134"/>
        </w:tabs>
        <w:spacing w:line="360" w:lineRule="auto"/>
        <w:ind w:left="0" w:firstLine="709"/>
        <w:contextualSpacing/>
        <w:jc w:val="both"/>
        <w:rPr>
          <w:b/>
          <w:sz w:val="28"/>
          <w:szCs w:val="28"/>
        </w:rPr>
      </w:pPr>
      <w:r w:rsidRPr="000D379B">
        <w:rPr>
          <w:sz w:val="28"/>
          <w:szCs w:val="28"/>
        </w:rPr>
        <w:t xml:space="preserve">Гражданский кодекс Российской Федерации, часть </w:t>
      </w:r>
      <w:r w:rsidRPr="000D379B">
        <w:rPr>
          <w:sz w:val="28"/>
          <w:szCs w:val="28"/>
          <w:lang w:val="en-US"/>
        </w:rPr>
        <w:t>I</w:t>
      </w:r>
      <w:r w:rsidRPr="000D379B">
        <w:rPr>
          <w:sz w:val="28"/>
          <w:szCs w:val="28"/>
        </w:rPr>
        <w:t xml:space="preserve"> от 30.11.1994 г. № 51-ФЗ </w:t>
      </w:r>
      <w:r w:rsidRPr="000D379B">
        <w:rPr>
          <w:rStyle w:val="aff1"/>
          <w:b w:val="0"/>
          <w:bCs/>
          <w:sz w:val="28"/>
          <w:szCs w:val="28"/>
        </w:rPr>
        <w:t>(принята ГД ФС РФ 21.10.1994 г., действующая редакция).</w:t>
      </w:r>
    </w:p>
    <w:p w14:paraId="3E5FB751" w14:textId="77777777" w:rsidR="00C34B3A" w:rsidRPr="000D379B" w:rsidRDefault="00C34B3A" w:rsidP="00C34B3A">
      <w:pPr>
        <w:pStyle w:val="a5"/>
        <w:numPr>
          <w:ilvl w:val="0"/>
          <w:numId w:val="27"/>
        </w:numPr>
        <w:tabs>
          <w:tab w:val="left" w:pos="993"/>
          <w:tab w:val="left" w:pos="1134"/>
        </w:tabs>
        <w:spacing w:line="360" w:lineRule="auto"/>
        <w:ind w:left="0" w:firstLine="709"/>
        <w:contextualSpacing/>
        <w:jc w:val="both"/>
        <w:rPr>
          <w:b/>
          <w:sz w:val="28"/>
          <w:szCs w:val="28"/>
        </w:rPr>
      </w:pPr>
      <w:r w:rsidRPr="000D379B">
        <w:rPr>
          <w:sz w:val="28"/>
          <w:szCs w:val="28"/>
        </w:rPr>
        <w:t xml:space="preserve">Гражданский кодекс Российской Федерации, часть </w:t>
      </w:r>
      <w:r w:rsidRPr="000D379B">
        <w:rPr>
          <w:sz w:val="28"/>
          <w:szCs w:val="28"/>
          <w:lang w:val="en-US"/>
        </w:rPr>
        <w:t>IV</w:t>
      </w:r>
      <w:r w:rsidRPr="000D379B">
        <w:rPr>
          <w:sz w:val="28"/>
          <w:szCs w:val="28"/>
        </w:rPr>
        <w:t xml:space="preserve"> от 18.12.2006 г. № 230-ФЗ </w:t>
      </w:r>
      <w:r w:rsidRPr="000D379B">
        <w:rPr>
          <w:rStyle w:val="aff1"/>
          <w:b w:val="0"/>
          <w:bCs/>
          <w:sz w:val="28"/>
          <w:szCs w:val="28"/>
        </w:rPr>
        <w:t>(принята ГД ФС РФ 24.11.2006 г., действующая редакция)</w:t>
      </w:r>
      <w:r w:rsidRPr="000D379B">
        <w:rPr>
          <w:sz w:val="28"/>
          <w:szCs w:val="28"/>
        </w:rPr>
        <w:t>.</w:t>
      </w:r>
    </w:p>
    <w:p w14:paraId="7908827D" w14:textId="77777777" w:rsidR="00C34B3A" w:rsidRPr="000D379B" w:rsidRDefault="00C34B3A" w:rsidP="00C34B3A">
      <w:pPr>
        <w:pStyle w:val="a5"/>
        <w:numPr>
          <w:ilvl w:val="0"/>
          <w:numId w:val="27"/>
        </w:numPr>
        <w:tabs>
          <w:tab w:val="left" w:pos="993"/>
          <w:tab w:val="left" w:pos="1134"/>
        </w:tabs>
        <w:spacing w:line="360" w:lineRule="auto"/>
        <w:ind w:left="0" w:firstLine="709"/>
        <w:contextualSpacing/>
        <w:jc w:val="both"/>
        <w:rPr>
          <w:b/>
          <w:sz w:val="28"/>
          <w:szCs w:val="28"/>
        </w:rPr>
      </w:pPr>
      <w:r w:rsidRPr="000D379B">
        <w:rPr>
          <w:sz w:val="28"/>
          <w:szCs w:val="28"/>
          <w:shd w:val="clear" w:color="auto" w:fill="FFFFFF"/>
        </w:rPr>
        <w:t>Трудовой кодекс Российской Федерации от 30.12.2001 N197-ФЗ (действующая редакция).</w:t>
      </w:r>
    </w:p>
    <w:p w14:paraId="5682F8AF" w14:textId="77777777" w:rsidR="00C34B3A" w:rsidRPr="000D379B" w:rsidRDefault="00C34B3A" w:rsidP="00C34B3A">
      <w:pPr>
        <w:pStyle w:val="a5"/>
        <w:numPr>
          <w:ilvl w:val="0"/>
          <w:numId w:val="27"/>
        </w:numPr>
        <w:tabs>
          <w:tab w:val="left" w:pos="993"/>
          <w:tab w:val="left" w:pos="1134"/>
        </w:tabs>
        <w:spacing w:line="360" w:lineRule="auto"/>
        <w:ind w:left="0" w:firstLine="709"/>
        <w:contextualSpacing/>
        <w:jc w:val="both"/>
        <w:rPr>
          <w:b/>
          <w:sz w:val="28"/>
          <w:szCs w:val="28"/>
        </w:rPr>
      </w:pPr>
      <w:r w:rsidRPr="000D379B">
        <w:rPr>
          <w:sz w:val="28"/>
          <w:szCs w:val="28"/>
          <w:shd w:val="clear" w:color="auto" w:fill="FFFFFF"/>
        </w:rPr>
        <w:t>Закон РФ «О профессиональных союзах, их правах и гарантиях деятельности». – М.,1996.</w:t>
      </w:r>
    </w:p>
    <w:p w14:paraId="798B3467" w14:textId="77777777" w:rsidR="00C34B3A" w:rsidRPr="000D379B" w:rsidRDefault="00C34B3A" w:rsidP="00C34B3A">
      <w:pPr>
        <w:pStyle w:val="a5"/>
        <w:numPr>
          <w:ilvl w:val="0"/>
          <w:numId w:val="27"/>
        </w:numPr>
        <w:tabs>
          <w:tab w:val="left" w:pos="993"/>
          <w:tab w:val="left" w:pos="1134"/>
        </w:tabs>
        <w:spacing w:line="360" w:lineRule="auto"/>
        <w:ind w:left="0" w:firstLine="709"/>
        <w:contextualSpacing/>
        <w:jc w:val="both"/>
        <w:rPr>
          <w:b/>
          <w:sz w:val="28"/>
          <w:szCs w:val="28"/>
        </w:rPr>
      </w:pPr>
      <w:r w:rsidRPr="000D379B">
        <w:rPr>
          <w:sz w:val="28"/>
          <w:szCs w:val="28"/>
          <w:shd w:val="clear" w:color="auto" w:fill="FFFFFF"/>
        </w:rPr>
        <w:t>Федеральныйзакон"Обакционерныхобществах"от26.12.1995N208-</w:t>
      </w:r>
      <w:proofErr w:type="gramStart"/>
      <w:r w:rsidRPr="000D379B">
        <w:rPr>
          <w:sz w:val="28"/>
          <w:szCs w:val="28"/>
          <w:shd w:val="clear" w:color="auto" w:fill="FFFFFF"/>
        </w:rPr>
        <w:t>ФЗ  ред.</w:t>
      </w:r>
      <w:proofErr w:type="gramEnd"/>
      <w:r w:rsidRPr="000D379B">
        <w:rPr>
          <w:sz w:val="28"/>
          <w:szCs w:val="28"/>
          <w:shd w:val="clear" w:color="auto" w:fill="FFFFFF"/>
        </w:rPr>
        <w:t xml:space="preserve"> от 15.04.2019)</w:t>
      </w:r>
    </w:p>
    <w:p w14:paraId="6C6643A8" w14:textId="77777777" w:rsidR="00C34B3A" w:rsidRPr="000D379B" w:rsidRDefault="00C34B3A" w:rsidP="00C34B3A">
      <w:pPr>
        <w:pStyle w:val="a5"/>
        <w:numPr>
          <w:ilvl w:val="0"/>
          <w:numId w:val="27"/>
        </w:numPr>
        <w:tabs>
          <w:tab w:val="left" w:pos="993"/>
          <w:tab w:val="left" w:pos="1134"/>
        </w:tabs>
        <w:spacing w:line="360" w:lineRule="auto"/>
        <w:ind w:left="0" w:firstLine="709"/>
        <w:contextualSpacing/>
        <w:jc w:val="both"/>
        <w:rPr>
          <w:b/>
          <w:sz w:val="28"/>
          <w:szCs w:val="28"/>
        </w:rPr>
      </w:pPr>
      <w:r w:rsidRPr="000D379B">
        <w:rPr>
          <w:sz w:val="28"/>
          <w:szCs w:val="28"/>
          <w:shd w:val="clear" w:color="auto" w:fill="FFFFFF"/>
        </w:rPr>
        <w:t>Федеральный закон «О благотворительной деятельности и добровольчестве (</w:t>
      </w:r>
      <w:proofErr w:type="spellStart"/>
      <w:r w:rsidRPr="000D379B">
        <w:rPr>
          <w:sz w:val="28"/>
          <w:szCs w:val="28"/>
          <w:shd w:val="clear" w:color="auto" w:fill="FFFFFF"/>
        </w:rPr>
        <w:t>волонтерстве</w:t>
      </w:r>
      <w:proofErr w:type="spellEnd"/>
      <w:r w:rsidRPr="000D379B">
        <w:rPr>
          <w:sz w:val="28"/>
          <w:szCs w:val="28"/>
          <w:shd w:val="clear" w:color="auto" w:fill="FFFFFF"/>
        </w:rPr>
        <w:t>)» от11.08.1995 N135-ФЗ.</w:t>
      </w:r>
    </w:p>
    <w:p w14:paraId="2A3E8822" w14:textId="77777777" w:rsidR="00C34B3A" w:rsidRPr="000D379B" w:rsidRDefault="00C34B3A" w:rsidP="00C34B3A">
      <w:pPr>
        <w:pStyle w:val="a5"/>
        <w:numPr>
          <w:ilvl w:val="0"/>
          <w:numId w:val="27"/>
        </w:numPr>
        <w:tabs>
          <w:tab w:val="left" w:pos="993"/>
          <w:tab w:val="left" w:pos="1134"/>
        </w:tabs>
        <w:spacing w:line="360" w:lineRule="auto"/>
        <w:ind w:left="0" w:firstLine="709"/>
        <w:contextualSpacing/>
        <w:jc w:val="both"/>
        <w:rPr>
          <w:b/>
          <w:sz w:val="28"/>
          <w:szCs w:val="28"/>
        </w:rPr>
      </w:pPr>
      <w:r w:rsidRPr="000D379B">
        <w:rPr>
          <w:sz w:val="28"/>
          <w:szCs w:val="28"/>
          <w:shd w:val="clear" w:color="auto" w:fill="FFFFFF"/>
        </w:rPr>
        <w:t>Федеральный закон «О меценатской деятельности» от 04.11.2014 N327-ФЗ.</w:t>
      </w:r>
    </w:p>
    <w:p w14:paraId="3BF93CD2" w14:textId="77777777" w:rsidR="00C34B3A" w:rsidRPr="000D379B" w:rsidRDefault="00C34B3A" w:rsidP="00C34B3A">
      <w:pPr>
        <w:pStyle w:val="a5"/>
        <w:numPr>
          <w:ilvl w:val="0"/>
          <w:numId w:val="27"/>
        </w:numPr>
        <w:tabs>
          <w:tab w:val="left" w:pos="993"/>
          <w:tab w:val="left" w:pos="1134"/>
        </w:tabs>
        <w:spacing w:line="360" w:lineRule="auto"/>
        <w:ind w:left="0" w:firstLine="709"/>
        <w:contextualSpacing/>
        <w:jc w:val="both"/>
        <w:rPr>
          <w:b/>
          <w:sz w:val="28"/>
          <w:szCs w:val="28"/>
        </w:rPr>
      </w:pPr>
      <w:r w:rsidRPr="000D379B">
        <w:rPr>
          <w:sz w:val="28"/>
          <w:szCs w:val="28"/>
          <w:shd w:val="clear" w:color="auto" w:fill="FFFFFF"/>
        </w:rPr>
        <w:t>Федеральный закон «О рекламе» от 13.03.2006 N38-ФЗ.</w:t>
      </w:r>
    </w:p>
    <w:p w14:paraId="639F0E2B" w14:textId="77777777" w:rsidR="00C34B3A" w:rsidRPr="000D379B" w:rsidRDefault="00C34B3A" w:rsidP="00C34B3A">
      <w:pPr>
        <w:pStyle w:val="10"/>
        <w:tabs>
          <w:tab w:val="left" w:pos="993"/>
          <w:tab w:val="left" w:pos="1134"/>
        </w:tabs>
        <w:spacing w:before="0" w:after="0" w:line="360" w:lineRule="auto"/>
        <w:ind w:firstLine="709"/>
        <w:jc w:val="both"/>
        <w:rPr>
          <w:color w:val="auto"/>
          <w:sz w:val="28"/>
          <w:szCs w:val="28"/>
        </w:rPr>
      </w:pPr>
      <w:r w:rsidRPr="000D379B">
        <w:rPr>
          <w:b/>
          <w:color w:val="auto"/>
          <w:sz w:val="28"/>
          <w:szCs w:val="28"/>
        </w:rPr>
        <w:t>Основная литература:</w:t>
      </w:r>
    </w:p>
    <w:p w14:paraId="67EF6534" w14:textId="77777777" w:rsidR="00C34B3A" w:rsidRPr="000D379B" w:rsidRDefault="00C34B3A" w:rsidP="00C34B3A">
      <w:pPr>
        <w:pStyle w:val="a5"/>
        <w:numPr>
          <w:ilvl w:val="0"/>
          <w:numId w:val="27"/>
        </w:numPr>
        <w:tabs>
          <w:tab w:val="left" w:pos="993"/>
          <w:tab w:val="left" w:pos="1134"/>
        </w:tabs>
        <w:spacing w:line="360" w:lineRule="auto"/>
        <w:ind w:left="0" w:firstLine="709"/>
        <w:jc w:val="both"/>
        <w:rPr>
          <w:sz w:val="28"/>
          <w:szCs w:val="28"/>
        </w:rPr>
      </w:pPr>
      <w:r w:rsidRPr="000D379B">
        <w:rPr>
          <w:bCs/>
          <w:sz w:val="28"/>
          <w:szCs w:val="28"/>
        </w:rPr>
        <w:t xml:space="preserve">Корпоративная социальная ответственность: учебник для студ. вузов, </w:t>
      </w:r>
      <w:proofErr w:type="spellStart"/>
      <w:r w:rsidRPr="000D379B">
        <w:rPr>
          <w:bCs/>
          <w:sz w:val="28"/>
          <w:szCs w:val="28"/>
        </w:rPr>
        <w:t>обуч</w:t>
      </w:r>
      <w:proofErr w:type="spellEnd"/>
      <w:r w:rsidRPr="000D379B">
        <w:rPr>
          <w:bCs/>
          <w:sz w:val="28"/>
          <w:szCs w:val="28"/>
        </w:rPr>
        <w:t>. по напр. "Менеджмент" (</w:t>
      </w:r>
      <w:proofErr w:type="spellStart"/>
      <w:r w:rsidRPr="000D379B">
        <w:rPr>
          <w:bCs/>
          <w:sz w:val="28"/>
          <w:szCs w:val="28"/>
        </w:rPr>
        <w:t>квалиф</w:t>
      </w:r>
      <w:proofErr w:type="spellEnd"/>
      <w:r w:rsidRPr="000D379B">
        <w:rPr>
          <w:bCs/>
          <w:sz w:val="28"/>
          <w:szCs w:val="28"/>
        </w:rPr>
        <w:t>. (</w:t>
      </w:r>
      <w:proofErr w:type="gramStart"/>
      <w:r w:rsidRPr="000D379B">
        <w:rPr>
          <w:bCs/>
          <w:sz w:val="28"/>
          <w:szCs w:val="28"/>
        </w:rPr>
        <w:t>степень)  "</w:t>
      </w:r>
      <w:proofErr w:type="gramEnd"/>
      <w:r w:rsidRPr="000D379B">
        <w:rPr>
          <w:bCs/>
          <w:sz w:val="28"/>
          <w:szCs w:val="28"/>
        </w:rPr>
        <w:t xml:space="preserve">Бакалавр") /  М.А. </w:t>
      </w:r>
      <w:proofErr w:type="spellStart"/>
      <w:r w:rsidRPr="000D379B">
        <w:rPr>
          <w:bCs/>
          <w:sz w:val="28"/>
          <w:szCs w:val="28"/>
        </w:rPr>
        <w:t>Эскиндаров</w:t>
      </w:r>
      <w:proofErr w:type="spellEnd"/>
      <w:r w:rsidRPr="000D379B">
        <w:rPr>
          <w:bCs/>
          <w:sz w:val="28"/>
          <w:szCs w:val="28"/>
        </w:rPr>
        <w:t xml:space="preserve">, И.Ю. Беляева, Б.С. Батаева [и др.] Финуниверситет ; под ред. И.Ю. Беляевой, М.А. </w:t>
      </w:r>
      <w:proofErr w:type="spellStart"/>
      <w:r w:rsidRPr="000D379B">
        <w:rPr>
          <w:bCs/>
          <w:sz w:val="28"/>
          <w:szCs w:val="28"/>
        </w:rPr>
        <w:t>Эскиндарова</w:t>
      </w:r>
      <w:proofErr w:type="spellEnd"/>
      <w:r w:rsidRPr="000D379B">
        <w:rPr>
          <w:bCs/>
          <w:sz w:val="28"/>
          <w:szCs w:val="28"/>
        </w:rPr>
        <w:t xml:space="preserve">. - Москва: </w:t>
      </w:r>
      <w:proofErr w:type="spellStart"/>
      <w:r w:rsidRPr="000D379B">
        <w:rPr>
          <w:bCs/>
          <w:sz w:val="28"/>
          <w:szCs w:val="28"/>
        </w:rPr>
        <w:t>Кнорус</w:t>
      </w:r>
      <w:proofErr w:type="spellEnd"/>
      <w:r w:rsidRPr="000D379B">
        <w:rPr>
          <w:bCs/>
          <w:sz w:val="28"/>
          <w:szCs w:val="28"/>
        </w:rPr>
        <w:t xml:space="preserve">, 2016. - 316 с. - (Бакалавриат). - Текст: непосредственный. - То же. - 2018. - ЭБС BOOK.ru. - URL: https://www.book.ru/book/927771 (дата обращения: 21.09.2022). — </w:t>
      </w:r>
      <w:proofErr w:type="gramStart"/>
      <w:r w:rsidRPr="000D379B">
        <w:rPr>
          <w:bCs/>
          <w:sz w:val="28"/>
          <w:szCs w:val="28"/>
        </w:rPr>
        <w:t>Текст :</w:t>
      </w:r>
      <w:proofErr w:type="gramEnd"/>
      <w:r w:rsidRPr="000D379B">
        <w:rPr>
          <w:bCs/>
          <w:sz w:val="28"/>
          <w:szCs w:val="28"/>
        </w:rPr>
        <w:t xml:space="preserve"> электронный. </w:t>
      </w:r>
    </w:p>
    <w:p w14:paraId="660A7712" w14:textId="77777777" w:rsidR="00C34B3A" w:rsidRPr="000D379B" w:rsidRDefault="00C34B3A" w:rsidP="00C34B3A">
      <w:pPr>
        <w:pStyle w:val="10"/>
        <w:numPr>
          <w:ilvl w:val="0"/>
          <w:numId w:val="27"/>
        </w:numPr>
        <w:tabs>
          <w:tab w:val="left" w:pos="993"/>
          <w:tab w:val="left" w:pos="1134"/>
        </w:tabs>
        <w:spacing w:before="0" w:after="0" w:line="360" w:lineRule="auto"/>
        <w:ind w:left="0" w:firstLine="709"/>
        <w:jc w:val="both"/>
        <w:rPr>
          <w:b/>
          <w:color w:val="auto"/>
          <w:sz w:val="28"/>
          <w:szCs w:val="28"/>
        </w:rPr>
      </w:pPr>
      <w:proofErr w:type="spellStart"/>
      <w:r w:rsidRPr="000D379B">
        <w:rPr>
          <w:color w:val="auto"/>
          <w:sz w:val="28"/>
          <w:szCs w:val="28"/>
          <w:shd w:val="clear" w:color="auto" w:fill="FFFFFF"/>
          <w:lang w:eastAsia="ru-RU"/>
        </w:rPr>
        <w:t>Персикова</w:t>
      </w:r>
      <w:proofErr w:type="spellEnd"/>
      <w:r w:rsidRPr="000D379B">
        <w:rPr>
          <w:color w:val="auto"/>
          <w:sz w:val="28"/>
          <w:szCs w:val="28"/>
          <w:shd w:val="clear" w:color="auto" w:fill="FFFFFF"/>
          <w:lang w:eastAsia="ru-RU"/>
        </w:rPr>
        <w:t xml:space="preserve">, Т. Н. Корпоративная </w:t>
      </w:r>
      <w:proofErr w:type="gramStart"/>
      <w:r w:rsidRPr="000D379B">
        <w:rPr>
          <w:color w:val="auto"/>
          <w:sz w:val="28"/>
          <w:szCs w:val="28"/>
          <w:shd w:val="clear" w:color="auto" w:fill="FFFFFF"/>
          <w:lang w:eastAsia="ru-RU"/>
        </w:rPr>
        <w:t>культура :</w:t>
      </w:r>
      <w:proofErr w:type="gramEnd"/>
      <w:r w:rsidRPr="000D379B">
        <w:rPr>
          <w:color w:val="auto"/>
          <w:sz w:val="28"/>
          <w:szCs w:val="28"/>
          <w:shd w:val="clear" w:color="auto" w:fill="FFFFFF"/>
          <w:lang w:eastAsia="ru-RU"/>
        </w:rPr>
        <w:t xml:space="preserve"> учебник / Т. Н. </w:t>
      </w:r>
      <w:proofErr w:type="spellStart"/>
      <w:r w:rsidRPr="000D379B">
        <w:rPr>
          <w:color w:val="auto"/>
          <w:sz w:val="28"/>
          <w:szCs w:val="28"/>
          <w:shd w:val="clear" w:color="auto" w:fill="FFFFFF"/>
          <w:lang w:eastAsia="ru-RU"/>
        </w:rPr>
        <w:t>Персикова</w:t>
      </w:r>
      <w:proofErr w:type="spellEnd"/>
      <w:r w:rsidRPr="000D379B">
        <w:rPr>
          <w:color w:val="auto"/>
          <w:sz w:val="28"/>
          <w:szCs w:val="28"/>
          <w:shd w:val="clear" w:color="auto" w:fill="FFFFFF"/>
          <w:lang w:eastAsia="ru-RU"/>
        </w:rPr>
        <w:t xml:space="preserve">. - </w:t>
      </w:r>
      <w:proofErr w:type="gramStart"/>
      <w:r w:rsidRPr="000D379B">
        <w:rPr>
          <w:color w:val="auto"/>
          <w:sz w:val="28"/>
          <w:szCs w:val="28"/>
          <w:shd w:val="clear" w:color="auto" w:fill="FFFFFF"/>
          <w:lang w:eastAsia="ru-RU"/>
        </w:rPr>
        <w:t>Москва :</w:t>
      </w:r>
      <w:proofErr w:type="gramEnd"/>
      <w:r w:rsidRPr="000D379B">
        <w:rPr>
          <w:color w:val="auto"/>
          <w:sz w:val="28"/>
          <w:szCs w:val="28"/>
          <w:shd w:val="clear" w:color="auto" w:fill="FFFFFF"/>
          <w:lang w:eastAsia="ru-RU"/>
        </w:rPr>
        <w:t xml:space="preserve"> Логос, 2020. - 288 с. - (Новая университетская библиотека). – ЭБС </w:t>
      </w:r>
      <w:r w:rsidRPr="000D379B">
        <w:rPr>
          <w:color w:val="auto"/>
          <w:sz w:val="28"/>
          <w:szCs w:val="28"/>
          <w:shd w:val="clear" w:color="auto" w:fill="FFFFFF"/>
          <w:lang w:eastAsia="ru-RU"/>
        </w:rPr>
        <w:lastRenderedPageBreak/>
        <w:t xml:space="preserve">ZNANIUM.com. - URL: https://znanium.com/catalog/product/1212400 (дата обращения: 21.09.2022). - </w:t>
      </w:r>
      <w:proofErr w:type="gramStart"/>
      <w:r w:rsidRPr="000D379B">
        <w:rPr>
          <w:color w:val="auto"/>
          <w:sz w:val="28"/>
          <w:szCs w:val="28"/>
          <w:shd w:val="clear" w:color="auto" w:fill="FFFFFF"/>
          <w:lang w:eastAsia="ru-RU"/>
        </w:rPr>
        <w:t>Текст :</w:t>
      </w:r>
      <w:proofErr w:type="gramEnd"/>
      <w:r w:rsidRPr="000D379B">
        <w:rPr>
          <w:color w:val="auto"/>
          <w:sz w:val="28"/>
          <w:szCs w:val="28"/>
          <w:shd w:val="clear" w:color="auto" w:fill="FFFFFF"/>
          <w:lang w:eastAsia="ru-RU"/>
        </w:rPr>
        <w:t xml:space="preserve"> электронный.</w:t>
      </w:r>
    </w:p>
    <w:p w14:paraId="3A86DF0E" w14:textId="77777777" w:rsidR="00C34B3A" w:rsidRPr="000D379B" w:rsidRDefault="00C34B3A" w:rsidP="00C34B3A">
      <w:pPr>
        <w:pStyle w:val="10"/>
        <w:numPr>
          <w:ilvl w:val="0"/>
          <w:numId w:val="27"/>
        </w:numPr>
        <w:tabs>
          <w:tab w:val="left" w:pos="993"/>
          <w:tab w:val="left" w:pos="1134"/>
        </w:tabs>
        <w:spacing w:before="0" w:after="0" w:line="360" w:lineRule="auto"/>
        <w:ind w:left="0" w:firstLine="709"/>
        <w:jc w:val="both"/>
        <w:rPr>
          <w:b/>
          <w:color w:val="auto"/>
          <w:sz w:val="28"/>
          <w:szCs w:val="28"/>
        </w:rPr>
      </w:pPr>
      <w:r w:rsidRPr="000D379B">
        <w:rPr>
          <w:color w:val="auto"/>
          <w:sz w:val="28"/>
          <w:szCs w:val="28"/>
          <w:shd w:val="clear" w:color="auto" w:fill="FFFFFF"/>
        </w:rPr>
        <w:t xml:space="preserve">Семенов, Ю. Г. Организационная </w:t>
      </w:r>
      <w:proofErr w:type="gramStart"/>
      <w:r w:rsidRPr="000D379B">
        <w:rPr>
          <w:color w:val="auto"/>
          <w:sz w:val="28"/>
          <w:szCs w:val="28"/>
          <w:shd w:val="clear" w:color="auto" w:fill="FFFFFF"/>
        </w:rPr>
        <w:t>культура :</w:t>
      </w:r>
      <w:proofErr w:type="gramEnd"/>
      <w:r w:rsidRPr="000D379B">
        <w:rPr>
          <w:color w:val="auto"/>
          <w:sz w:val="28"/>
          <w:szCs w:val="28"/>
          <w:shd w:val="clear" w:color="auto" w:fill="FFFFFF"/>
        </w:rPr>
        <w:t xml:space="preserve"> учебное пособие / Ю. Г. Семенов. - </w:t>
      </w:r>
      <w:proofErr w:type="gramStart"/>
      <w:r w:rsidRPr="000D379B">
        <w:rPr>
          <w:color w:val="auto"/>
          <w:sz w:val="28"/>
          <w:szCs w:val="28"/>
          <w:shd w:val="clear" w:color="auto" w:fill="FFFFFF"/>
        </w:rPr>
        <w:t>Москва :</w:t>
      </w:r>
      <w:proofErr w:type="gramEnd"/>
      <w:r w:rsidRPr="000D379B">
        <w:rPr>
          <w:color w:val="auto"/>
          <w:sz w:val="28"/>
          <w:szCs w:val="28"/>
          <w:shd w:val="clear" w:color="auto" w:fill="FFFFFF"/>
        </w:rPr>
        <w:t xml:space="preserve"> Университетская книга, 2020. - 256 с. - ЭБС ZNANIUM.com. - URL: https://znanium.com/catalog/product/1213074 (дата обращения: 21.09.2022). – </w:t>
      </w:r>
      <w:proofErr w:type="gramStart"/>
      <w:r w:rsidRPr="000D379B">
        <w:rPr>
          <w:color w:val="auto"/>
          <w:sz w:val="28"/>
          <w:szCs w:val="28"/>
          <w:shd w:val="clear" w:color="auto" w:fill="FFFFFF"/>
        </w:rPr>
        <w:t>Текст :</w:t>
      </w:r>
      <w:proofErr w:type="gramEnd"/>
      <w:r w:rsidRPr="000D379B">
        <w:rPr>
          <w:color w:val="auto"/>
          <w:sz w:val="28"/>
          <w:szCs w:val="28"/>
          <w:shd w:val="clear" w:color="auto" w:fill="FFFFFF"/>
        </w:rPr>
        <w:t xml:space="preserve"> электронный. </w:t>
      </w:r>
    </w:p>
    <w:p w14:paraId="6327FD0B" w14:textId="77777777" w:rsidR="00C34B3A" w:rsidRPr="000D379B" w:rsidRDefault="00C34B3A" w:rsidP="00C34B3A">
      <w:pPr>
        <w:pStyle w:val="10"/>
        <w:tabs>
          <w:tab w:val="left" w:pos="993"/>
          <w:tab w:val="left" w:pos="1134"/>
        </w:tabs>
        <w:spacing w:before="0" w:after="0" w:line="360" w:lineRule="auto"/>
        <w:ind w:firstLine="709"/>
        <w:jc w:val="both"/>
        <w:rPr>
          <w:b/>
          <w:color w:val="auto"/>
          <w:sz w:val="28"/>
          <w:szCs w:val="28"/>
        </w:rPr>
      </w:pPr>
      <w:r w:rsidRPr="000D379B">
        <w:rPr>
          <w:b/>
          <w:color w:val="auto"/>
          <w:sz w:val="28"/>
          <w:szCs w:val="28"/>
        </w:rPr>
        <w:t>Дополнительная литература:</w:t>
      </w:r>
    </w:p>
    <w:p w14:paraId="10236A7D" w14:textId="77777777" w:rsidR="00C34B3A" w:rsidRPr="000D379B" w:rsidRDefault="00C34B3A" w:rsidP="00C34B3A">
      <w:pPr>
        <w:pStyle w:val="a5"/>
        <w:numPr>
          <w:ilvl w:val="0"/>
          <w:numId w:val="27"/>
        </w:numPr>
        <w:tabs>
          <w:tab w:val="left" w:pos="993"/>
          <w:tab w:val="left" w:pos="1134"/>
          <w:tab w:val="left" w:pos="1843"/>
        </w:tabs>
        <w:spacing w:line="360" w:lineRule="auto"/>
        <w:ind w:left="0" w:firstLine="709"/>
        <w:contextualSpacing/>
        <w:jc w:val="both"/>
        <w:rPr>
          <w:sz w:val="28"/>
          <w:szCs w:val="28"/>
        </w:rPr>
      </w:pPr>
      <w:r w:rsidRPr="000D379B">
        <w:rPr>
          <w:sz w:val="28"/>
          <w:szCs w:val="28"/>
          <w:lang w:eastAsia="en-US"/>
        </w:rPr>
        <w:t xml:space="preserve">Корпоративные стратегии и технологии в условиях глобальных </w:t>
      </w:r>
      <w:proofErr w:type="gramStart"/>
      <w:r w:rsidRPr="000D379B">
        <w:rPr>
          <w:sz w:val="28"/>
          <w:szCs w:val="28"/>
          <w:lang w:eastAsia="en-US"/>
        </w:rPr>
        <w:t>вызовов :</w:t>
      </w:r>
      <w:proofErr w:type="gramEnd"/>
      <w:r w:rsidRPr="000D379B">
        <w:rPr>
          <w:sz w:val="28"/>
          <w:szCs w:val="28"/>
          <w:lang w:eastAsia="en-US"/>
        </w:rPr>
        <w:t xml:space="preserve"> монография / коллектив авторов ; под ред. И. Ю. Беляевой и О. В. Даниловой.  — </w:t>
      </w:r>
      <w:proofErr w:type="gramStart"/>
      <w:r w:rsidRPr="000D379B">
        <w:rPr>
          <w:sz w:val="28"/>
          <w:szCs w:val="28"/>
          <w:lang w:eastAsia="en-US"/>
        </w:rPr>
        <w:t>Москва :</w:t>
      </w:r>
      <w:proofErr w:type="gramEnd"/>
      <w:r w:rsidRPr="000D379B">
        <w:rPr>
          <w:sz w:val="28"/>
          <w:szCs w:val="28"/>
          <w:lang w:eastAsia="en-US"/>
        </w:rPr>
        <w:t xml:space="preserve"> </w:t>
      </w:r>
      <w:proofErr w:type="spellStart"/>
      <w:r w:rsidRPr="000D379B">
        <w:rPr>
          <w:sz w:val="28"/>
          <w:szCs w:val="28"/>
          <w:lang w:eastAsia="en-US"/>
        </w:rPr>
        <w:t>КноРус</w:t>
      </w:r>
      <w:proofErr w:type="spellEnd"/>
      <w:r w:rsidRPr="000D379B">
        <w:rPr>
          <w:sz w:val="28"/>
          <w:szCs w:val="28"/>
          <w:lang w:eastAsia="en-US"/>
        </w:rPr>
        <w:t xml:space="preserve">, 2021. — 511 с. —  ЭБС BOOK.ru.  — URL: https://book.ru/book/939821 (дата обращения: 05.09.2022). — </w:t>
      </w:r>
      <w:proofErr w:type="gramStart"/>
      <w:r w:rsidRPr="000D379B">
        <w:rPr>
          <w:sz w:val="28"/>
          <w:szCs w:val="28"/>
          <w:lang w:eastAsia="en-US"/>
        </w:rPr>
        <w:t>Текст :</w:t>
      </w:r>
      <w:proofErr w:type="gramEnd"/>
      <w:r w:rsidRPr="000D379B">
        <w:rPr>
          <w:sz w:val="28"/>
          <w:szCs w:val="28"/>
          <w:lang w:eastAsia="en-US"/>
        </w:rPr>
        <w:t xml:space="preserve"> электронный. </w:t>
      </w:r>
    </w:p>
    <w:p w14:paraId="39B8E892" w14:textId="77777777" w:rsidR="00C34B3A" w:rsidRPr="000D379B" w:rsidRDefault="00C34B3A" w:rsidP="00C34B3A">
      <w:pPr>
        <w:pStyle w:val="a5"/>
        <w:numPr>
          <w:ilvl w:val="0"/>
          <w:numId w:val="27"/>
        </w:numPr>
        <w:tabs>
          <w:tab w:val="left" w:pos="993"/>
          <w:tab w:val="left" w:pos="1134"/>
          <w:tab w:val="left" w:pos="1843"/>
        </w:tabs>
        <w:spacing w:line="360" w:lineRule="auto"/>
        <w:ind w:left="0" w:firstLine="709"/>
        <w:contextualSpacing/>
        <w:jc w:val="both"/>
        <w:rPr>
          <w:sz w:val="28"/>
          <w:szCs w:val="28"/>
        </w:rPr>
      </w:pPr>
      <w:bookmarkStart w:id="33" w:name="h.lnxbz9"/>
      <w:bookmarkEnd w:id="33"/>
      <w:r w:rsidRPr="000D379B">
        <w:rPr>
          <w:sz w:val="28"/>
          <w:szCs w:val="28"/>
        </w:rPr>
        <w:t xml:space="preserve"> </w:t>
      </w:r>
      <w:r w:rsidRPr="000D379B">
        <w:rPr>
          <w:sz w:val="28"/>
          <w:szCs w:val="28"/>
          <w:shd w:val="clear" w:color="auto" w:fill="FFFFFF"/>
        </w:rPr>
        <w:t xml:space="preserve">Григорян Е. С. Корпоративная социальная ответственность: учебник для бакалавров / Е. С. Григорян, И. А. Юрасов. — 2-е изд. — Москва: Издательско-торговая корпорация «Дашков и </w:t>
      </w:r>
      <w:proofErr w:type="gramStart"/>
      <w:r w:rsidRPr="000D379B">
        <w:rPr>
          <w:sz w:val="28"/>
          <w:szCs w:val="28"/>
          <w:shd w:val="clear" w:color="auto" w:fill="FFFFFF"/>
        </w:rPr>
        <w:t>К</w:t>
      </w:r>
      <w:proofErr w:type="gramEnd"/>
      <w:r w:rsidRPr="000D379B">
        <w:rPr>
          <w:sz w:val="28"/>
          <w:szCs w:val="28"/>
          <w:shd w:val="clear" w:color="auto" w:fill="FFFFFF"/>
        </w:rPr>
        <w:t xml:space="preserve">°», 2019. - 248 с. - ЭБС ZNANIUM.com. - URL: https://znanium.com/catalog/product/1091190 (дата обращения: 21.09.2022) - Текст: электронный. </w:t>
      </w:r>
    </w:p>
    <w:p w14:paraId="05BEF47F" w14:textId="77777777" w:rsidR="00C34B3A" w:rsidRPr="000D379B" w:rsidRDefault="00C34B3A" w:rsidP="00C34B3A">
      <w:pPr>
        <w:pStyle w:val="a5"/>
        <w:numPr>
          <w:ilvl w:val="0"/>
          <w:numId w:val="27"/>
        </w:numPr>
        <w:tabs>
          <w:tab w:val="left" w:pos="993"/>
          <w:tab w:val="left" w:pos="1134"/>
          <w:tab w:val="left" w:pos="1843"/>
        </w:tabs>
        <w:spacing w:line="360" w:lineRule="auto"/>
        <w:ind w:left="0" w:firstLine="709"/>
        <w:contextualSpacing/>
        <w:jc w:val="both"/>
        <w:rPr>
          <w:sz w:val="28"/>
          <w:szCs w:val="28"/>
        </w:rPr>
      </w:pPr>
      <w:r w:rsidRPr="000D379B">
        <w:rPr>
          <w:sz w:val="28"/>
          <w:szCs w:val="28"/>
          <w:shd w:val="clear" w:color="auto" w:fill="FFFFFF"/>
        </w:rPr>
        <w:t xml:space="preserve">Корпоративная </w:t>
      </w:r>
      <w:proofErr w:type="gramStart"/>
      <w:r w:rsidRPr="000D379B">
        <w:rPr>
          <w:sz w:val="28"/>
          <w:szCs w:val="28"/>
          <w:shd w:val="clear" w:color="auto" w:fill="FFFFFF"/>
        </w:rPr>
        <w:t>культура :</w:t>
      </w:r>
      <w:proofErr w:type="gramEnd"/>
      <w:r w:rsidRPr="000D379B">
        <w:rPr>
          <w:sz w:val="28"/>
          <w:szCs w:val="28"/>
          <w:shd w:val="clear" w:color="auto" w:fill="FFFFFF"/>
        </w:rPr>
        <w:t xml:space="preserve"> практическое руководство / пер. с англ. - Москва : Альпина </w:t>
      </w:r>
      <w:proofErr w:type="spellStart"/>
      <w:r w:rsidRPr="000D379B">
        <w:rPr>
          <w:sz w:val="28"/>
          <w:szCs w:val="28"/>
          <w:shd w:val="clear" w:color="auto" w:fill="FFFFFF"/>
        </w:rPr>
        <w:t>Паблишер</w:t>
      </w:r>
      <w:proofErr w:type="spellEnd"/>
      <w:r w:rsidRPr="000D379B">
        <w:rPr>
          <w:sz w:val="28"/>
          <w:szCs w:val="28"/>
          <w:shd w:val="clear" w:color="auto" w:fill="FFFFFF"/>
        </w:rPr>
        <w:t>, 2020. - 216 с. - (Серия «</w:t>
      </w:r>
      <w:proofErr w:type="spellStart"/>
      <w:r w:rsidRPr="000D379B">
        <w:rPr>
          <w:sz w:val="28"/>
          <w:szCs w:val="28"/>
          <w:shd w:val="clear" w:color="auto" w:fill="FFFFFF"/>
        </w:rPr>
        <w:t>Harvard</w:t>
      </w:r>
      <w:proofErr w:type="spellEnd"/>
      <w:r w:rsidRPr="000D379B">
        <w:rPr>
          <w:sz w:val="28"/>
          <w:szCs w:val="28"/>
          <w:shd w:val="clear" w:color="auto" w:fill="FFFFFF"/>
        </w:rPr>
        <w:t xml:space="preserve"> </w:t>
      </w:r>
      <w:proofErr w:type="spellStart"/>
      <w:r w:rsidRPr="000D379B">
        <w:rPr>
          <w:sz w:val="28"/>
          <w:szCs w:val="28"/>
          <w:shd w:val="clear" w:color="auto" w:fill="FFFFFF"/>
        </w:rPr>
        <w:t>Business</w:t>
      </w:r>
      <w:proofErr w:type="spellEnd"/>
      <w:r w:rsidRPr="000D379B">
        <w:rPr>
          <w:sz w:val="28"/>
          <w:szCs w:val="28"/>
          <w:shd w:val="clear" w:color="auto" w:fill="FFFFFF"/>
        </w:rPr>
        <w:t xml:space="preserve"> </w:t>
      </w:r>
      <w:proofErr w:type="spellStart"/>
      <w:r w:rsidRPr="000D379B">
        <w:rPr>
          <w:sz w:val="28"/>
          <w:szCs w:val="28"/>
          <w:shd w:val="clear" w:color="auto" w:fill="FFFFFF"/>
        </w:rPr>
        <w:t>Review</w:t>
      </w:r>
      <w:proofErr w:type="spellEnd"/>
      <w:r w:rsidRPr="000D379B">
        <w:rPr>
          <w:sz w:val="28"/>
          <w:szCs w:val="28"/>
          <w:shd w:val="clear" w:color="auto" w:fill="FFFFFF"/>
        </w:rPr>
        <w:t xml:space="preserve">: 10 лучших статей»). - ЭБС ZNANIUM.com. - URL: https://znanium.com/catalog/product/1841888 (дата обращения: 21.09.2022). – </w:t>
      </w:r>
      <w:proofErr w:type="gramStart"/>
      <w:r w:rsidRPr="000D379B">
        <w:rPr>
          <w:sz w:val="28"/>
          <w:szCs w:val="28"/>
          <w:shd w:val="clear" w:color="auto" w:fill="FFFFFF"/>
        </w:rPr>
        <w:t>Текст :</w:t>
      </w:r>
      <w:proofErr w:type="gramEnd"/>
      <w:r w:rsidRPr="000D379B">
        <w:rPr>
          <w:sz w:val="28"/>
          <w:szCs w:val="28"/>
          <w:shd w:val="clear" w:color="auto" w:fill="FFFFFF"/>
        </w:rPr>
        <w:t xml:space="preserve"> электронный.</w:t>
      </w:r>
    </w:p>
    <w:p w14:paraId="09B65C3F" w14:textId="77777777" w:rsidR="00C34B3A" w:rsidRPr="000D379B" w:rsidRDefault="00C34B3A" w:rsidP="00C34B3A">
      <w:pPr>
        <w:pStyle w:val="a5"/>
        <w:numPr>
          <w:ilvl w:val="0"/>
          <w:numId w:val="27"/>
        </w:numPr>
        <w:tabs>
          <w:tab w:val="left" w:pos="993"/>
          <w:tab w:val="left" w:pos="1134"/>
          <w:tab w:val="left" w:pos="1843"/>
        </w:tabs>
        <w:spacing w:line="360" w:lineRule="auto"/>
        <w:ind w:left="0" w:firstLine="709"/>
        <w:contextualSpacing/>
        <w:jc w:val="both"/>
        <w:rPr>
          <w:sz w:val="28"/>
          <w:szCs w:val="28"/>
        </w:rPr>
      </w:pPr>
      <w:proofErr w:type="spellStart"/>
      <w:r w:rsidRPr="000D379B">
        <w:rPr>
          <w:sz w:val="28"/>
          <w:szCs w:val="28"/>
          <w:shd w:val="clear" w:color="auto" w:fill="FFFFFF"/>
        </w:rPr>
        <w:t>Персикова</w:t>
      </w:r>
      <w:proofErr w:type="spellEnd"/>
      <w:r w:rsidRPr="000D379B">
        <w:rPr>
          <w:sz w:val="28"/>
          <w:szCs w:val="28"/>
          <w:shd w:val="clear" w:color="auto" w:fill="FFFFFF"/>
        </w:rPr>
        <w:t xml:space="preserve">, Т. Н. Межкультурная коммуникация и корпоративная </w:t>
      </w:r>
      <w:proofErr w:type="gramStart"/>
      <w:r w:rsidRPr="000D379B">
        <w:rPr>
          <w:sz w:val="28"/>
          <w:szCs w:val="28"/>
          <w:shd w:val="clear" w:color="auto" w:fill="FFFFFF"/>
        </w:rPr>
        <w:t>культура :</w:t>
      </w:r>
      <w:proofErr w:type="gramEnd"/>
      <w:r w:rsidRPr="000D379B">
        <w:rPr>
          <w:sz w:val="28"/>
          <w:szCs w:val="28"/>
          <w:shd w:val="clear" w:color="auto" w:fill="FFFFFF"/>
        </w:rPr>
        <w:t xml:space="preserve"> учебное пособие / Т. Н. </w:t>
      </w:r>
      <w:proofErr w:type="spellStart"/>
      <w:r w:rsidRPr="000D379B">
        <w:rPr>
          <w:sz w:val="28"/>
          <w:szCs w:val="28"/>
          <w:shd w:val="clear" w:color="auto" w:fill="FFFFFF"/>
        </w:rPr>
        <w:t>Персикова</w:t>
      </w:r>
      <w:proofErr w:type="spellEnd"/>
      <w:r w:rsidRPr="000D379B">
        <w:rPr>
          <w:sz w:val="28"/>
          <w:szCs w:val="28"/>
          <w:shd w:val="clear" w:color="auto" w:fill="FFFFFF"/>
        </w:rPr>
        <w:t xml:space="preserve">. - </w:t>
      </w:r>
      <w:proofErr w:type="gramStart"/>
      <w:r w:rsidRPr="000D379B">
        <w:rPr>
          <w:sz w:val="28"/>
          <w:szCs w:val="28"/>
          <w:shd w:val="clear" w:color="auto" w:fill="FFFFFF"/>
        </w:rPr>
        <w:t>Москва :</w:t>
      </w:r>
      <w:proofErr w:type="gramEnd"/>
      <w:r w:rsidRPr="000D379B">
        <w:rPr>
          <w:sz w:val="28"/>
          <w:szCs w:val="28"/>
          <w:shd w:val="clear" w:color="auto" w:fill="FFFFFF"/>
        </w:rPr>
        <w:t xml:space="preserve"> Логос, 2020. - 224 с. – ЭБС ZNANIUM.com. - URL: https://znanium.com/catalog/product/1212426 (дата обращения: 12.04.2022). - </w:t>
      </w:r>
      <w:proofErr w:type="gramStart"/>
      <w:r w:rsidRPr="000D379B">
        <w:rPr>
          <w:sz w:val="28"/>
          <w:szCs w:val="28"/>
          <w:shd w:val="clear" w:color="auto" w:fill="FFFFFF"/>
        </w:rPr>
        <w:t>Текст :</w:t>
      </w:r>
      <w:proofErr w:type="gramEnd"/>
      <w:r w:rsidRPr="000D379B">
        <w:rPr>
          <w:sz w:val="28"/>
          <w:szCs w:val="28"/>
          <w:shd w:val="clear" w:color="auto" w:fill="FFFFFF"/>
        </w:rPr>
        <w:t xml:space="preserve"> электронный. </w:t>
      </w:r>
    </w:p>
    <w:p w14:paraId="33FD8187" w14:textId="77777777" w:rsidR="00C34B3A" w:rsidRPr="000D379B" w:rsidRDefault="00C34B3A" w:rsidP="00C34B3A">
      <w:pPr>
        <w:pStyle w:val="1"/>
        <w:keepNext/>
        <w:widowControl w:val="0"/>
        <w:numPr>
          <w:ilvl w:val="0"/>
          <w:numId w:val="27"/>
        </w:numPr>
        <w:tabs>
          <w:tab w:val="left" w:pos="993"/>
        </w:tabs>
        <w:autoSpaceDE w:val="0"/>
        <w:autoSpaceDN w:val="0"/>
        <w:adjustRightInd w:val="0"/>
        <w:spacing w:before="0" w:after="0" w:line="360" w:lineRule="auto"/>
        <w:ind w:left="0" w:firstLine="709"/>
        <w:contextualSpacing w:val="0"/>
        <w:jc w:val="both"/>
        <w:rPr>
          <w:b w:val="0"/>
          <w:color w:val="auto"/>
          <w:sz w:val="28"/>
          <w:szCs w:val="28"/>
          <w:shd w:val="clear" w:color="auto" w:fill="FFFFFF"/>
          <w:lang w:eastAsia="ru-RU"/>
        </w:rPr>
      </w:pPr>
      <w:bookmarkStart w:id="34" w:name="_Toc85440151"/>
      <w:r w:rsidRPr="000D379B">
        <w:rPr>
          <w:b w:val="0"/>
          <w:color w:val="auto"/>
          <w:sz w:val="28"/>
          <w:szCs w:val="28"/>
          <w:shd w:val="clear" w:color="auto" w:fill="FFFFFF"/>
          <w:lang w:eastAsia="ru-RU"/>
        </w:rPr>
        <w:t xml:space="preserve">Тихомирова, О. Г. Организационная культура: формирование, развитие и </w:t>
      </w:r>
      <w:proofErr w:type="gramStart"/>
      <w:r w:rsidRPr="000D379B">
        <w:rPr>
          <w:b w:val="0"/>
          <w:color w:val="auto"/>
          <w:sz w:val="28"/>
          <w:szCs w:val="28"/>
          <w:shd w:val="clear" w:color="auto" w:fill="FFFFFF"/>
          <w:lang w:eastAsia="ru-RU"/>
        </w:rPr>
        <w:t>оценка :</w:t>
      </w:r>
      <w:proofErr w:type="gramEnd"/>
      <w:r w:rsidRPr="000D379B">
        <w:rPr>
          <w:b w:val="0"/>
          <w:color w:val="auto"/>
          <w:sz w:val="28"/>
          <w:szCs w:val="28"/>
          <w:shd w:val="clear" w:color="auto" w:fill="FFFFFF"/>
          <w:lang w:eastAsia="ru-RU"/>
        </w:rPr>
        <w:t xml:space="preserve"> учебное пособие / О.Г. Тихомирова. — </w:t>
      </w:r>
      <w:proofErr w:type="gramStart"/>
      <w:r w:rsidRPr="000D379B">
        <w:rPr>
          <w:b w:val="0"/>
          <w:color w:val="auto"/>
          <w:sz w:val="28"/>
          <w:szCs w:val="28"/>
          <w:shd w:val="clear" w:color="auto" w:fill="FFFFFF"/>
          <w:lang w:eastAsia="ru-RU"/>
        </w:rPr>
        <w:t>Москва :</w:t>
      </w:r>
      <w:proofErr w:type="gramEnd"/>
      <w:r w:rsidRPr="000D379B">
        <w:rPr>
          <w:b w:val="0"/>
          <w:color w:val="auto"/>
          <w:sz w:val="28"/>
          <w:szCs w:val="28"/>
          <w:shd w:val="clear" w:color="auto" w:fill="FFFFFF"/>
          <w:lang w:eastAsia="ru-RU"/>
        </w:rPr>
        <w:t xml:space="preserve"> ИНФРА-М, 2020. — 151 с. — (Высшее образование: Бакалавриат). - ЭБС ZNANIUM.com. - URL: https://znanium.com/catalog/product/1072287 (дата обращения: 21.09.2022). - </w:t>
      </w:r>
      <w:proofErr w:type="gramStart"/>
      <w:r w:rsidRPr="000D379B">
        <w:rPr>
          <w:b w:val="0"/>
          <w:color w:val="auto"/>
          <w:sz w:val="28"/>
          <w:szCs w:val="28"/>
          <w:shd w:val="clear" w:color="auto" w:fill="FFFFFF"/>
          <w:lang w:eastAsia="ru-RU"/>
        </w:rPr>
        <w:lastRenderedPageBreak/>
        <w:t>Текст :</w:t>
      </w:r>
      <w:proofErr w:type="gramEnd"/>
      <w:r w:rsidRPr="000D379B">
        <w:rPr>
          <w:b w:val="0"/>
          <w:color w:val="auto"/>
          <w:sz w:val="28"/>
          <w:szCs w:val="28"/>
          <w:shd w:val="clear" w:color="auto" w:fill="FFFFFF"/>
          <w:lang w:eastAsia="ru-RU"/>
        </w:rPr>
        <w:t xml:space="preserve"> электронный. </w:t>
      </w:r>
    </w:p>
    <w:p w14:paraId="1F5EEB11" w14:textId="77777777" w:rsidR="00C34B3A" w:rsidRPr="000D379B" w:rsidRDefault="00C34B3A" w:rsidP="00C34B3A">
      <w:pPr>
        <w:pStyle w:val="1"/>
        <w:keepNext/>
        <w:widowControl w:val="0"/>
        <w:tabs>
          <w:tab w:val="left" w:pos="993"/>
        </w:tabs>
        <w:autoSpaceDE w:val="0"/>
        <w:autoSpaceDN w:val="0"/>
        <w:adjustRightInd w:val="0"/>
        <w:spacing w:before="0" w:after="0" w:line="360" w:lineRule="auto"/>
        <w:ind w:firstLine="720"/>
        <w:contextualSpacing w:val="0"/>
        <w:jc w:val="both"/>
        <w:rPr>
          <w:bCs/>
          <w:color w:val="auto"/>
          <w:kern w:val="32"/>
          <w:sz w:val="28"/>
          <w:szCs w:val="28"/>
          <w:lang w:eastAsia="ru-RU"/>
        </w:rPr>
      </w:pPr>
      <w:r w:rsidRPr="000D379B">
        <w:rPr>
          <w:bCs/>
          <w:color w:val="auto"/>
          <w:kern w:val="32"/>
          <w:sz w:val="28"/>
          <w:szCs w:val="28"/>
          <w:lang w:eastAsia="ru-RU"/>
        </w:rPr>
        <w:t>9.Перечень ресурсов информационно-телекоммуникационной сети "Интернет", необходимых для освоения дисциплины</w:t>
      </w:r>
      <w:bookmarkEnd w:id="34"/>
    </w:p>
    <w:p w14:paraId="176CA88B" w14:textId="77777777" w:rsidR="00C34B3A" w:rsidRPr="000D379B" w:rsidRDefault="00C34B3A" w:rsidP="00C34B3A">
      <w:pPr>
        <w:pStyle w:val="-12"/>
        <w:numPr>
          <w:ilvl w:val="0"/>
          <w:numId w:val="9"/>
        </w:numPr>
        <w:tabs>
          <w:tab w:val="left" w:pos="567"/>
          <w:tab w:val="left" w:pos="993"/>
        </w:tabs>
        <w:spacing w:after="0" w:line="360" w:lineRule="auto"/>
        <w:ind w:left="0" w:firstLine="720"/>
        <w:jc w:val="both"/>
        <w:rPr>
          <w:rFonts w:ascii="Times New Roman" w:hAnsi="Times New Roman"/>
          <w:sz w:val="28"/>
          <w:szCs w:val="28"/>
        </w:rPr>
      </w:pPr>
      <w:r w:rsidRPr="000D379B">
        <w:rPr>
          <w:rFonts w:ascii="Times New Roman" w:hAnsi="Times New Roman"/>
          <w:sz w:val="28"/>
          <w:szCs w:val="28"/>
        </w:rPr>
        <w:t>База данных Гарант. - http://www.garant.ru/</w:t>
      </w:r>
    </w:p>
    <w:p w14:paraId="3E8AAD45" w14:textId="77777777" w:rsidR="00C34B3A" w:rsidRPr="000D379B" w:rsidRDefault="00C34B3A" w:rsidP="00C34B3A">
      <w:pPr>
        <w:pStyle w:val="a5"/>
        <w:numPr>
          <w:ilvl w:val="0"/>
          <w:numId w:val="9"/>
        </w:numPr>
        <w:tabs>
          <w:tab w:val="left" w:pos="993"/>
          <w:tab w:val="left" w:pos="1134"/>
        </w:tabs>
        <w:spacing w:line="360" w:lineRule="auto"/>
        <w:ind w:left="0" w:firstLine="720"/>
        <w:jc w:val="both"/>
        <w:rPr>
          <w:sz w:val="28"/>
          <w:szCs w:val="28"/>
        </w:rPr>
      </w:pPr>
      <w:r w:rsidRPr="000D379B">
        <w:rPr>
          <w:sz w:val="28"/>
          <w:szCs w:val="28"/>
        </w:rPr>
        <w:t xml:space="preserve">База данных Консультант плюс. - </w:t>
      </w:r>
      <w:hyperlink r:id="rId11" w:history="1">
        <w:r w:rsidRPr="000D379B">
          <w:rPr>
            <w:rStyle w:val="a8"/>
            <w:color w:val="auto"/>
            <w:sz w:val="28"/>
            <w:szCs w:val="28"/>
          </w:rPr>
          <w:t>http://www.consultant.ru/</w:t>
        </w:r>
      </w:hyperlink>
    </w:p>
    <w:p w14:paraId="6926028F" w14:textId="77777777" w:rsidR="00C34B3A" w:rsidRPr="000D379B" w:rsidRDefault="00C34B3A" w:rsidP="00C34B3A">
      <w:pPr>
        <w:pStyle w:val="a5"/>
        <w:numPr>
          <w:ilvl w:val="0"/>
          <w:numId w:val="9"/>
        </w:numPr>
        <w:tabs>
          <w:tab w:val="left" w:pos="993"/>
          <w:tab w:val="left" w:pos="1134"/>
        </w:tabs>
        <w:spacing w:line="360" w:lineRule="auto"/>
        <w:ind w:left="0" w:firstLine="720"/>
        <w:jc w:val="both"/>
        <w:rPr>
          <w:rStyle w:val="a8"/>
          <w:color w:val="auto"/>
          <w:sz w:val="28"/>
          <w:szCs w:val="28"/>
          <w:u w:val="none"/>
        </w:rPr>
      </w:pPr>
      <w:r w:rsidRPr="000D379B">
        <w:rPr>
          <w:sz w:val="28"/>
          <w:szCs w:val="28"/>
        </w:rPr>
        <w:t xml:space="preserve">Федеральная служба государственной статистики </w:t>
      </w:r>
      <w:r w:rsidRPr="000D379B">
        <w:rPr>
          <w:rStyle w:val="a7"/>
          <w:i w:val="0"/>
          <w:sz w:val="28"/>
          <w:szCs w:val="28"/>
        </w:rPr>
        <w:t>[электронный ресурс</w:t>
      </w:r>
      <w:r w:rsidRPr="000D379B">
        <w:rPr>
          <w:sz w:val="28"/>
          <w:szCs w:val="28"/>
        </w:rPr>
        <w:t xml:space="preserve">]. − Режим доступа: </w:t>
      </w:r>
      <w:hyperlink r:id="rId12" w:history="1">
        <w:r w:rsidRPr="000D379B">
          <w:rPr>
            <w:rStyle w:val="a8"/>
            <w:color w:val="auto"/>
            <w:sz w:val="28"/>
            <w:szCs w:val="28"/>
            <w:u w:val="none"/>
            <w:lang w:val="en-US"/>
          </w:rPr>
          <w:t>http</w:t>
        </w:r>
        <w:r w:rsidRPr="000D379B">
          <w:rPr>
            <w:rStyle w:val="a8"/>
            <w:color w:val="auto"/>
            <w:sz w:val="28"/>
            <w:szCs w:val="28"/>
            <w:u w:val="none"/>
          </w:rPr>
          <w:t>://</w:t>
        </w:r>
        <w:r w:rsidRPr="000D379B">
          <w:rPr>
            <w:rStyle w:val="a8"/>
            <w:color w:val="auto"/>
            <w:sz w:val="28"/>
            <w:szCs w:val="28"/>
            <w:u w:val="none"/>
            <w:lang w:val="en-US"/>
          </w:rPr>
          <w:t>www</w:t>
        </w:r>
        <w:r w:rsidRPr="000D379B">
          <w:rPr>
            <w:rStyle w:val="a8"/>
            <w:color w:val="auto"/>
            <w:sz w:val="28"/>
            <w:szCs w:val="28"/>
            <w:u w:val="none"/>
          </w:rPr>
          <w:t>.</w:t>
        </w:r>
        <w:proofErr w:type="spellStart"/>
        <w:r w:rsidRPr="000D379B">
          <w:rPr>
            <w:rStyle w:val="a8"/>
            <w:color w:val="auto"/>
            <w:sz w:val="28"/>
            <w:szCs w:val="28"/>
            <w:u w:val="none"/>
            <w:lang w:val="en-US"/>
          </w:rPr>
          <w:t>gks</w:t>
        </w:r>
        <w:proofErr w:type="spellEnd"/>
        <w:r w:rsidRPr="000D379B">
          <w:rPr>
            <w:rStyle w:val="a8"/>
            <w:color w:val="auto"/>
            <w:sz w:val="28"/>
            <w:szCs w:val="28"/>
            <w:u w:val="none"/>
          </w:rPr>
          <w:t>.</w:t>
        </w:r>
        <w:proofErr w:type="spellStart"/>
        <w:r w:rsidRPr="000D379B">
          <w:rPr>
            <w:rStyle w:val="a8"/>
            <w:color w:val="auto"/>
            <w:sz w:val="28"/>
            <w:szCs w:val="28"/>
            <w:u w:val="none"/>
            <w:lang w:val="en-US"/>
          </w:rPr>
          <w:t>ru</w:t>
        </w:r>
        <w:proofErr w:type="spellEnd"/>
      </w:hyperlink>
    </w:p>
    <w:p w14:paraId="723D27A0" w14:textId="77777777" w:rsidR="00C34B3A" w:rsidRPr="000D379B" w:rsidRDefault="00C34B3A" w:rsidP="00C34B3A">
      <w:pPr>
        <w:pStyle w:val="10"/>
        <w:numPr>
          <w:ilvl w:val="0"/>
          <w:numId w:val="9"/>
        </w:numPr>
        <w:tabs>
          <w:tab w:val="left" w:pos="709"/>
          <w:tab w:val="left" w:pos="993"/>
          <w:tab w:val="left" w:pos="1134"/>
        </w:tabs>
        <w:spacing w:before="0" w:after="0" w:line="360" w:lineRule="auto"/>
        <w:ind w:left="0" w:firstLine="720"/>
        <w:jc w:val="both"/>
        <w:rPr>
          <w:color w:val="auto"/>
          <w:sz w:val="28"/>
          <w:szCs w:val="28"/>
        </w:rPr>
      </w:pPr>
      <w:r w:rsidRPr="000D379B">
        <w:rPr>
          <w:color w:val="auto"/>
          <w:sz w:val="28"/>
          <w:szCs w:val="28"/>
        </w:rPr>
        <w:t xml:space="preserve">Официальный </w:t>
      </w:r>
      <w:proofErr w:type="gramStart"/>
      <w:r w:rsidRPr="000D379B">
        <w:rPr>
          <w:color w:val="auto"/>
          <w:sz w:val="28"/>
          <w:szCs w:val="28"/>
        </w:rPr>
        <w:t>сайт  Ассоциации</w:t>
      </w:r>
      <w:proofErr w:type="gramEnd"/>
      <w:r w:rsidRPr="000D379B">
        <w:rPr>
          <w:color w:val="auto"/>
          <w:sz w:val="28"/>
          <w:szCs w:val="28"/>
        </w:rPr>
        <w:t xml:space="preserve"> Менеджеров России http://www.amr.ru</w:t>
      </w:r>
    </w:p>
    <w:p w14:paraId="2F2612BF" w14:textId="77777777" w:rsidR="00C34B3A" w:rsidRPr="000D379B" w:rsidRDefault="00C34B3A" w:rsidP="00C34B3A">
      <w:pPr>
        <w:pStyle w:val="10"/>
        <w:numPr>
          <w:ilvl w:val="0"/>
          <w:numId w:val="9"/>
        </w:numPr>
        <w:tabs>
          <w:tab w:val="left" w:pos="709"/>
          <w:tab w:val="left" w:pos="993"/>
          <w:tab w:val="left" w:pos="1134"/>
        </w:tabs>
        <w:spacing w:before="0" w:after="0" w:line="360" w:lineRule="auto"/>
        <w:ind w:left="0" w:firstLine="720"/>
        <w:jc w:val="both"/>
        <w:rPr>
          <w:color w:val="auto"/>
          <w:sz w:val="28"/>
          <w:szCs w:val="28"/>
        </w:rPr>
      </w:pPr>
      <w:r w:rsidRPr="000D379B">
        <w:rPr>
          <w:color w:val="auto"/>
          <w:sz w:val="28"/>
          <w:szCs w:val="28"/>
        </w:rPr>
        <w:t xml:space="preserve">Официальный </w:t>
      </w:r>
      <w:proofErr w:type="gramStart"/>
      <w:r w:rsidRPr="000D379B">
        <w:rPr>
          <w:color w:val="auto"/>
          <w:sz w:val="28"/>
          <w:szCs w:val="28"/>
        </w:rPr>
        <w:t>сайт  «</w:t>
      </w:r>
      <w:proofErr w:type="gramEnd"/>
      <w:r w:rsidRPr="000D379B">
        <w:rPr>
          <w:color w:val="auto"/>
          <w:sz w:val="28"/>
          <w:szCs w:val="28"/>
        </w:rPr>
        <w:t>Рейтинговое агентство «ЭКСПЕРТ РА» http://www.raexpert.ru/</w:t>
      </w:r>
    </w:p>
    <w:p w14:paraId="62A9F955" w14:textId="77777777" w:rsidR="00C34B3A" w:rsidRPr="000D379B" w:rsidRDefault="00C34B3A" w:rsidP="00C34B3A">
      <w:pPr>
        <w:pStyle w:val="10"/>
        <w:numPr>
          <w:ilvl w:val="0"/>
          <w:numId w:val="9"/>
        </w:numPr>
        <w:tabs>
          <w:tab w:val="left" w:pos="709"/>
          <w:tab w:val="left" w:pos="993"/>
          <w:tab w:val="left" w:pos="1134"/>
        </w:tabs>
        <w:spacing w:before="0" w:after="0" w:line="360" w:lineRule="auto"/>
        <w:ind w:left="0" w:firstLine="720"/>
        <w:jc w:val="both"/>
        <w:rPr>
          <w:color w:val="auto"/>
          <w:sz w:val="28"/>
          <w:szCs w:val="28"/>
        </w:rPr>
      </w:pPr>
      <w:r w:rsidRPr="000D379B">
        <w:rPr>
          <w:color w:val="auto"/>
          <w:sz w:val="28"/>
          <w:szCs w:val="28"/>
        </w:rPr>
        <w:t xml:space="preserve">Официальный </w:t>
      </w:r>
      <w:proofErr w:type="gramStart"/>
      <w:r w:rsidRPr="000D379B">
        <w:rPr>
          <w:color w:val="auto"/>
          <w:sz w:val="28"/>
          <w:szCs w:val="28"/>
        </w:rPr>
        <w:t>сайт  Национального</w:t>
      </w:r>
      <w:proofErr w:type="gramEnd"/>
      <w:r w:rsidRPr="000D379B">
        <w:rPr>
          <w:color w:val="auto"/>
          <w:sz w:val="28"/>
          <w:szCs w:val="28"/>
        </w:rPr>
        <w:t xml:space="preserve"> совета по корпоративному управлению http://www.nccg.ru </w:t>
      </w:r>
    </w:p>
    <w:p w14:paraId="2DCF2AD1" w14:textId="77777777" w:rsidR="00C34B3A" w:rsidRPr="000D379B" w:rsidRDefault="00C34B3A" w:rsidP="00C34B3A">
      <w:pPr>
        <w:pStyle w:val="10"/>
        <w:numPr>
          <w:ilvl w:val="0"/>
          <w:numId w:val="9"/>
        </w:numPr>
        <w:tabs>
          <w:tab w:val="left" w:pos="709"/>
          <w:tab w:val="left" w:pos="993"/>
          <w:tab w:val="left" w:pos="1134"/>
        </w:tabs>
        <w:spacing w:before="0" w:after="0" w:line="360" w:lineRule="auto"/>
        <w:ind w:left="0" w:firstLine="720"/>
        <w:jc w:val="both"/>
        <w:rPr>
          <w:color w:val="auto"/>
          <w:sz w:val="28"/>
          <w:szCs w:val="28"/>
        </w:rPr>
      </w:pPr>
      <w:r w:rsidRPr="000D379B">
        <w:rPr>
          <w:color w:val="auto"/>
          <w:sz w:val="28"/>
          <w:szCs w:val="28"/>
        </w:rPr>
        <w:t xml:space="preserve">Официальный </w:t>
      </w:r>
      <w:proofErr w:type="gramStart"/>
      <w:r w:rsidRPr="000D379B">
        <w:rPr>
          <w:color w:val="auto"/>
          <w:sz w:val="28"/>
          <w:szCs w:val="28"/>
        </w:rPr>
        <w:t xml:space="preserve">сайт  </w:t>
      </w:r>
      <w:proofErr w:type="spellStart"/>
      <w:r w:rsidRPr="000D379B">
        <w:rPr>
          <w:color w:val="auto"/>
          <w:sz w:val="28"/>
          <w:szCs w:val="28"/>
        </w:rPr>
        <w:t>РосБизнесКонсалтинг</w:t>
      </w:r>
      <w:proofErr w:type="spellEnd"/>
      <w:proofErr w:type="gramEnd"/>
      <w:r w:rsidRPr="000D379B">
        <w:rPr>
          <w:color w:val="auto"/>
          <w:sz w:val="28"/>
          <w:szCs w:val="28"/>
        </w:rPr>
        <w:t xml:space="preserve"> http://www.rbc.ru/</w:t>
      </w:r>
    </w:p>
    <w:p w14:paraId="7FAA4DD7" w14:textId="77777777" w:rsidR="00C34B3A" w:rsidRPr="000D379B" w:rsidRDefault="00C34B3A" w:rsidP="00C34B3A">
      <w:pPr>
        <w:pStyle w:val="10"/>
        <w:numPr>
          <w:ilvl w:val="0"/>
          <w:numId w:val="9"/>
        </w:numPr>
        <w:tabs>
          <w:tab w:val="left" w:pos="709"/>
          <w:tab w:val="left" w:pos="993"/>
          <w:tab w:val="left" w:pos="1134"/>
        </w:tabs>
        <w:spacing w:before="0" w:after="0" w:line="360" w:lineRule="auto"/>
        <w:ind w:left="0" w:firstLine="720"/>
        <w:jc w:val="both"/>
        <w:rPr>
          <w:color w:val="auto"/>
          <w:sz w:val="28"/>
          <w:szCs w:val="28"/>
        </w:rPr>
      </w:pPr>
      <w:r w:rsidRPr="000D379B">
        <w:rPr>
          <w:color w:val="auto"/>
          <w:sz w:val="28"/>
          <w:szCs w:val="28"/>
        </w:rPr>
        <w:t xml:space="preserve">Официальный </w:t>
      </w:r>
      <w:proofErr w:type="gramStart"/>
      <w:r w:rsidRPr="000D379B">
        <w:rPr>
          <w:color w:val="auto"/>
          <w:sz w:val="28"/>
          <w:szCs w:val="28"/>
        </w:rPr>
        <w:t>сайт  ресурса</w:t>
      </w:r>
      <w:proofErr w:type="gramEnd"/>
      <w:r w:rsidRPr="000D379B">
        <w:rPr>
          <w:color w:val="auto"/>
          <w:sz w:val="28"/>
          <w:szCs w:val="28"/>
        </w:rPr>
        <w:t xml:space="preserve"> «Корпоративное управление в России» http://www.corp-gov.ru</w:t>
      </w:r>
    </w:p>
    <w:p w14:paraId="437940F8" w14:textId="77777777" w:rsidR="00C34B3A" w:rsidRPr="000D379B" w:rsidRDefault="00C34B3A" w:rsidP="00C34B3A">
      <w:pPr>
        <w:pStyle w:val="10"/>
        <w:numPr>
          <w:ilvl w:val="0"/>
          <w:numId w:val="9"/>
        </w:numPr>
        <w:tabs>
          <w:tab w:val="left" w:pos="709"/>
          <w:tab w:val="left" w:pos="993"/>
          <w:tab w:val="left" w:pos="1134"/>
        </w:tabs>
        <w:spacing w:before="0" w:after="0" w:line="360" w:lineRule="auto"/>
        <w:ind w:left="0" w:firstLine="720"/>
        <w:jc w:val="both"/>
        <w:rPr>
          <w:color w:val="auto"/>
          <w:sz w:val="28"/>
          <w:szCs w:val="28"/>
        </w:rPr>
      </w:pPr>
      <w:r w:rsidRPr="000D379B">
        <w:rPr>
          <w:color w:val="auto"/>
          <w:sz w:val="28"/>
          <w:szCs w:val="28"/>
        </w:rPr>
        <w:t xml:space="preserve">Официальный сайт  ресурса «Социальная ответственность бизнеса» </w:t>
      </w:r>
      <w:hyperlink r:id="rId13" w:history="1">
        <w:r w:rsidRPr="000D379B">
          <w:rPr>
            <w:rStyle w:val="a8"/>
            <w:color w:val="auto"/>
            <w:sz w:val="28"/>
            <w:szCs w:val="28"/>
          </w:rPr>
          <w:t>http://www.soc-otvet.ru</w:t>
        </w:r>
      </w:hyperlink>
      <w:r w:rsidRPr="000D379B">
        <w:rPr>
          <w:color w:val="auto"/>
          <w:sz w:val="28"/>
          <w:szCs w:val="28"/>
        </w:rPr>
        <w:t xml:space="preserve"> </w:t>
      </w:r>
    </w:p>
    <w:p w14:paraId="1DBE3A58" w14:textId="77777777" w:rsidR="00C34B3A" w:rsidRPr="000D379B" w:rsidRDefault="00C34B3A" w:rsidP="00C34B3A">
      <w:pPr>
        <w:pStyle w:val="10"/>
        <w:numPr>
          <w:ilvl w:val="0"/>
          <w:numId w:val="9"/>
        </w:numPr>
        <w:tabs>
          <w:tab w:val="left" w:pos="709"/>
          <w:tab w:val="left" w:pos="993"/>
          <w:tab w:val="left" w:pos="1134"/>
        </w:tabs>
        <w:spacing w:before="0" w:after="0" w:line="360" w:lineRule="auto"/>
        <w:ind w:left="0" w:firstLine="720"/>
        <w:jc w:val="both"/>
        <w:rPr>
          <w:color w:val="auto"/>
          <w:sz w:val="28"/>
          <w:szCs w:val="28"/>
        </w:rPr>
      </w:pPr>
      <w:r w:rsidRPr="000D379B">
        <w:rPr>
          <w:rFonts w:eastAsia="Calibri"/>
          <w:color w:val="auto"/>
          <w:sz w:val="28"/>
          <w:szCs w:val="28"/>
        </w:rPr>
        <w:t>Официальный сайт «Российский институт директоров» -</w:t>
      </w:r>
      <w:hyperlink r:id="rId14" w:history="1">
        <w:r w:rsidRPr="000D379B">
          <w:rPr>
            <w:rStyle w:val="a8"/>
            <w:rFonts w:eastAsia="Calibri"/>
            <w:color w:val="auto"/>
            <w:sz w:val="28"/>
            <w:szCs w:val="28"/>
          </w:rPr>
          <w:t>http://www.rid.ru</w:t>
        </w:r>
      </w:hyperlink>
    </w:p>
    <w:p w14:paraId="25D10A0D" w14:textId="66377DB3" w:rsidR="00C34B3A" w:rsidRPr="000D379B" w:rsidRDefault="00C34B3A" w:rsidP="00C34B3A">
      <w:pPr>
        <w:tabs>
          <w:tab w:val="left" w:pos="993"/>
        </w:tabs>
        <w:spacing w:after="0" w:line="360" w:lineRule="auto"/>
        <w:ind w:firstLine="720"/>
        <w:jc w:val="both"/>
        <w:rPr>
          <w:rFonts w:ascii="Times New Roman" w:hAnsi="Times New Roman"/>
          <w:sz w:val="28"/>
          <w:szCs w:val="28"/>
          <w:lang w:eastAsia="ru-RU"/>
        </w:rPr>
      </w:pPr>
      <w:r w:rsidRPr="000D379B">
        <w:rPr>
          <w:rFonts w:ascii="Times New Roman" w:hAnsi="Times New Roman"/>
          <w:sz w:val="28"/>
          <w:szCs w:val="28"/>
          <w:lang w:eastAsia="ru-RU"/>
        </w:rPr>
        <w:t>11.Электронные ресурсы БИК:</w:t>
      </w:r>
    </w:p>
    <w:p w14:paraId="1BCC2D51"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 xml:space="preserve">Электронная библиотека Финансового университета (ЭБ) </w:t>
      </w:r>
      <w:hyperlink r:id="rId15" w:history="1">
        <w:r w:rsidRPr="000D379B">
          <w:rPr>
            <w:rStyle w:val="a8"/>
            <w:color w:val="auto"/>
            <w:sz w:val="28"/>
            <w:szCs w:val="28"/>
          </w:rPr>
          <w:t>http://elib.fa.ru/</w:t>
        </w:r>
      </w:hyperlink>
    </w:p>
    <w:p w14:paraId="02F33E97"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Электронно-библиотечная система BOOK.RU http://www.book.ru</w:t>
      </w:r>
    </w:p>
    <w:p w14:paraId="48B4E93E"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Электронно-библиотечная система «Университетская библиотека ОНЛАЙН» http://biblioclub.ru/</w:t>
      </w:r>
    </w:p>
    <w:p w14:paraId="5F64C6D1"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 xml:space="preserve">Электронно-библиотечная система </w:t>
      </w:r>
      <w:proofErr w:type="spellStart"/>
      <w:r w:rsidRPr="000D379B">
        <w:rPr>
          <w:sz w:val="28"/>
          <w:szCs w:val="28"/>
        </w:rPr>
        <w:t>Znanium</w:t>
      </w:r>
      <w:proofErr w:type="spellEnd"/>
      <w:r w:rsidRPr="000D379B">
        <w:rPr>
          <w:sz w:val="28"/>
          <w:szCs w:val="28"/>
        </w:rPr>
        <w:t xml:space="preserve"> http://www.znanium.com</w:t>
      </w:r>
    </w:p>
    <w:p w14:paraId="382C21DC"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Электронно-библиотечная система издательства «ЮРАЙТ» https://urait.ru/</w:t>
      </w:r>
    </w:p>
    <w:p w14:paraId="101BB7E9"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lastRenderedPageBreak/>
        <w:t>Электронно-библиотечная система издательства Проспект http://ebs.prospekt.org/books</w:t>
      </w:r>
    </w:p>
    <w:p w14:paraId="126B27F6"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 xml:space="preserve">Деловая онлайн-библиотека </w:t>
      </w:r>
      <w:proofErr w:type="spellStart"/>
      <w:r w:rsidRPr="000D379B">
        <w:rPr>
          <w:sz w:val="28"/>
          <w:szCs w:val="28"/>
        </w:rPr>
        <w:t>Alpina</w:t>
      </w:r>
      <w:proofErr w:type="spellEnd"/>
      <w:r w:rsidRPr="000D379B">
        <w:rPr>
          <w:sz w:val="28"/>
          <w:szCs w:val="28"/>
        </w:rPr>
        <w:t xml:space="preserve"> </w:t>
      </w:r>
      <w:proofErr w:type="spellStart"/>
      <w:r w:rsidRPr="000D379B">
        <w:rPr>
          <w:sz w:val="28"/>
          <w:szCs w:val="28"/>
        </w:rPr>
        <w:t>Digital</w:t>
      </w:r>
      <w:proofErr w:type="spellEnd"/>
      <w:r w:rsidRPr="000D379B">
        <w:rPr>
          <w:sz w:val="28"/>
          <w:szCs w:val="28"/>
        </w:rPr>
        <w:t xml:space="preserve"> http://lib.alpinadigital.ru/</w:t>
      </w:r>
    </w:p>
    <w:p w14:paraId="33E8B254"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Электронная библиотека Издательского дома «Гребенников» https://grebennikon.ru/</w:t>
      </w:r>
    </w:p>
    <w:p w14:paraId="010E0F92"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 xml:space="preserve">Научная электронная библиотека eLibrary.ru http://elibrary.ru  </w:t>
      </w:r>
    </w:p>
    <w:p w14:paraId="1377F95B"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Национальная электронная библиотека http://нэб.рф/</w:t>
      </w:r>
    </w:p>
    <w:p w14:paraId="7CA5DD11"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Финансовая справочная система «Финансовый директор» http://www.1fd.ru/</w:t>
      </w:r>
    </w:p>
    <w:p w14:paraId="021EC5AF"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Ресурсы информационно-аналитического агентства по финансовым рынкам Cbonds.ru https://cbonds.ru/</w:t>
      </w:r>
    </w:p>
    <w:p w14:paraId="7192870A"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СПАРК https://spark-interfax.ru/</w:t>
      </w:r>
    </w:p>
    <w:p w14:paraId="1D537AE1"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lang w:val="en-US"/>
        </w:rPr>
      </w:pPr>
      <w:r w:rsidRPr="000D379B">
        <w:rPr>
          <w:sz w:val="28"/>
          <w:szCs w:val="28"/>
          <w:lang w:val="en-US"/>
        </w:rPr>
        <w:t>Academic Reference http://ar.cnki.net/ACADREF</w:t>
      </w:r>
    </w:p>
    <w:p w14:paraId="269DD80A"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 xml:space="preserve">Пакет баз данных компании EBSCO </w:t>
      </w:r>
      <w:proofErr w:type="spellStart"/>
      <w:r w:rsidRPr="000D379B">
        <w:rPr>
          <w:sz w:val="28"/>
          <w:szCs w:val="28"/>
        </w:rPr>
        <w:t>Publishing</w:t>
      </w:r>
      <w:proofErr w:type="spellEnd"/>
      <w:r w:rsidRPr="000D379B">
        <w:rPr>
          <w:sz w:val="28"/>
          <w:szCs w:val="28"/>
        </w:rPr>
        <w:t xml:space="preserve">, крупнейшего </w:t>
      </w:r>
      <w:proofErr w:type="spellStart"/>
      <w:r w:rsidRPr="000D379B">
        <w:rPr>
          <w:sz w:val="28"/>
          <w:szCs w:val="28"/>
        </w:rPr>
        <w:t>агрегатора</w:t>
      </w:r>
      <w:proofErr w:type="spellEnd"/>
      <w:r w:rsidRPr="000D379B">
        <w:rPr>
          <w:sz w:val="28"/>
          <w:szCs w:val="28"/>
        </w:rPr>
        <w:t xml:space="preserve"> научных ресурсов ведущих издательств мира http://search.ebscohost.com</w:t>
      </w:r>
    </w:p>
    <w:p w14:paraId="1075CA5B"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 xml:space="preserve">Электронные продукты издательства </w:t>
      </w:r>
      <w:proofErr w:type="spellStart"/>
      <w:r w:rsidRPr="000D379B">
        <w:rPr>
          <w:sz w:val="28"/>
          <w:szCs w:val="28"/>
        </w:rPr>
        <w:t>Elsevier</w:t>
      </w:r>
      <w:proofErr w:type="spellEnd"/>
      <w:r w:rsidRPr="000D379B">
        <w:rPr>
          <w:sz w:val="28"/>
          <w:szCs w:val="28"/>
        </w:rPr>
        <w:t xml:space="preserve"> http://www.sciencedirect.com</w:t>
      </w:r>
    </w:p>
    <w:p w14:paraId="11E0CCEB"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lang w:val="en-US"/>
        </w:rPr>
      </w:pPr>
      <w:r w:rsidRPr="000D379B">
        <w:rPr>
          <w:sz w:val="28"/>
          <w:szCs w:val="28"/>
          <w:lang w:val="en-US"/>
        </w:rPr>
        <w:t xml:space="preserve">Emerald: Management </w:t>
      </w:r>
      <w:proofErr w:type="spellStart"/>
      <w:r w:rsidRPr="000D379B">
        <w:rPr>
          <w:sz w:val="28"/>
          <w:szCs w:val="28"/>
          <w:lang w:val="en-US"/>
        </w:rPr>
        <w:t>eJournal</w:t>
      </w:r>
      <w:proofErr w:type="spellEnd"/>
      <w:r w:rsidRPr="000D379B">
        <w:rPr>
          <w:sz w:val="28"/>
          <w:szCs w:val="28"/>
          <w:lang w:val="en-US"/>
        </w:rPr>
        <w:t xml:space="preserve"> Portfolio https://www.emerald.com/insight/</w:t>
      </w:r>
    </w:p>
    <w:p w14:paraId="78220E43"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 xml:space="preserve">Информационно-аналитическая база данных EMIS </w:t>
      </w:r>
      <w:proofErr w:type="spellStart"/>
      <w:r w:rsidRPr="000D379B">
        <w:rPr>
          <w:sz w:val="28"/>
          <w:szCs w:val="28"/>
        </w:rPr>
        <w:t>Global</w:t>
      </w:r>
      <w:proofErr w:type="spellEnd"/>
      <w:r w:rsidRPr="000D379B">
        <w:rPr>
          <w:sz w:val="28"/>
          <w:szCs w:val="28"/>
        </w:rPr>
        <w:t xml:space="preserve"> https://www.emis.com/php/companies/overview/index</w:t>
      </w:r>
    </w:p>
    <w:p w14:paraId="4D8A17B3"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proofErr w:type="spellStart"/>
      <w:r w:rsidRPr="000D379B">
        <w:rPr>
          <w:sz w:val="28"/>
          <w:szCs w:val="28"/>
        </w:rPr>
        <w:t>Henry</w:t>
      </w:r>
      <w:proofErr w:type="spellEnd"/>
      <w:r w:rsidRPr="000D379B">
        <w:rPr>
          <w:sz w:val="28"/>
          <w:szCs w:val="28"/>
        </w:rPr>
        <w:t xml:space="preserve"> </w:t>
      </w:r>
      <w:proofErr w:type="spellStart"/>
      <w:r w:rsidRPr="000D379B">
        <w:rPr>
          <w:sz w:val="28"/>
          <w:szCs w:val="28"/>
        </w:rPr>
        <w:t>Stewart</w:t>
      </w:r>
      <w:proofErr w:type="spellEnd"/>
      <w:r w:rsidRPr="000D379B">
        <w:rPr>
          <w:sz w:val="28"/>
          <w:szCs w:val="28"/>
        </w:rPr>
        <w:t xml:space="preserve"> </w:t>
      </w:r>
      <w:proofErr w:type="spellStart"/>
      <w:r w:rsidRPr="000D379B">
        <w:rPr>
          <w:sz w:val="28"/>
          <w:szCs w:val="28"/>
        </w:rPr>
        <w:t>Talks</w:t>
      </w:r>
      <w:proofErr w:type="spellEnd"/>
      <w:r w:rsidRPr="000D379B">
        <w:rPr>
          <w:sz w:val="28"/>
          <w:szCs w:val="28"/>
        </w:rPr>
        <w:t>: Библиотека Онлайн Лекций по Бизнесу и Маркетингу https://hstalks.com/business/</w:t>
      </w:r>
    </w:p>
    <w:p w14:paraId="45BC1581"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lang w:val="en-US"/>
        </w:rPr>
      </w:pPr>
      <w:r w:rsidRPr="000D379B">
        <w:rPr>
          <w:sz w:val="28"/>
          <w:szCs w:val="28"/>
          <w:lang w:val="en-US"/>
        </w:rPr>
        <w:t>Oxford Scholarship Online https://oxford.universitypressscholarship.com/</w:t>
      </w:r>
    </w:p>
    <w:p w14:paraId="5B91C9C8"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r w:rsidRPr="000D379B">
        <w:rPr>
          <w:sz w:val="28"/>
          <w:szCs w:val="28"/>
        </w:rPr>
        <w:t xml:space="preserve">Коллекция научных журналов </w:t>
      </w:r>
      <w:proofErr w:type="spellStart"/>
      <w:r w:rsidRPr="000D379B">
        <w:rPr>
          <w:sz w:val="28"/>
          <w:szCs w:val="28"/>
        </w:rPr>
        <w:t>Oxford</w:t>
      </w:r>
      <w:proofErr w:type="spellEnd"/>
      <w:r w:rsidRPr="000D379B">
        <w:rPr>
          <w:sz w:val="28"/>
          <w:szCs w:val="28"/>
        </w:rPr>
        <w:t xml:space="preserve"> </w:t>
      </w:r>
      <w:proofErr w:type="spellStart"/>
      <w:r w:rsidRPr="000D379B">
        <w:rPr>
          <w:sz w:val="28"/>
          <w:szCs w:val="28"/>
        </w:rPr>
        <w:t>University</w:t>
      </w:r>
      <w:proofErr w:type="spellEnd"/>
      <w:r w:rsidRPr="000D379B">
        <w:rPr>
          <w:sz w:val="28"/>
          <w:szCs w:val="28"/>
        </w:rPr>
        <w:t xml:space="preserve"> </w:t>
      </w:r>
      <w:proofErr w:type="spellStart"/>
      <w:r w:rsidRPr="000D379B">
        <w:rPr>
          <w:sz w:val="28"/>
          <w:szCs w:val="28"/>
        </w:rPr>
        <w:t>Press</w:t>
      </w:r>
      <w:proofErr w:type="spellEnd"/>
      <w:r w:rsidRPr="000D379B">
        <w:rPr>
          <w:sz w:val="28"/>
          <w:szCs w:val="28"/>
        </w:rPr>
        <w:t xml:space="preserve"> https://academic.oup.com/journals/</w:t>
      </w:r>
    </w:p>
    <w:p w14:paraId="02F6E849" w14:textId="77777777" w:rsidR="00C34B3A" w:rsidRPr="000D379B" w:rsidRDefault="00C34B3A" w:rsidP="00C34B3A">
      <w:pPr>
        <w:pStyle w:val="a5"/>
        <w:numPr>
          <w:ilvl w:val="0"/>
          <w:numId w:val="26"/>
        </w:numPr>
        <w:tabs>
          <w:tab w:val="left" w:pos="993"/>
        </w:tabs>
        <w:spacing w:line="360" w:lineRule="auto"/>
        <w:ind w:left="0" w:firstLine="720"/>
        <w:contextualSpacing/>
        <w:jc w:val="both"/>
        <w:rPr>
          <w:sz w:val="28"/>
          <w:szCs w:val="28"/>
        </w:rPr>
      </w:pPr>
      <w:proofErr w:type="spellStart"/>
      <w:r w:rsidRPr="000D379B">
        <w:rPr>
          <w:sz w:val="28"/>
          <w:szCs w:val="28"/>
        </w:rPr>
        <w:t>Scopus</w:t>
      </w:r>
      <w:proofErr w:type="spellEnd"/>
      <w:r w:rsidRPr="000D379B">
        <w:rPr>
          <w:sz w:val="28"/>
          <w:szCs w:val="28"/>
        </w:rPr>
        <w:t xml:space="preserve"> https://www.scopus.com</w:t>
      </w:r>
    </w:p>
    <w:p w14:paraId="5539D7D7" w14:textId="77777777" w:rsidR="00C34B3A" w:rsidRPr="000D379B" w:rsidRDefault="00C34B3A" w:rsidP="00C34B3A">
      <w:pPr>
        <w:pStyle w:val="a5"/>
        <w:numPr>
          <w:ilvl w:val="0"/>
          <w:numId w:val="26"/>
        </w:numPr>
        <w:spacing w:line="360" w:lineRule="auto"/>
        <w:contextualSpacing/>
        <w:jc w:val="both"/>
        <w:rPr>
          <w:sz w:val="28"/>
          <w:szCs w:val="28"/>
        </w:rPr>
      </w:pPr>
      <w:r w:rsidRPr="000D379B">
        <w:rPr>
          <w:sz w:val="28"/>
          <w:szCs w:val="28"/>
        </w:rPr>
        <w:t xml:space="preserve">Электронная коллекция книг издательства </w:t>
      </w:r>
      <w:proofErr w:type="spellStart"/>
      <w:proofErr w:type="gramStart"/>
      <w:r w:rsidRPr="000D379B">
        <w:rPr>
          <w:sz w:val="28"/>
          <w:szCs w:val="28"/>
        </w:rPr>
        <w:t>Springer</w:t>
      </w:r>
      <w:proofErr w:type="spellEnd"/>
      <w:r w:rsidRPr="000D379B">
        <w:rPr>
          <w:sz w:val="28"/>
          <w:szCs w:val="28"/>
        </w:rPr>
        <w:t xml:space="preserve">:  </w:t>
      </w:r>
      <w:proofErr w:type="spellStart"/>
      <w:r w:rsidRPr="000D379B">
        <w:rPr>
          <w:sz w:val="28"/>
          <w:szCs w:val="28"/>
        </w:rPr>
        <w:t>Springer</w:t>
      </w:r>
      <w:proofErr w:type="spellEnd"/>
      <w:proofErr w:type="gramEnd"/>
      <w:r w:rsidRPr="000D379B">
        <w:rPr>
          <w:sz w:val="28"/>
          <w:szCs w:val="28"/>
        </w:rPr>
        <w:t xml:space="preserve"> </w:t>
      </w:r>
      <w:proofErr w:type="spellStart"/>
      <w:r w:rsidRPr="000D379B">
        <w:rPr>
          <w:sz w:val="28"/>
          <w:szCs w:val="28"/>
        </w:rPr>
        <w:t>eBooks</w:t>
      </w:r>
      <w:proofErr w:type="spellEnd"/>
      <w:r w:rsidRPr="000D379B">
        <w:rPr>
          <w:sz w:val="28"/>
          <w:szCs w:val="28"/>
        </w:rPr>
        <w:t xml:space="preserve"> http://link.springer.com/</w:t>
      </w:r>
    </w:p>
    <w:p w14:paraId="271A2A1A" w14:textId="77777777" w:rsidR="00C34B3A" w:rsidRPr="000D379B" w:rsidRDefault="00C34B3A" w:rsidP="00C34B3A">
      <w:pPr>
        <w:pStyle w:val="a5"/>
        <w:numPr>
          <w:ilvl w:val="0"/>
          <w:numId w:val="26"/>
        </w:numPr>
        <w:spacing w:line="360" w:lineRule="auto"/>
        <w:contextualSpacing/>
        <w:jc w:val="both"/>
        <w:rPr>
          <w:sz w:val="28"/>
          <w:szCs w:val="28"/>
        </w:rPr>
      </w:pPr>
      <w:r w:rsidRPr="000D379B">
        <w:rPr>
          <w:sz w:val="28"/>
          <w:szCs w:val="28"/>
        </w:rPr>
        <w:lastRenderedPageBreak/>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0D379B">
        <w:rPr>
          <w:sz w:val="28"/>
          <w:szCs w:val="28"/>
        </w:rPr>
        <w:t>управления»  http://eduvideo.online/</w:t>
      </w:r>
      <w:proofErr w:type="gramEnd"/>
    </w:p>
    <w:p w14:paraId="31CDED81" w14:textId="77777777" w:rsidR="00C34B3A" w:rsidRPr="000D379B" w:rsidRDefault="00C34B3A" w:rsidP="00C34B3A">
      <w:pPr>
        <w:pStyle w:val="a5"/>
        <w:numPr>
          <w:ilvl w:val="0"/>
          <w:numId w:val="26"/>
        </w:numPr>
        <w:spacing w:line="360" w:lineRule="auto"/>
        <w:contextualSpacing/>
        <w:jc w:val="both"/>
        <w:rPr>
          <w:bCs/>
          <w:sz w:val="28"/>
          <w:szCs w:val="28"/>
        </w:rPr>
      </w:pPr>
      <w:r w:rsidRPr="000D379B">
        <w:rPr>
          <w:sz w:val="28"/>
          <w:szCs w:val="28"/>
        </w:rPr>
        <w:t xml:space="preserve">База данных научных журналов издательства </w:t>
      </w:r>
      <w:proofErr w:type="spellStart"/>
      <w:r w:rsidRPr="000D379B">
        <w:rPr>
          <w:sz w:val="28"/>
          <w:szCs w:val="28"/>
        </w:rPr>
        <w:t>Wiley</w:t>
      </w:r>
      <w:proofErr w:type="spellEnd"/>
      <w:r w:rsidRPr="000D379B">
        <w:rPr>
          <w:sz w:val="28"/>
          <w:szCs w:val="28"/>
        </w:rPr>
        <w:t xml:space="preserve"> </w:t>
      </w:r>
      <w:hyperlink r:id="rId16" w:history="1">
        <w:r w:rsidRPr="000D379B">
          <w:rPr>
            <w:rStyle w:val="a8"/>
            <w:color w:val="auto"/>
            <w:sz w:val="28"/>
            <w:szCs w:val="28"/>
          </w:rPr>
          <w:t>https://onlinelibrary.wiley.com/</w:t>
        </w:r>
      </w:hyperlink>
    </w:p>
    <w:p w14:paraId="26E0C26B" w14:textId="77777777" w:rsidR="008535F7" w:rsidRPr="000D379B" w:rsidRDefault="008535F7" w:rsidP="00216142">
      <w:pPr>
        <w:pStyle w:val="1"/>
        <w:keepNext/>
        <w:widowControl w:val="0"/>
        <w:autoSpaceDE w:val="0"/>
        <w:autoSpaceDN w:val="0"/>
        <w:adjustRightInd w:val="0"/>
        <w:spacing w:before="0" w:after="0" w:line="360" w:lineRule="auto"/>
        <w:ind w:firstLine="709"/>
        <w:contextualSpacing w:val="0"/>
        <w:jc w:val="both"/>
        <w:rPr>
          <w:bCs/>
          <w:color w:val="auto"/>
          <w:kern w:val="32"/>
          <w:sz w:val="28"/>
          <w:szCs w:val="28"/>
          <w:lang w:eastAsia="ru-RU"/>
        </w:rPr>
      </w:pPr>
      <w:r w:rsidRPr="000D379B">
        <w:rPr>
          <w:bCs/>
          <w:color w:val="auto"/>
          <w:kern w:val="32"/>
          <w:sz w:val="28"/>
          <w:szCs w:val="28"/>
          <w:lang w:eastAsia="ru-RU"/>
        </w:rPr>
        <w:t>10.</w:t>
      </w:r>
      <w:r w:rsidR="00E6130E" w:rsidRPr="000D379B">
        <w:rPr>
          <w:bCs/>
          <w:color w:val="auto"/>
          <w:kern w:val="32"/>
          <w:sz w:val="28"/>
          <w:szCs w:val="28"/>
          <w:lang w:eastAsia="ru-RU"/>
        </w:rPr>
        <w:t xml:space="preserve"> </w:t>
      </w:r>
      <w:r w:rsidRPr="000D379B">
        <w:rPr>
          <w:bCs/>
          <w:color w:val="auto"/>
          <w:kern w:val="32"/>
          <w:sz w:val="28"/>
          <w:szCs w:val="28"/>
          <w:lang w:eastAsia="ru-RU"/>
        </w:rPr>
        <w:t>Методические указания для обучающихся по освоению дисциплины</w:t>
      </w:r>
      <w:bookmarkEnd w:id="32"/>
    </w:p>
    <w:p w14:paraId="178F5B70" w14:textId="66A74D0D" w:rsidR="00E6130E" w:rsidRPr="000D379B" w:rsidRDefault="00E6130E" w:rsidP="00E6130E">
      <w:pPr>
        <w:snapToGrid w:val="0"/>
        <w:spacing w:after="0" w:line="360" w:lineRule="auto"/>
        <w:ind w:firstLine="709"/>
        <w:jc w:val="both"/>
        <w:rPr>
          <w:rFonts w:ascii="Times New Roman" w:hAnsi="Times New Roman"/>
          <w:sz w:val="28"/>
          <w:szCs w:val="36"/>
          <w:lang w:eastAsia="ru-RU"/>
        </w:rPr>
      </w:pPr>
      <w:r w:rsidRPr="000D379B">
        <w:rPr>
          <w:rFonts w:ascii="Times New Roman" w:hAnsi="Times New Roman"/>
          <w:sz w:val="28"/>
          <w:szCs w:val="36"/>
          <w:lang w:eastAsia="ru-RU"/>
        </w:rPr>
        <w:t>Изучение дис</w:t>
      </w:r>
      <w:r w:rsidR="008B6B4E" w:rsidRPr="000D379B">
        <w:rPr>
          <w:rFonts w:ascii="Times New Roman" w:hAnsi="Times New Roman"/>
          <w:sz w:val="28"/>
          <w:szCs w:val="36"/>
          <w:lang w:eastAsia="ru-RU"/>
        </w:rPr>
        <w:t>ц</w:t>
      </w:r>
      <w:r w:rsidRPr="000D379B">
        <w:rPr>
          <w:rFonts w:ascii="Times New Roman" w:hAnsi="Times New Roman"/>
          <w:sz w:val="28"/>
          <w:szCs w:val="36"/>
          <w:lang w:eastAsia="ru-RU"/>
        </w:rPr>
        <w:t xml:space="preserve">иплины предполагает сочетание аудиторных занятий и самостоятельной работы студентов. Аудиторные занятия проводятся в форме лекций и семинарских занятий. </w:t>
      </w:r>
    </w:p>
    <w:p w14:paraId="71B3A5FC" w14:textId="77777777" w:rsidR="00E6130E" w:rsidRPr="000D379B" w:rsidRDefault="00E6130E" w:rsidP="00E6130E">
      <w:pPr>
        <w:widowControl w:val="0"/>
        <w:tabs>
          <w:tab w:val="left" w:pos="851"/>
        </w:tabs>
        <w:autoSpaceDE w:val="0"/>
        <w:autoSpaceDN w:val="0"/>
        <w:adjustRightInd w:val="0"/>
        <w:spacing w:after="0" w:line="360" w:lineRule="auto"/>
        <w:ind w:firstLine="720"/>
        <w:jc w:val="both"/>
        <w:rPr>
          <w:rFonts w:ascii="Times New Roman" w:hAnsi="Times New Roman"/>
          <w:sz w:val="28"/>
          <w:szCs w:val="28"/>
          <w:lang w:eastAsia="ru-RU"/>
        </w:rPr>
      </w:pPr>
      <w:r w:rsidRPr="000D379B">
        <w:rPr>
          <w:rFonts w:ascii="Times New Roman" w:hAnsi="Times New Roman"/>
          <w:sz w:val="28"/>
          <w:szCs w:val="28"/>
          <w:lang w:eastAsia="ru-RU"/>
        </w:rPr>
        <w:t>Курс лекций сопровождается наглядной презентацией, включающей базовые понятия, практические примеры, схемы, графики, табличный материал.</w:t>
      </w:r>
    </w:p>
    <w:p w14:paraId="13F3ADA2" w14:textId="77777777" w:rsidR="00E6130E" w:rsidRPr="000D379B" w:rsidRDefault="00E6130E" w:rsidP="00E6130E">
      <w:pPr>
        <w:pStyle w:val="80"/>
        <w:shd w:val="clear" w:color="auto" w:fill="auto"/>
        <w:tabs>
          <w:tab w:val="left" w:pos="993"/>
        </w:tabs>
        <w:spacing w:before="0" w:after="0" w:line="360" w:lineRule="auto"/>
        <w:ind w:firstLine="709"/>
        <w:rPr>
          <w:rFonts w:ascii="Times New Roman" w:hAnsi="Times New Roman"/>
          <w:sz w:val="28"/>
          <w:szCs w:val="28"/>
        </w:rPr>
      </w:pPr>
      <w:r w:rsidRPr="000D379B">
        <w:rPr>
          <w:rFonts w:ascii="Times New Roman" w:hAnsi="Times New Roman"/>
          <w:sz w:val="28"/>
          <w:szCs w:val="28"/>
        </w:rPr>
        <w:t>При подготовке к семинарским занятиям студентам следует:</w:t>
      </w:r>
    </w:p>
    <w:p w14:paraId="0658E7B6" w14:textId="77777777" w:rsidR="00E6130E" w:rsidRPr="000D379B" w:rsidRDefault="00E6130E">
      <w:pPr>
        <w:widowControl w:val="0"/>
        <w:numPr>
          <w:ilvl w:val="0"/>
          <w:numId w:val="6"/>
        </w:numPr>
        <w:tabs>
          <w:tab w:val="clear" w:pos="720"/>
          <w:tab w:val="left" w:pos="851"/>
          <w:tab w:val="left" w:pos="900"/>
          <w:tab w:val="num" w:pos="993"/>
        </w:tabs>
        <w:autoSpaceDE w:val="0"/>
        <w:autoSpaceDN w:val="0"/>
        <w:adjustRightInd w:val="0"/>
        <w:spacing w:after="0" w:line="360" w:lineRule="auto"/>
        <w:ind w:left="0" w:firstLine="360"/>
        <w:jc w:val="both"/>
        <w:rPr>
          <w:rFonts w:ascii="Times New Roman" w:hAnsi="Times New Roman"/>
          <w:sz w:val="28"/>
          <w:szCs w:val="28"/>
          <w:lang w:eastAsia="ru-RU"/>
        </w:rPr>
      </w:pPr>
      <w:r w:rsidRPr="000D379B">
        <w:rPr>
          <w:rFonts w:ascii="Times New Roman" w:hAnsi="Times New Roman"/>
          <w:sz w:val="28"/>
          <w:szCs w:val="28"/>
          <w:lang w:eastAsia="ru-RU"/>
        </w:rPr>
        <w:t>до очередного практического занятия по материалам лекции и рекомендованным литературным источникам проработать теоретический материал, соответствующей теме занятия;</w:t>
      </w:r>
    </w:p>
    <w:p w14:paraId="1BBDEC03" w14:textId="77777777" w:rsidR="00E6130E" w:rsidRPr="000D379B" w:rsidRDefault="00E6130E">
      <w:pPr>
        <w:widowControl w:val="0"/>
        <w:numPr>
          <w:ilvl w:val="0"/>
          <w:numId w:val="6"/>
        </w:numPr>
        <w:tabs>
          <w:tab w:val="clear" w:pos="720"/>
          <w:tab w:val="left" w:pos="851"/>
          <w:tab w:val="left" w:pos="900"/>
          <w:tab w:val="num" w:pos="993"/>
        </w:tabs>
        <w:autoSpaceDE w:val="0"/>
        <w:autoSpaceDN w:val="0"/>
        <w:adjustRightInd w:val="0"/>
        <w:spacing w:after="0" w:line="360" w:lineRule="auto"/>
        <w:ind w:left="0" w:firstLine="360"/>
        <w:jc w:val="both"/>
        <w:rPr>
          <w:rFonts w:ascii="Times New Roman" w:hAnsi="Times New Roman"/>
          <w:sz w:val="28"/>
          <w:szCs w:val="28"/>
          <w:lang w:eastAsia="ru-RU"/>
        </w:rPr>
      </w:pPr>
      <w:r w:rsidRPr="000D379B">
        <w:rPr>
          <w:rFonts w:ascii="Times New Roman" w:hAnsi="Times New Roman"/>
          <w:sz w:val="28"/>
          <w:szCs w:val="28"/>
          <w:lang w:eastAsia="ru-RU"/>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w:t>
      </w:r>
    </w:p>
    <w:p w14:paraId="60140016" w14:textId="77777777" w:rsidR="00E6130E" w:rsidRPr="000D379B" w:rsidRDefault="00E6130E" w:rsidP="00E6130E">
      <w:pPr>
        <w:widowControl w:val="0"/>
        <w:tabs>
          <w:tab w:val="left" w:pos="851"/>
        </w:tabs>
        <w:autoSpaceDE w:val="0"/>
        <w:autoSpaceDN w:val="0"/>
        <w:adjustRightInd w:val="0"/>
        <w:spacing w:after="0" w:line="360" w:lineRule="auto"/>
        <w:ind w:firstLine="720"/>
        <w:jc w:val="both"/>
        <w:rPr>
          <w:rFonts w:ascii="Times New Roman" w:hAnsi="Times New Roman"/>
          <w:sz w:val="28"/>
          <w:szCs w:val="28"/>
          <w:lang w:eastAsia="ru-RU"/>
        </w:rPr>
      </w:pPr>
      <w:r w:rsidRPr="000D379B">
        <w:rPr>
          <w:rFonts w:ascii="Times New Roman" w:hAnsi="Times New Roman"/>
          <w:sz w:val="28"/>
          <w:szCs w:val="28"/>
          <w:lang w:eastAsia="ru-RU"/>
        </w:rPr>
        <w:t xml:space="preserve">Семинарские занятия предполагают:  </w:t>
      </w:r>
    </w:p>
    <w:p w14:paraId="7A543364" w14:textId="53BE172E" w:rsidR="00E6130E" w:rsidRPr="000D379B" w:rsidRDefault="00E6130E">
      <w:pPr>
        <w:widowControl w:val="0"/>
        <w:numPr>
          <w:ilvl w:val="0"/>
          <w:numId w:val="6"/>
        </w:numPr>
        <w:tabs>
          <w:tab w:val="clear" w:pos="720"/>
          <w:tab w:val="left" w:pos="851"/>
          <w:tab w:val="left" w:pos="900"/>
          <w:tab w:val="num" w:pos="993"/>
        </w:tabs>
        <w:autoSpaceDE w:val="0"/>
        <w:autoSpaceDN w:val="0"/>
        <w:adjustRightInd w:val="0"/>
        <w:spacing w:after="0" w:line="360" w:lineRule="auto"/>
        <w:ind w:left="0" w:firstLine="360"/>
        <w:jc w:val="both"/>
        <w:rPr>
          <w:rFonts w:ascii="Times New Roman" w:hAnsi="Times New Roman"/>
          <w:sz w:val="28"/>
          <w:szCs w:val="28"/>
          <w:lang w:eastAsia="ru-RU"/>
        </w:rPr>
      </w:pPr>
      <w:r w:rsidRPr="000D379B">
        <w:rPr>
          <w:rFonts w:ascii="Times New Roman" w:hAnsi="Times New Roman"/>
          <w:sz w:val="28"/>
          <w:szCs w:val="28"/>
          <w:lang w:eastAsia="ru-RU"/>
        </w:rPr>
        <w:t xml:space="preserve">обсуждение в интерактивной форме вопросов в области </w:t>
      </w:r>
      <w:r w:rsidR="00F962B3" w:rsidRPr="000D379B">
        <w:rPr>
          <w:rFonts w:ascii="Times New Roman" w:hAnsi="Times New Roman"/>
          <w:sz w:val="28"/>
          <w:szCs w:val="28"/>
          <w:lang w:eastAsia="ru-RU"/>
        </w:rPr>
        <w:t>корпоративной культуры и социальной ответственности бизнеса</w:t>
      </w:r>
      <w:r w:rsidRPr="000D379B">
        <w:rPr>
          <w:rFonts w:ascii="Times New Roman" w:hAnsi="Times New Roman"/>
          <w:sz w:val="28"/>
          <w:szCs w:val="28"/>
          <w:lang w:eastAsia="ru-RU"/>
        </w:rPr>
        <w:t xml:space="preserve"> (дискуссия и пр.);</w:t>
      </w:r>
    </w:p>
    <w:p w14:paraId="0B4476A5" w14:textId="77777777" w:rsidR="00E6130E" w:rsidRPr="000D379B" w:rsidRDefault="00E6130E">
      <w:pPr>
        <w:widowControl w:val="0"/>
        <w:numPr>
          <w:ilvl w:val="0"/>
          <w:numId w:val="6"/>
        </w:numPr>
        <w:tabs>
          <w:tab w:val="clear" w:pos="720"/>
          <w:tab w:val="left" w:pos="851"/>
          <w:tab w:val="left" w:pos="900"/>
          <w:tab w:val="num" w:pos="993"/>
        </w:tabs>
        <w:autoSpaceDE w:val="0"/>
        <w:autoSpaceDN w:val="0"/>
        <w:adjustRightInd w:val="0"/>
        <w:spacing w:after="0" w:line="360" w:lineRule="auto"/>
        <w:ind w:left="0" w:firstLine="360"/>
        <w:jc w:val="both"/>
        <w:rPr>
          <w:rFonts w:ascii="Times New Roman" w:hAnsi="Times New Roman"/>
          <w:sz w:val="28"/>
          <w:szCs w:val="28"/>
          <w:lang w:eastAsia="ru-RU"/>
        </w:rPr>
      </w:pPr>
      <w:r w:rsidRPr="000D379B">
        <w:rPr>
          <w:rFonts w:ascii="Times New Roman" w:hAnsi="Times New Roman"/>
          <w:sz w:val="28"/>
          <w:szCs w:val="28"/>
          <w:lang w:eastAsia="ru-RU"/>
        </w:rPr>
        <w:t xml:space="preserve"> подготовку докладов, выступление и участие в групповом обсуждении студенческих презентаций, выполненных на определенную тему в рамках самостоятельной работы;</w:t>
      </w:r>
    </w:p>
    <w:p w14:paraId="5C886065" w14:textId="242C66D8" w:rsidR="00E6130E" w:rsidRPr="000D379B" w:rsidRDefault="00E6130E">
      <w:pPr>
        <w:widowControl w:val="0"/>
        <w:numPr>
          <w:ilvl w:val="0"/>
          <w:numId w:val="6"/>
        </w:numPr>
        <w:tabs>
          <w:tab w:val="clear" w:pos="720"/>
          <w:tab w:val="left" w:pos="851"/>
          <w:tab w:val="left" w:pos="900"/>
          <w:tab w:val="num" w:pos="993"/>
        </w:tabs>
        <w:autoSpaceDE w:val="0"/>
        <w:autoSpaceDN w:val="0"/>
        <w:adjustRightInd w:val="0"/>
        <w:spacing w:after="0" w:line="360" w:lineRule="auto"/>
        <w:ind w:left="0" w:firstLine="360"/>
        <w:jc w:val="both"/>
        <w:rPr>
          <w:rFonts w:ascii="Times New Roman" w:hAnsi="Times New Roman"/>
          <w:sz w:val="28"/>
          <w:szCs w:val="28"/>
          <w:lang w:eastAsia="ru-RU"/>
        </w:rPr>
      </w:pPr>
      <w:r w:rsidRPr="000D379B">
        <w:rPr>
          <w:rFonts w:ascii="Times New Roman" w:hAnsi="Times New Roman"/>
          <w:sz w:val="28"/>
          <w:szCs w:val="28"/>
          <w:lang w:eastAsia="ru-RU"/>
        </w:rPr>
        <w:t xml:space="preserve"> решение практико-ориентированных, ситуационных, тестовых, </w:t>
      </w:r>
      <w:r w:rsidR="00F962B3" w:rsidRPr="000D379B">
        <w:rPr>
          <w:rFonts w:ascii="Times New Roman" w:hAnsi="Times New Roman"/>
          <w:sz w:val="28"/>
          <w:szCs w:val="28"/>
          <w:lang w:eastAsia="ru-RU"/>
        </w:rPr>
        <w:t>аналитических</w:t>
      </w:r>
      <w:r w:rsidRPr="000D379B">
        <w:rPr>
          <w:rFonts w:ascii="Times New Roman" w:hAnsi="Times New Roman"/>
          <w:sz w:val="28"/>
          <w:szCs w:val="28"/>
          <w:lang w:eastAsia="ru-RU"/>
        </w:rPr>
        <w:t xml:space="preserve"> заданий и кейсов на применение различных подходов и методов к оценке </w:t>
      </w:r>
      <w:r w:rsidR="00F962B3" w:rsidRPr="000D379B">
        <w:rPr>
          <w:rFonts w:ascii="Times New Roman" w:hAnsi="Times New Roman"/>
          <w:sz w:val="28"/>
          <w:szCs w:val="28"/>
          <w:lang w:eastAsia="ru-RU"/>
        </w:rPr>
        <w:t>силы корпоративной культуры компаний</w:t>
      </w:r>
      <w:r w:rsidRPr="000D379B">
        <w:rPr>
          <w:rFonts w:ascii="Times New Roman" w:hAnsi="Times New Roman"/>
          <w:sz w:val="28"/>
          <w:szCs w:val="28"/>
          <w:lang w:eastAsia="ru-RU"/>
        </w:rPr>
        <w:t xml:space="preserve"> и </w:t>
      </w:r>
      <w:r w:rsidR="00F962B3" w:rsidRPr="000D379B">
        <w:rPr>
          <w:rFonts w:ascii="Times New Roman" w:hAnsi="Times New Roman"/>
          <w:sz w:val="28"/>
          <w:szCs w:val="28"/>
          <w:lang w:eastAsia="ru-RU"/>
        </w:rPr>
        <w:t xml:space="preserve">степени их приверженности </w:t>
      </w:r>
      <w:r w:rsidR="00F962B3" w:rsidRPr="000D379B">
        <w:rPr>
          <w:rFonts w:ascii="Times New Roman" w:hAnsi="Times New Roman"/>
          <w:sz w:val="28"/>
          <w:szCs w:val="28"/>
          <w:lang w:eastAsia="ru-RU"/>
        </w:rPr>
        <w:lastRenderedPageBreak/>
        <w:t>принципам социально ответственного поведения</w:t>
      </w:r>
      <w:r w:rsidRPr="000D379B">
        <w:rPr>
          <w:rFonts w:ascii="Times New Roman" w:hAnsi="Times New Roman"/>
          <w:sz w:val="28"/>
          <w:szCs w:val="28"/>
          <w:lang w:eastAsia="ru-RU"/>
        </w:rPr>
        <w:t>.</w:t>
      </w:r>
    </w:p>
    <w:p w14:paraId="76E6F554" w14:textId="77777777" w:rsidR="00E6130E" w:rsidRPr="000D379B" w:rsidRDefault="00E6130E" w:rsidP="00E6130E">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0D379B">
        <w:rPr>
          <w:rFonts w:ascii="Times New Roman" w:hAnsi="Times New Roman"/>
          <w:sz w:val="28"/>
          <w:szCs w:val="28"/>
          <w:lang w:eastAsia="ru-RU"/>
        </w:rPr>
        <w:t>Для эффективного участия в работе семинарского занятия студентам рекомендуется пользоваться периодической литературой, электронными библиотечными системами, аналитическими информационными системами, а также информацией интернет-сайтов, приведенных в соответствующем разделе.</w:t>
      </w:r>
    </w:p>
    <w:p w14:paraId="155E9446" w14:textId="3E3A63D2" w:rsidR="00E6130E" w:rsidRPr="000D379B" w:rsidRDefault="00E6130E" w:rsidP="00E6130E">
      <w:pPr>
        <w:snapToGrid w:val="0"/>
        <w:spacing w:after="0" w:line="360" w:lineRule="auto"/>
        <w:ind w:firstLine="709"/>
        <w:jc w:val="both"/>
        <w:rPr>
          <w:rFonts w:ascii="Times New Roman" w:hAnsi="Times New Roman"/>
          <w:bCs/>
          <w:iCs/>
          <w:sz w:val="28"/>
          <w:szCs w:val="20"/>
          <w:lang w:eastAsia="ru-RU"/>
        </w:rPr>
      </w:pPr>
      <w:r w:rsidRPr="000D379B">
        <w:rPr>
          <w:rFonts w:ascii="Times New Roman" w:hAnsi="Times New Roman"/>
          <w:sz w:val="28"/>
          <w:szCs w:val="36"/>
          <w:lang w:eastAsia="ru-RU"/>
        </w:rPr>
        <w:t xml:space="preserve">Самостоятельная работа предполагает выполнение специальных </w:t>
      </w:r>
      <w:r w:rsidR="00ED0C84" w:rsidRPr="000D379B">
        <w:rPr>
          <w:rFonts w:ascii="Times New Roman" w:hAnsi="Times New Roman"/>
          <w:sz w:val="28"/>
          <w:szCs w:val="36"/>
          <w:lang w:eastAsia="ru-RU"/>
        </w:rPr>
        <w:t>аналитических</w:t>
      </w:r>
      <w:r w:rsidRPr="000D379B">
        <w:rPr>
          <w:rFonts w:ascii="Times New Roman" w:hAnsi="Times New Roman"/>
          <w:sz w:val="28"/>
          <w:szCs w:val="36"/>
          <w:lang w:eastAsia="ru-RU"/>
        </w:rPr>
        <w:t xml:space="preserve"> заданий по отдельным темам, подготовки доклада</w:t>
      </w:r>
      <w:r w:rsidR="001C2C20" w:rsidRPr="000D379B">
        <w:rPr>
          <w:rFonts w:ascii="Times New Roman" w:hAnsi="Times New Roman"/>
          <w:sz w:val="28"/>
          <w:szCs w:val="36"/>
          <w:lang w:eastAsia="ru-RU"/>
        </w:rPr>
        <w:t xml:space="preserve"> и кейсов</w:t>
      </w:r>
      <w:r w:rsidRPr="000D379B">
        <w:rPr>
          <w:rFonts w:ascii="Times New Roman" w:hAnsi="Times New Roman"/>
          <w:sz w:val="28"/>
          <w:szCs w:val="36"/>
          <w:lang w:eastAsia="ru-RU"/>
        </w:rPr>
        <w:t xml:space="preserve"> с использованием презентации</w:t>
      </w:r>
      <w:r w:rsidR="001C2C20" w:rsidRPr="000D379B">
        <w:rPr>
          <w:rFonts w:ascii="Times New Roman" w:hAnsi="Times New Roman"/>
          <w:sz w:val="28"/>
          <w:szCs w:val="36"/>
          <w:lang w:eastAsia="ru-RU"/>
        </w:rPr>
        <w:t>, выполнения контрольной работы</w:t>
      </w:r>
      <w:r w:rsidRPr="000D379B">
        <w:rPr>
          <w:rFonts w:ascii="Times New Roman" w:hAnsi="Times New Roman"/>
          <w:sz w:val="28"/>
          <w:szCs w:val="36"/>
          <w:lang w:eastAsia="ru-RU"/>
        </w:rPr>
        <w:t xml:space="preserve">. </w:t>
      </w:r>
    </w:p>
    <w:p w14:paraId="686B058A" w14:textId="2F23567E" w:rsidR="00141AF5" w:rsidRPr="000D379B" w:rsidRDefault="00141AF5" w:rsidP="00141AF5">
      <w:pPr>
        <w:spacing w:after="0" w:line="360" w:lineRule="auto"/>
        <w:ind w:firstLine="720"/>
        <w:jc w:val="both"/>
        <w:rPr>
          <w:rFonts w:ascii="Times New Roman" w:eastAsia="Calibri" w:hAnsi="Times New Roman"/>
          <w:sz w:val="28"/>
          <w:szCs w:val="28"/>
        </w:rPr>
      </w:pPr>
      <w:r w:rsidRPr="000D379B">
        <w:rPr>
          <w:rFonts w:ascii="Times New Roman" w:eastAsia="Calibri" w:hAnsi="Times New Roman"/>
          <w:sz w:val="28"/>
          <w:szCs w:val="28"/>
        </w:rPr>
        <w:t xml:space="preserve">Цель </w:t>
      </w:r>
      <w:r w:rsidR="001C2C20" w:rsidRPr="000D379B">
        <w:rPr>
          <w:rFonts w:ascii="Times New Roman" w:hAnsi="Times New Roman"/>
          <w:sz w:val="28"/>
          <w:szCs w:val="36"/>
          <w:lang w:eastAsia="ru-RU"/>
        </w:rPr>
        <w:t>выполнения контрольной работы</w:t>
      </w:r>
      <w:r w:rsidR="001C2C20" w:rsidRPr="000D379B">
        <w:rPr>
          <w:rFonts w:ascii="Times New Roman" w:eastAsia="Calibri" w:hAnsi="Times New Roman"/>
          <w:sz w:val="28"/>
          <w:szCs w:val="28"/>
        </w:rPr>
        <w:t xml:space="preserve"> </w:t>
      </w:r>
      <w:r w:rsidRPr="000D379B">
        <w:rPr>
          <w:rFonts w:ascii="Times New Roman" w:eastAsia="Calibri" w:hAnsi="Times New Roman"/>
          <w:sz w:val="28"/>
          <w:szCs w:val="28"/>
        </w:rPr>
        <w:t>состоит в развитии самостоятельности творческого мышления</w:t>
      </w:r>
      <w:r w:rsidR="0016659F" w:rsidRPr="000D379B">
        <w:rPr>
          <w:rFonts w:ascii="Times New Roman" w:eastAsia="Calibri" w:hAnsi="Times New Roman"/>
          <w:sz w:val="28"/>
          <w:szCs w:val="28"/>
        </w:rPr>
        <w:t>, аналитических способностей,</w:t>
      </w:r>
      <w:r w:rsidRPr="000D379B">
        <w:rPr>
          <w:rFonts w:ascii="Times New Roman" w:eastAsia="Calibri" w:hAnsi="Times New Roman"/>
          <w:sz w:val="28"/>
          <w:szCs w:val="28"/>
        </w:rPr>
        <w:t xml:space="preserve"> </w:t>
      </w:r>
      <w:r w:rsidR="0016659F" w:rsidRPr="000D379B">
        <w:rPr>
          <w:rFonts w:ascii="Times New Roman" w:eastAsia="Calibri" w:hAnsi="Times New Roman"/>
          <w:sz w:val="28"/>
          <w:szCs w:val="28"/>
        </w:rPr>
        <w:t xml:space="preserve">умения </w:t>
      </w:r>
      <w:r w:rsidRPr="000D379B">
        <w:rPr>
          <w:rFonts w:ascii="Times New Roman" w:eastAsia="Calibri" w:hAnsi="Times New Roman"/>
          <w:sz w:val="28"/>
          <w:szCs w:val="28"/>
        </w:rPr>
        <w:t xml:space="preserve">письменного изложения собственных мыслей </w:t>
      </w:r>
      <w:r w:rsidR="0016659F" w:rsidRPr="000D379B">
        <w:rPr>
          <w:rFonts w:ascii="Times New Roman" w:eastAsia="Calibri" w:hAnsi="Times New Roman"/>
          <w:sz w:val="28"/>
          <w:szCs w:val="28"/>
        </w:rPr>
        <w:t>и решений проблемных вопросов в области развития корпоративной культуры и социальной ответственности бизнеса</w:t>
      </w:r>
      <w:r w:rsidRPr="000D379B">
        <w:rPr>
          <w:rFonts w:ascii="Times New Roman" w:eastAsia="Calibri" w:hAnsi="Times New Roman"/>
          <w:sz w:val="28"/>
          <w:szCs w:val="28"/>
        </w:rPr>
        <w:t xml:space="preserve">. </w:t>
      </w:r>
    </w:p>
    <w:p w14:paraId="6CC05D3E" w14:textId="72037224" w:rsidR="00141AF5" w:rsidRPr="000D379B" w:rsidRDefault="00A32E4B" w:rsidP="00141AF5">
      <w:pPr>
        <w:spacing w:after="0" w:line="360" w:lineRule="auto"/>
        <w:ind w:firstLine="720"/>
        <w:jc w:val="both"/>
        <w:rPr>
          <w:rFonts w:ascii="Times New Roman" w:eastAsia="Calibri" w:hAnsi="Times New Roman"/>
          <w:sz w:val="28"/>
          <w:szCs w:val="28"/>
        </w:rPr>
      </w:pPr>
      <w:r w:rsidRPr="000D379B">
        <w:rPr>
          <w:rFonts w:ascii="Times New Roman" w:hAnsi="Times New Roman"/>
          <w:sz w:val="28"/>
          <w:szCs w:val="28"/>
        </w:rPr>
        <w:t xml:space="preserve">Контрольная работа включает два </w:t>
      </w:r>
      <w:proofErr w:type="spellStart"/>
      <w:r w:rsidRPr="000D379B">
        <w:rPr>
          <w:rFonts w:ascii="Times New Roman" w:hAnsi="Times New Roman"/>
          <w:sz w:val="28"/>
          <w:szCs w:val="28"/>
        </w:rPr>
        <w:t>практикоориентированных</w:t>
      </w:r>
      <w:proofErr w:type="spellEnd"/>
      <w:r w:rsidRPr="000D379B">
        <w:rPr>
          <w:rFonts w:ascii="Times New Roman" w:hAnsi="Times New Roman"/>
          <w:sz w:val="28"/>
          <w:szCs w:val="28"/>
        </w:rPr>
        <w:t xml:space="preserve"> задания</w:t>
      </w:r>
      <w:r w:rsidR="00062071" w:rsidRPr="000D379B">
        <w:rPr>
          <w:rFonts w:ascii="Times New Roman" w:hAnsi="Times New Roman"/>
          <w:sz w:val="28"/>
          <w:szCs w:val="28"/>
        </w:rPr>
        <w:t xml:space="preserve"> (творческое задание, аналитическое задание, решение кейса)</w:t>
      </w:r>
      <w:r w:rsidR="00141AF5" w:rsidRPr="000D379B">
        <w:rPr>
          <w:rFonts w:ascii="Times New Roman" w:eastAsia="Calibri" w:hAnsi="Times New Roman"/>
          <w:sz w:val="28"/>
          <w:szCs w:val="28"/>
        </w:rPr>
        <w:t xml:space="preserve"> из предложенного преподавателем списка</w:t>
      </w:r>
      <w:r w:rsidRPr="000D379B">
        <w:rPr>
          <w:rFonts w:ascii="Times New Roman" w:eastAsia="Calibri" w:hAnsi="Times New Roman"/>
          <w:sz w:val="28"/>
          <w:szCs w:val="28"/>
        </w:rPr>
        <w:t xml:space="preserve">: одно задание по проблематике корпоративной культуры, второе – по социальной ответственности бизнеса. Допускается включение в список </w:t>
      </w:r>
      <w:proofErr w:type="spellStart"/>
      <w:r w:rsidRPr="000D379B">
        <w:rPr>
          <w:rFonts w:ascii="Times New Roman" w:hAnsi="Times New Roman"/>
          <w:sz w:val="28"/>
          <w:szCs w:val="28"/>
        </w:rPr>
        <w:t>практикоориентированных</w:t>
      </w:r>
      <w:proofErr w:type="spellEnd"/>
      <w:r w:rsidRPr="000D379B">
        <w:rPr>
          <w:rFonts w:ascii="Times New Roman" w:hAnsi="Times New Roman"/>
          <w:sz w:val="28"/>
          <w:szCs w:val="28"/>
        </w:rPr>
        <w:t xml:space="preserve"> заданий кейсов, предложенных обучающимися.</w:t>
      </w:r>
      <w:r w:rsidR="00141AF5" w:rsidRPr="000D379B">
        <w:rPr>
          <w:rFonts w:ascii="Times New Roman" w:eastAsia="Calibri" w:hAnsi="Times New Roman"/>
          <w:sz w:val="28"/>
          <w:szCs w:val="28"/>
        </w:rPr>
        <w:t xml:space="preserve"> </w:t>
      </w:r>
      <w:r w:rsidRPr="000D379B">
        <w:rPr>
          <w:rFonts w:ascii="Times New Roman" w:eastAsia="Calibri" w:hAnsi="Times New Roman"/>
          <w:sz w:val="28"/>
          <w:szCs w:val="28"/>
        </w:rPr>
        <w:t xml:space="preserve">Консультирование по выполнению </w:t>
      </w:r>
      <w:proofErr w:type="gramStart"/>
      <w:r w:rsidRPr="000D379B">
        <w:rPr>
          <w:rFonts w:ascii="Times New Roman" w:eastAsia="Calibri" w:hAnsi="Times New Roman"/>
          <w:sz w:val="28"/>
          <w:szCs w:val="28"/>
        </w:rPr>
        <w:t xml:space="preserve">контрольной </w:t>
      </w:r>
      <w:r w:rsidR="00141AF5" w:rsidRPr="000D379B">
        <w:rPr>
          <w:rFonts w:ascii="Times New Roman" w:eastAsia="Calibri" w:hAnsi="Times New Roman"/>
          <w:sz w:val="28"/>
          <w:szCs w:val="28"/>
        </w:rPr>
        <w:t xml:space="preserve"> </w:t>
      </w:r>
      <w:r w:rsidRPr="000D379B">
        <w:rPr>
          <w:rFonts w:ascii="Times New Roman" w:eastAsia="Calibri" w:hAnsi="Times New Roman"/>
          <w:sz w:val="28"/>
          <w:szCs w:val="28"/>
        </w:rPr>
        <w:t>проводится</w:t>
      </w:r>
      <w:proofErr w:type="gramEnd"/>
      <w:r w:rsidR="00141AF5" w:rsidRPr="000D379B">
        <w:rPr>
          <w:rFonts w:ascii="Times New Roman" w:eastAsia="Calibri" w:hAnsi="Times New Roman"/>
          <w:sz w:val="28"/>
          <w:szCs w:val="28"/>
        </w:rPr>
        <w:t xml:space="preserve"> преподавател</w:t>
      </w:r>
      <w:r w:rsidRPr="000D379B">
        <w:rPr>
          <w:rFonts w:ascii="Times New Roman" w:eastAsia="Calibri" w:hAnsi="Times New Roman"/>
          <w:sz w:val="28"/>
          <w:szCs w:val="28"/>
        </w:rPr>
        <w:t>ем</w:t>
      </w:r>
      <w:r w:rsidR="00141AF5" w:rsidRPr="000D379B">
        <w:rPr>
          <w:rFonts w:ascii="Times New Roman" w:eastAsia="Calibri" w:hAnsi="Times New Roman"/>
          <w:sz w:val="28"/>
          <w:szCs w:val="28"/>
        </w:rPr>
        <w:t>, ведущ</w:t>
      </w:r>
      <w:r w:rsidRPr="000D379B">
        <w:rPr>
          <w:rFonts w:ascii="Times New Roman" w:eastAsia="Calibri" w:hAnsi="Times New Roman"/>
          <w:sz w:val="28"/>
          <w:szCs w:val="28"/>
        </w:rPr>
        <w:t>им</w:t>
      </w:r>
      <w:r w:rsidR="00141AF5" w:rsidRPr="000D379B">
        <w:rPr>
          <w:rFonts w:ascii="Times New Roman" w:eastAsia="Calibri" w:hAnsi="Times New Roman"/>
          <w:sz w:val="28"/>
          <w:szCs w:val="28"/>
        </w:rPr>
        <w:t xml:space="preserve"> семинарские занятия. </w:t>
      </w:r>
    </w:p>
    <w:p w14:paraId="2AC5F2C2" w14:textId="2C5A52C0" w:rsidR="00141AF5" w:rsidRPr="000D379B" w:rsidRDefault="00141AF5" w:rsidP="00141AF5">
      <w:pPr>
        <w:spacing w:after="0" w:line="360" w:lineRule="auto"/>
        <w:ind w:firstLine="720"/>
        <w:jc w:val="both"/>
        <w:rPr>
          <w:rFonts w:ascii="Times New Roman" w:eastAsia="Calibri" w:hAnsi="Times New Roman"/>
          <w:b/>
          <w:sz w:val="28"/>
          <w:szCs w:val="28"/>
        </w:rPr>
      </w:pPr>
      <w:r w:rsidRPr="000D379B">
        <w:rPr>
          <w:rFonts w:ascii="Times New Roman" w:eastAsia="Calibri" w:hAnsi="Times New Roman"/>
          <w:b/>
          <w:sz w:val="28"/>
          <w:szCs w:val="28"/>
        </w:rPr>
        <w:t xml:space="preserve">Требования к выполнению </w:t>
      </w:r>
      <w:r w:rsidR="00062071" w:rsidRPr="000D379B">
        <w:rPr>
          <w:rFonts w:ascii="Times New Roman" w:hAnsi="Times New Roman"/>
          <w:sz w:val="28"/>
          <w:szCs w:val="28"/>
        </w:rPr>
        <w:t>контрольной работы</w:t>
      </w:r>
      <w:r w:rsidRPr="000D379B">
        <w:rPr>
          <w:rFonts w:ascii="Times New Roman" w:eastAsia="Calibri" w:hAnsi="Times New Roman"/>
          <w:b/>
          <w:sz w:val="28"/>
          <w:szCs w:val="28"/>
        </w:rPr>
        <w:t>:</w:t>
      </w:r>
    </w:p>
    <w:p w14:paraId="06FED139" w14:textId="20C3F84F" w:rsidR="00141AF5" w:rsidRPr="000D379B" w:rsidRDefault="00141AF5" w:rsidP="00141AF5">
      <w:pPr>
        <w:spacing w:after="0" w:line="360" w:lineRule="auto"/>
        <w:ind w:firstLine="720"/>
        <w:jc w:val="both"/>
        <w:rPr>
          <w:rFonts w:ascii="Times New Roman" w:eastAsia="Calibri" w:hAnsi="Times New Roman"/>
          <w:sz w:val="28"/>
          <w:szCs w:val="28"/>
        </w:rPr>
      </w:pPr>
      <w:r w:rsidRPr="000D379B">
        <w:rPr>
          <w:rFonts w:ascii="Times New Roman" w:eastAsia="Calibri" w:hAnsi="Times New Roman"/>
          <w:sz w:val="28"/>
          <w:szCs w:val="28"/>
        </w:rPr>
        <w:t>-</w:t>
      </w:r>
      <w:r w:rsidR="00062071" w:rsidRPr="000D379B">
        <w:rPr>
          <w:rFonts w:ascii="Times New Roman" w:eastAsia="Calibri" w:hAnsi="Times New Roman"/>
          <w:sz w:val="28"/>
          <w:szCs w:val="28"/>
        </w:rPr>
        <w:t xml:space="preserve"> самостоятельность, </w:t>
      </w:r>
      <w:r w:rsidRPr="000D379B">
        <w:rPr>
          <w:rFonts w:ascii="Times New Roman" w:eastAsia="Calibri" w:hAnsi="Times New Roman"/>
          <w:sz w:val="28"/>
          <w:szCs w:val="28"/>
        </w:rPr>
        <w:t xml:space="preserve">обоснованность и оригинальность </w:t>
      </w:r>
      <w:r w:rsidR="00062071" w:rsidRPr="000D379B">
        <w:rPr>
          <w:rFonts w:ascii="Times New Roman" w:eastAsia="Calibri" w:hAnsi="Times New Roman"/>
          <w:sz w:val="28"/>
          <w:szCs w:val="28"/>
        </w:rPr>
        <w:t>решения;</w:t>
      </w:r>
    </w:p>
    <w:p w14:paraId="28DF7EE8" w14:textId="67433FA4" w:rsidR="00141AF5" w:rsidRPr="000D379B" w:rsidRDefault="00141AF5" w:rsidP="00141AF5">
      <w:pPr>
        <w:spacing w:after="0" w:line="360" w:lineRule="auto"/>
        <w:ind w:firstLine="720"/>
        <w:jc w:val="both"/>
        <w:rPr>
          <w:rFonts w:ascii="Times New Roman" w:eastAsia="Calibri" w:hAnsi="Times New Roman"/>
          <w:sz w:val="28"/>
          <w:szCs w:val="28"/>
        </w:rPr>
      </w:pPr>
      <w:r w:rsidRPr="000D379B">
        <w:rPr>
          <w:rFonts w:ascii="Times New Roman" w:eastAsia="Calibri" w:hAnsi="Times New Roman"/>
          <w:sz w:val="28"/>
          <w:szCs w:val="28"/>
        </w:rPr>
        <w:t xml:space="preserve">- </w:t>
      </w:r>
      <w:r w:rsidR="00062071" w:rsidRPr="000D379B">
        <w:rPr>
          <w:rFonts w:ascii="Times New Roman" w:eastAsia="Calibri" w:hAnsi="Times New Roman"/>
          <w:sz w:val="28"/>
          <w:szCs w:val="28"/>
        </w:rPr>
        <w:t xml:space="preserve">аргументированность, </w:t>
      </w:r>
      <w:r w:rsidRPr="000D379B">
        <w:rPr>
          <w:rFonts w:ascii="Times New Roman" w:eastAsia="Calibri" w:hAnsi="Times New Roman"/>
          <w:sz w:val="28"/>
          <w:szCs w:val="28"/>
        </w:rPr>
        <w:t>четкость и лаконичность изложения собственных мыслей;</w:t>
      </w:r>
    </w:p>
    <w:p w14:paraId="21146579" w14:textId="6B9FA68D" w:rsidR="00141AF5" w:rsidRPr="000D379B" w:rsidRDefault="00141AF5" w:rsidP="00141AF5">
      <w:pPr>
        <w:spacing w:after="0" w:line="360" w:lineRule="auto"/>
        <w:ind w:firstLine="720"/>
        <w:jc w:val="both"/>
        <w:rPr>
          <w:rFonts w:ascii="Times New Roman" w:eastAsia="Calibri" w:hAnsi="Times New Roman"/>
          <w:sz w:val="28"/>
          <w:szCs w:val="28"/>
        </w:rPr>
      </w:pPr>
      <w:r w:rsidRPr="000D379B">
        <w:rPr>
          <w:rFonts w:ascii="Times New Roman" w:eastAsia="Calibri" w:hAnsi="Times New Roman"/>
          <w:sz w:val="28"/>
          <w:szCs w:val="28"/>
        </w:rPr>
        <w:t xml:space="preserve">- соблюдение структуры </w:t>
      </w:r>
      <w:r w:rsidR="00062071" w:rsidRPr="000D379B">
        <w:rPr>
          <w:rFonts w:ascii="Times New Roman" w:eastAsia="Calibri" w:hAnsi="Times New Roman"/>
          <w:sz w:val="28"/>
          <w:szCs w:val="28"/>
        </w:rPr>
        <w:t>решения (применительно к кейсам)</w:t>
      </w:r>
      <w:r w:rsidRPr="000D379B">
        <w:rPr>
          <w:rFonts w:ascii="Times New Roman" w:eastAsia="Calibri" w:hAnsi="Times New Roman"/>
          <w:sz w:val="28"/>
          <w:szCs w:val="28"/>
        </w:rPr>
        <w:t>;</w:t>
      </w:r>
    </w:p>
    <w:p w14:paraId="2685889C" w14:textId="77777777" w:rsidR="00141AF5" w:rsidRPr="000D379B" w:rsidRDefault="00141AF5" w:rsidP="00141AF5">
      <w:pPr>
        <w:spacing w:after="0" w:line="360" w:lineRule="auto"/>
        <w:ind w:firstLine="720"/>
        <w:jc w:val="both"/>
        <w:rPr>
          <w:rFonts w:ascii="Times New Roman" w:eastAsia="Calibri" w:hAnsi="Times New Roman"/>
          <w:sz w:val="28"/>
          <w:szCs w:val="28"/>
        </w:rPr>
      </w:pPr>
      <w:r w:rsidRPr="000D379B">
        <w:rPr>
          <w:rFonts w:ascii="Times New Roman" w:eastAsia="Calibri" w:hAnsi="Times New Roman"/>
          <w:sz w:val="28"/>
          <w:szCs w:val="28"/>
        </w:rPr>
        <w:t>- соблюдение требований к оформлению;</w:t>
      </w:r>
    </w:p>
    <w:p w14:paraId="6BD67E3E" w14:textId="07F73871" w:rsidR="00141AF5" w:rsidRPr="000D379B" w:rsidRDefault="00141AF5" w:rsidP="00141AF5">
      <w:pPr>
        <w:spacing w:after="0" w:line="360" w:lineRule="auto"/>
        <w:ind w:firstLine="720"/>
        <w:jc w:val="both"/>
        <w:rPr>
          <w:rFonts w:ascii="Times New Roman" w:eastAsia="Calibri" w:hAnsi="Times New Roman"/>
          <w:sz w:val="28"/>
          <w:szCs w:val="28"/>
        </w:rPr>
      </w:pPr>
      <w:r w:rsidRPr="000D379B">
        <w:rPr>
          <w:rFonts w:ascii="Times New Roman" w:eastAsia="Calibri" w:hAnsi="Times New Roman"/>
          <w:sz w:val="28"/>
          <w:szCs w:val="28"/>
        </w:rPr>
        <w:t xml:space="preserve">- объем </w:t>
      </w:r>
      <w:r w:rsidR="00062071" w:rsidRPr="000D379B">
        <w:rPr>
          <w:rFonts w:ascii="Times New Roman" w:eastAsia="Calibri" w:hAnsi="Times New Roman"/>
          <w:sz w:val="28"/>
          <w:szCs w:val="28"/>
        </w:rPr>
        <w:t>контрольной работы</w:t>
      </w:r>
      <w:r w:rsidRPr="000D379B">
        <w:rPr>
          <w:rFonts w:ascii="Times New Roman" w:eastAsia="Calibri" w:hAnsi="Times New Roman"/>
          <w:sz w:val="28"/>
          <w:szCs w:val="28"/>
        </w:rPr>
        <w:t xml:space="preserve"> не должен превышать </w:t>
      </w:r>
      <w:r w:rsidR="00B86527" w:rsidRPr="000D379B">
        <w:rPr>
          <w:rFonts w:ascii="Times New Roman" w:eastAsia="Calibri" w:hAnsi="Times New Roman"/>
          <w:sz w:val="28"/>
          <w:szCs w:val="28"/>
        </w:rPr>
        <w:t>8</w:t>
      </w:r>
      <w:r w:rsidRPr="000D379B">
        <w:rPr>
          <w:rFonts w:ascii="Times New Roman" w:eastAsia="Calibri" w:hAnsi="Times New Roman"/>
          <w:sz w:val="28"/>
          <w:szCs w:val="28"/>
        </w:rPr>
        <w:t xml:space="preserve"> страниц</w:t>
      </w:r>
      <w:r w:rsidR="00B86527" w:rsidRPr="000D379B">
        <w:rPr>
          <w:rFonts w:ascii="Times New Roman" w:eastAsia="Calibri" w:hAnsi="Times New Roman"/>
          <w:sz w:val="28"/>
          <w:szCs w:val="28"/>
        </w:rPr>
        <w:t>;</w:t>
      </w:r>
    </w:p>
    <w:p w14:paraId="1EB60BDC" w14:textId="77777777" w:rsidR="00141AF5" w:rsidRPr="000D379B" w:rsidRDefault="00141AF5" w:rsidP="00141AF5">
      <w:pPr>
        <w:spacing w:after="0" w:line="360" w:lineRule="auto"/>
        <w:ind w:firstLine="720"/>
        <w:jc w:val="both"/>
        <w:rPr>
          <w:rFonts w:ascii="Times New Roman" w:eastAsia="Calibri" w:hAnsi="Times New Roman"/>
          <w:sz w:val="28"/>
          <w:szCs w:val="28"/>
        </w:rPr>
      </w:pPr>
      <w:r w:rsidRPr="000D379B">
        <w:rPr>
          <w:rFonts w:ascii="Times New Roman" w:eastAsia="Calibri" w:hAnsi="Times New Roman"/>
          <w:sz w:val="28"/>
          <w:szCs w:val="28"/>
        </w:rPr>
        <w:t>- наличие правильно оформленного списка источников.</w:t>
      </w:r>
    </w:p>
    <w:p w14:paraId="48F1A9CC" w14:textId="7D2D7BDD" w:rsidR="00141AF5" w:rsidRPr="000D379B" w:rsidRDefault="00141AF5" w:rsidP="00141AF5">
      <w:pPr>
        <w:spacing w:after="0" w:line="360" w:lineRule="auto"/>
        <w:ind w:firstLine="720"/>
        <w:jc w:val="both"/>
        <w:rPr>
          <w:rFonts w:ascii="Times New Roman" w:eastAsia="Calibri" w:hAnsi="Times New Roman"/>
          <w:b/>
          <w:sz w:val="28"/>
          <w:szCs w:val="28"/>
        </w:rPr>
      </w:pPr>
      <w:r w:rsidRPr="000D379B">
        <w:rPr>
          <w:rFonts w:ascii="Times New Roman" w:eastAsia="Calibri" w:hAnsi="Times New Roman"/>
          <w:b/>
          <w:sz w:val="28"/>
          <w:szCs w:val="28"/>
        </w:rPr>
        <w:t xml:space="preserve">Оценивание </w:t>
      </w:r>
      <w:r w:rsidR="00B86527" w:rsidRPr="000D379B">
        <w:rPr>
          <w:rFonts w:ascii="Times New Roman" w:hAnsi="Times New Roman"/>
          <w:sz w:val="28"/>
          <w:szCs w:val="28"/>
        </w:rPr>
        <w:t>контрольной работы</w:t>
      </w:r>
      <w:r w:rsidRPr="000D379B">
        <w:rPr>
          <w:rFonts w:ascii="Times New Roman" w:eastAsia="Calibri" w:hAnsi="Times New Roman"/>
          <w:b/>
          <w:sz w:val="28"/>
          <w:szCs w:val="28"/>
        </w:rPr>
        <w:t>:</w:t>
      </w:r>
    </w:p>
    <w:p w14:paraId="7A0BDDC2" w14:textId="3E52A75F" w:rsidR="00141AF5" w:rsidRPr="000D379B" w:rsidRDefault="00141AF5" w:rsidP="00141AF5">
      <w:pPr>
        <w:spacing w:after="0" w:line="360" w:lineRule="auto"/>
        <w:ind w:firstLine="720"/>
        <w:jc w:val="both"/>
        <w:rPr>
          <w:rFonts w:ascii="Times New Roman" w:eastAsia="Calibri" w:hAnsi="Times New Roman"/>
          <w:sz w:val="28"/>
          <w:szCs w:val="28"/>
        </w:rPr>
      </w:pPr>
      <w:r w:rsidRPr="000D379B">
        <w:rPr>
          <w:rFonts w:ascii="Times New Roman" w:eastAsia="Calibri" w:hAnsi="Times New Roman"/>
          <w:sz w:val="28"/>
          <w:szCs w:val="28"/>
        </w:rPr>
        <w:t>- максимальная оценка всей работы – 10 баллов (отлично)</w:t>
      </w:r>
      <w:r w:rsidR="00B86527" w:rsidRPr="000D379B">
        <w:rPr>
          <w:rFonts w:ascii="Times New Roman" w:eastAsia="Calibri" w:hAnsi="Times New Roman"/>
          <w:sz w:val="28"/>
          <w:szCs w:val="28"/>
        </w:rPr>
        <w:t>, в том числе:</w:t>
      </w:r>
    </w:p>
    <w:p w14:paraId="344755D6" w14:textId="7AB4C535" w:rsidR="00141AF5" w:rsidRPr="000D379B" w:rsidRDefault="00B86527" w:rsidP="00141AF5">
      <w:pPr>
        <w:spacing w:after="0" w:line="360" w:lineRule="auto"/>
        <w:ind w:firstLine="720"/>
        <w:jc w:val="both"/>
        <w:rPr>
          <w:rFonts w:ascii="Times New Roman" w:eastAsia="Calibri" w:hAnsi="Times New Roman"/>
          <w:sz w:val="28"/>
          <w:szCs w:val="28"/>
        </w:rPr>
      </w:pPr>
      <w:r w:rsidRPr="000D379B">
        <w:rPr>
          <w:rFonts w:ascii="Times New Roman" w:eastAsia="Calibri" w:hAnsi="Times New Roman"/>
          <w:sz w:val="28"/>
          <w:szCs w:val="28"/>
        </w:rPr>
        <w:lastRenderedPageBreak/>
        <w:t xml:space="preserve">      </w:t>
      </w:r>
      <w:r w:rsidR="00141AF5" w:rsidRPr="000D379B">
        <w:rPr>
          <w:rFonts w:ascii="Times New Roman" w:eastAsia="Calibri" w:hAnsi="Times New Roman"/>
          <w:sz w:val="28"/>
          <w:szCs w:val="28"/>
        </w:rPr>
        <w:t xml:space="preserve">содержание </w:t>
      </w:r>
      <w:r w:rsidRPr="000D379B">
        <w:rPr>
          <w:rFonts w:ascii="Times New Roman" w:eastAsia="Calibri" w:hAnsi="Times New Roman"/>
          <w:sz w:val="28"/>
          <w:szCs w:val="28"/>
        </w:rPr>
        <w:t>задания</w:t>
      </w:r>
      <w:r w:rsidR="00141AF5" w:rsidRPr="000D379B">
        <w:rPr>
          <w:rFonts w:ascii="Times New Roman" w:eastAsia="Calibri" w:hAnsi="Times New Roman"/>
          <w:sz w:val="28"/>
          <w:szCs w:val="28"/>
        </w:rPr>
        <w:t xml:space="preserve"> – 7 баллов; </w:t>
      </w:r>
    </w:p>
    <w:p w14:paraId="2FB4BE0C" w14:textId="7564506B" w:rsidR="00141AF5" w:rsidRPr="000D379B" w:rsidRDefault="00B86527" w:rsidP="00141AF5">
      <w:pPr>
        <w:spacing w:after="0" w:line="360" w:lineRule="auto"/>
        <w:ind w:firstLine="720"/>
        <w:jc w:val="both"/>
        <w:rPr>
          <w:rFonts w:ascii="Times New Roman" w:eastAsia="Calibri" w:hAnsi="Times New Roman"/>
          <w:sz w:val="28"/>
          <w:szCs w:val="28"/>
        </w:rPr>
      </w:pPr>
      <w:r w:rsidRPr="000D379B">
        <w:rPr>
          <w:rFonts w:ascii="Times New Roman" w:eastAsia="Calibri" w:hAnsi="Times New Roman"/>
          <w:sz w:val="28"/>
          <w:szCs w:val="28"/>
        </w:rPr>
        <w:t xml:space="preserve">      </w:t>
      </w:r>
      <w:r w:rsidR="00141AF5" w:rsidRPr="000D379B">
        <w:rPr>
          <w:rFonts w:ascii="Times New Roman" w:eastAsia="Calibri" w:hAnsi="Times New Roman"/>
          <w:sz w:val="28"/>
          <w:szCs w:val="28"/>
        </w:rPr>
        <w:t>правильное оформление работы, соблюдение сроков сдачи – 3 балла.</w:t>
      </w:r>
    </w:p>
    <w:p w14:paraId="43EB9AE4" w14:textId="77777777" w:rsidR="00141AF5" w:rsidRPr="000D379B" w:rsidRDefault="00141AF5" w:rsidP="00141AF5">
      <w:pPr>
        <w:spacing w:after="0" w:line="360" w:lineRule="auto"/>
        <w:ind w:firstLine="720"/>
        <w:jc w:val="both"/>
        <w:rPr>
          <w:rFonts w:ascii="Times New Roman" w:eastAsia="Calibri" w:hAnsi="Times New Roman"/>
          <w:sz w:val="28"/>
          <w:szCs w:val="28"/>
        </w:rPr>
      </w:pPr>
      <w:r w:rsidRPr="000D379B">
        <w:rPr>
          <w:rFonts w:ascii="Times New Roman" w:eastAsia="Calibri" w:hAnsi="Times New Roman"/>
          <w:sz w:val="28"/>
          <w:szCs w:val="28"/>
        </w:rPr>
        <w:t>- работа засчитывается, если студент набрал за нее не менее 6 б.</w:t>
      </w:r>
    </w:p>
    <w:p w14:paraId="40A1F013" w14:textId="77777777" w:rsidR="00E6130E" w:rsidRPr="000D379B" w:rsidRDefault="00E6130E" w:rsidP="00141AF5">
      <w:pPr>
        <w:pStyle w:val="a5"/>
        <w:spacing w:line="360" w:lineRule="auto"/>
        <w:ind w:left="0" w:firstLine="709"/>
        <w:jc w:val="both"/>
        <w:rPr>
          <w:sz w:val="28"/>
          <w:szCs w:val="28"/>
        </w:rPr>
      </w:pPr>
      <w:r w:rsidRPr="000D379B">
        <w:rPr>
          <w:sz w:val="28"/>
          <w:szCs w:val="28"/>
        </w:rPr>
        <w:t>Основной формой семинарского занятия, проводимого в интерактивной форме, является дискуссия. Дискуссия состоит из трех этапов:</w:t>
      </w:r>
    </w:p>
    <w:p w14:paraId="1F83DB2D" w14:textId="77777777" w:rsidR="00E6130E" w:rsidRPr="000D379B" w:rsidRDefault="00E6130E" w:rsidP="00E6130E">
      <w:pPr>
        <w:pStyle w:val="a5"/>
        <w:spacing w:line="360" w:lineRule="auto"/>
        <w:ind w:left="0" w:firstLine="709"/>
        <w:jc w:val="both"/>
        <w:rPr>
          <w:sz w:val="28"/>
          <w:szCs w:val="28"/>
        </w:rPr>
      </w:pPr>
      <w:r w:rsidRPr="000D379B">
        <w:rPr>
          <w:sz w:val="28"/>
          <w:szCs w:val="28"/>
        </w:rPr>
        <w:t>На первой стадии вырабатывается определенная установка на решение поставленной проблемы. При этом перед студентом стоит задача уяснить проблему и цель дискуссии. Главное правило дискуссии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14:paraId="207C11C2" w14:textId="77777777" w:rsidR="00E6130E" w:rsidRPr="000D379B" w:rsidRDefault="00E6130E" w:rsidP="00E6130E">
      <w:pPr>
        <w:pStyle w:val="a5"/>
        <w:spacing w:line="360" w:lineRule="auto"/>
        <w:ind w:left="0" w:firstLine="709"/>
        <w:jc w:val="both"/>
        <w:rPr>
          <w:sz w:val="28"/>
          <w:szCs w:val="28"/>
        </w:rPr>
      </w:pPr>
      <w:r w:rsidRPr="000D379B">
        <w:rPr>
          <w:sz w:val="28"/>
          <w:szCs w:val="28"/>
        </w:rPr>
        <w:t>Вторая стадия – стадия оценки – предполагает ситуацию сравнения, сопоставления, конфликта идей, методов решения задачи. На этой стадии студент может сразу внести свои предложения, а может сначала просто выступить, а позже сформулировать свои предложения. При это он должен:</w:t>
      </w:r>
    </w:p>
    <w:p w14:paraId="52C21319" w14:textId="77777777" w:rsidR="00E6130E" w:rsidRPr="000D379B" w:rsidRDefault="00E6130E">
      <w:pPr>
        <w:pStyle w:val="a5"/>
        <w:numPr>
          <w:ilvl w:val="0"/>
          <w:numId w:val="7"/>
        </w:numPr>
        <w:tabs>
          <w:tab w:val="left" w:pos="993"/>
        </w:tabs>
        <w:spacing w:line="360" w:lineRule="auto"/>
        <w:ind w:left="0" w:firstLine="709"/>
        <w:contextualSpacing/>
        <w:jc w:val="both"/>
        <w:rPr>
          <w:sz w:val="28"/>
          <w:szCs w:val="28"/>
        </w:rPr>
      </w:pPr>
      <w:r w:rsidRPr="000D379B">
        <w:rPr>
          <w:sz w:val="28"/>
          <w:szCs w:val="28"/>
        </w:rPr>
        <w:t>не уходить от темы;</w:t>
      </w:r>
    </w:p>
    <w:p w14:paraId="7A6374D4" w14:textId="77777777" w:rsidR="00E6130E" w:rsidRPr="000D379B" w:rsidRDefault="00E6130E">
      <w:pPr>
        <w:pStyle w:val="a5"/>
        <w:numPr>
          <w:ilvl w:val="0"/>
          <w:numId w:val="7"/>
        </w:numPr>
        <w:tabs>
          <w:tab w:val="left" w:pos="993"/>
        </w:tabs>
        <w:spacing w:line="360" w:lineRule="auto"/>
        <w:ind w:left="0" w:firstLine="709"/>
        <w:contextualSpacing/>
        <w:jc w:val="both"/>
        <w:rPr>
          <w:sz w:val="28"/>
          <w:szCs w:val="28"/>
        </w:rPr>
      </w:pPr>
      <w:r w:rsidRPr="000D379B">
        <w:rPr>
          <w:sz w:val="28"/>
          <w:szCs w:val="28"/>
        </w:rPr>
        <w:t xml:space="preserve">оперативно проводить анализ высказанных идей, мнений, позиций. </w:t>
      </w:r>
    </w:p>
    <w:p w14:paraId="5485E58C" w14:textId="77777777" w:rsidR="00E6130E" w:rsidRPr="000D379B" w:rsidRDefault="00E6130E" w:rsidP="00E6130E">
      <w:pPr>
        <w:pStyle w:val="a5"/>
        <w:spacing w:line="360" w:lineRule="auto"/>
        <w:ind w:left="0" w:firstLine="709"/>
        <w:jc w:val="both"/>
        <w:rPr>
          <w:sz w:val="28"/>
          <w:szCs w:val="28"/>
        </w:rPr>
      </w:pPr>
      <w:r w:rsidRPr="000D379B">
        <w:rPr>
          <w:sz w:val="28"/>
          <w:szCs w:val="28"/>
        </w:rPr>
        <w:t>В конце дискуссии у студентов есть право самим оценить свою работу (рефлексия).</w:t>
      </w:r>
    </w:p>
    <w:p w14:paraId="2FC40181" w14:textId="77777777" w:rsidR="00E6130E" w:rsidRPr="000D379B" w:rsidRDefault="00E6130E" w:rsidP="00E6130E">
      <w:pPr>
        <w:pStyle w:val="a5"/>
        <w:spacing w:line="360" w:lineRule="auto"/>
        <w:ind w:left="0" w:firstLine="709"/>
        <w:jc w:val="both"/>
        <w:rPr>
          <w:sz w:val="28"/>
          <w:szCs w:val="28"/>
        </w:rPr>
      </w:pPr>
      <w:r w:rsidRPr="000D379B">
        <w:rPr>
          <w:sz w:val="28"/>
          <w:szCs w:val="28"/>
        </w:rPr>
        <w:t xml:space="preserve">Третья стадия – стадия консолидации – 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 </w:t>
      </w:r>
    </w:p>
    <w:p w14:paraId="0D7A7CF2" w14:textId="77777777" w:rsidR="00E6130E" w:rsidRPr="000D379B" w:rsidRDefault="00E6130E" w:rsidP="00E6130E">
      <w:pPr>
        <w:pStyle w:val="a5"/>
        <w:spacing w:line="360" w:lineRule="auto"/>
        <w:ind w:left="0" w:firstLine="709"/>
        <w:jc w:val="both"/>
        <w:rPr>
          <w:sz w:val="28"/>
          <w:szCs w:val="28"/>
        </w:rPr>
      </w:pPr>
      <w:r w:rsidRPr="000D379B">
        <w:rPr>
          <w:sz w:val="28"/>
          <w:szCs w:val="28"/>
        </w:rPr>
        <w:t>Подготовка к дискуссии включает в себя изучение материала, полученного на лекции и дополнительного материала, рекомендованного преподавателем.</w:t>
      </w:r>
    </w:p>
    <w:p w14:paraId="2F18038B" w14:textId="321BCC41" w:rsidR="00E6130E" w:rsidRPr="000D379B" w:rsidRDefault="00E6130E" w:rsidP="00E6130E">
      <w:pPr>
        <w:pStyle w:val="10"/>
        <w:tabs>
          <w:tab w:val="left" w:pos="1134"/>
        </w:tabs>
        <w:spacing w:before="0" w:after="0" w:line="360" w:lineRule="auto"/>
        <w:ind w:firstLine="709"/>
        <w:jc w:val="both"/>
        <w:rPr>
          <w:color w:val="auto"/>
          <w:sz w:val="28"/>
          <w:szCs w:val="28"/>
        </w:rPr>
      </w:pPr>
      <w:r w:rsidRPr="000D379B">
        <w:rPr>
          <w:color w:val="auto"/>
          <w:sz w:val="28"/>
          <w:szCs w:val="28"/>
        </w:rPr>
        <w:t xml:space="preserve">При подготовке к </w:t>
      </w:r>
      <w:r w:rsidR="001F4BA5" w:rsidRPr="000D379B">
        <w:rPr>
          <w:color w:val="auto"/>
          <w:sz w:val="28"/>
          <w:szCs w:val="28"/>
        </w:rPr>
        <w:t>зачету</w:t>
      </w:r>
      <w:r w:rsidRPr="000D379B">
        <w:rPr>
          <w:color w:val="auto"/>
          <w:sz w:val="28"/>
          <w:szCs w:val="28"/>
        </w:rPr>
        <w:t xml:space="preserve"> студентам рекомендуется 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14:paraId="474CA4BE" w14:textId="77777777" w:rsidR="00BC2323" w:rsidRPr="000D379B" w:rsidRDefault="00BC2323" w:rsidP="00216142">
      <w:pPr>
        <w:pStyle w:val="1"/>
        <w:keepNext/>
        <w:widowControl w:val="0"/>
        <w:autoSpaceDE w:val="0"/>
        <w:autoSpaceDN w:val="0"/>
        <w:adjustRightInd w:val="0"/>
        <w:spacing w:before="0" w:after="0" w:line="360" w:lineRule="auto"/>
        <w:ind w:firstLine="709"/>
        <w:contextualSpacing w:val="0"/>
        <w:jc w:val="both"/>
        <w:rPr>
          <w:bCs/>
          <w:color w:val="auto"/>
          <w:kern w:val="32"/>
          <w:sz w:val="28"/>
          <w:szCs w:val="28"/>
          <w:lang w:eastAsia="ru-RU"/>
        </w:rPr>
      </w:pPr>
      <w:bookmarkStart w:id="35" w:name="_Toc3798615"/>
      <w:bookmarkStart w:id="36" w:name="_Toc85440153"/>
      <w:r w:rsidRPr="000D379B">
        <w:rPr>
          <w:bCs/>
          <w:color w:val="auto"/>
          <w:kern w:val="32"/>
          <w:sz w:val="28"/>
          <w:szCs w:val="28"/>
          <w:lang w:eastAsia="ru-RU"/>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5"/>
      <w:bookmarkEnd w:id="36"/>
    </w:p>
    <w:p w14:paraId="6258DE2B" w14:textId="77777777" w:rsidR="00BC2323" w:rsidRPr="000D379B" w:rsidRDefault="00BC2323" w:rsidP="00BC2323">
      <w:pPr>
        <w:pStyle w:val="1"/>
        <w:keepNext/>
        <w:widowControl w:val="0"/>
        <w:autoSpaceDE w:val="0"/>
        <w:autoSpaceDN w:val="0"/>
        <w:adjustRightInd w:val="0"/>
        <w:spacing w:before="0" w:after="0" w:line="360" w:lineRule="auto"/>
        <w:ind w:firstLine="720"/>
        <w:contextualSpacing w:val="0"/>
        <w:jc w:val="both"/>
        <w:rPr>
          <w:bCs/>
          <w:webHidden/>
          <w:color w:val="auto"/>
          <w:kern w:val="32"/>
          <w:sz w:val="28"/>
          <w:szCs w:val="28"/>
          <w:lang w:eastAsia="ru-RU"/>
        </w:rPr>
      </w:pPr>
      <w:bookmarkStart w:id="37" w:name="_Toc3798616"/>
      <w:bookmarkStart w:id="38" w:name="_Toc85440154"/>
      <w:r w:rsidRPr="000D379B">
        <w:rPr>
          <w:bCs/>
          <w:webHidden/>
          <w:color w:val="auto"/>
          <w:kern w:val="32"/>
          <w:sz w:val="28"/>
          <w:szCs w:val="28"/>
          <w:lang w:eastAsia="ru-RU"/>
        </w:rPr>
        <w:t>11.1 Комплект лицензионного программного обеспечения:</w:t>
      </w:r>
      <w:bookmarkEnd w:id="37"/>
      <w:bookmarkEnd w:id="38"/>
    </w:p>
    <w:p w14:paraId="06500CF6" w14:textId="77777777" w:rsidR="00BC2323" w:rsidRPr="000D379B" w:rsidRDefault="00BC2323" w:rsidP="00BC2323">
      <w:pPr>
        <w:tabs>
          <w:tab w:val="left" w:pos="993"/>
        </w:tabs>
        <w:spacing w:after="0" w:line="360" w:lineRule="auto"/>
        <w:ind w:firstLine="720"/>
        <w:jc w:val="both"/>
        <w:rPr>
          <w:rFonts w:ascii="Times New Roman" w:hAnsi="Times New Roman"/>
          <w:webHidden/>
          <w:sz w:val="28"/>
          <w:szCs w:val="28"/>
        </w:rPr>
      </w:pPr>
      <w:r w:rsidRPr="000D379B">
        <w:rPr>
          <w:rFonts w:ascii="Times New Roman" w:hAnsi="Times New Roman"/>
          <w:webHidden/>
          <w:sz w:val="28"/>
          <w:szCs w:val="28"/>
        </w:rPr>
        <w:t xml:space="preserve">1. </w:t>
      </w:r>
      <w:r w:rsidRPr="000D379B">
        <w:rPr>
          <w:rFonts w:ascii="Times New Roman" w:hAnsi="Times New Roman"/>
          <w:webHidden/>
          <w:sz w:val="28"/>
          <w:szCs w:val="28"/>
          <w:lang w:val="en-US"/>
        </w:rPr>
        <w:t>Windows</w:t>
      </w:r>
      <w:r w:rsidRPr="000D379B">
        <w:rPr>
          <w:rFonts w:ascii="Times New Roman" w:hAnsi="Times New Roman"/>
          <w:webHidden/>
          <w:sz w:val="28"/>
          <w:szCs w:val="28"/>
        </w:rPr>
        <w:t xml:space="preserve">, </w:t>
      </w:r>
      <w:r w:rsidRPr="000D379B">
        <w:rPr>
          <w:rFonts w:ascii="Times New Roman" w:hAnsi="Times New Roman"/>
          <w:webHidden/>
          <w:sz w:val="28"/>
          <w:szCs w:val="28"/>
          <w:lang w:val="en-US"/>
        </w:rPr>
        <w:t>Microsoft</w:t>
      </w:r>
      <w:r w:rsidRPr="000D379B">
        <w:rPr>
          <w:rFonts w:ascii="Times New Roman" w:hAnsi="Times New Roman"/>
          <w:webHidden/>
          <w:sz w:val="28"/>
          <w:szCs w:val="28"/>
        </w:rPr>
        <w:t xml:space="preserve"> </w:t>
      </w:r>
      <w:r w:rsidRPr="000D379B">
        <w:rPr>
          <w:rFonts w:ascii="Times New Roman" w:hAnsi="Times New Roman"/>
          <w:webHidden/>
          <w:sz w:val="28"/>
          <w:szCs w:val="28"/>
          <w:lang w:val="en-US"/>
        </w:rPr>
        <w:t>Office</w:t>
      </w:r>
      <w:r w:rsidRPr="000D379B">
        <w:rPr>
          <w:rFonts w:ascii="Times New Roman" w:hAnsi="Times New Roman"/>
          <w:webHidden/>
          <w:sz w:val="28"/>
          <w:szCs w:val="28"/>
        </w:rPr>
        <w:t>.</w:t>
      </w:r>
    </w:p>
    <w:p w14:paraId="480DFE14" w14:textId="77777777" w:rsidR="000C11CC" w:rsidRPr="000D379B" w:rsidRDefault="00BC2323" w:rsidP="000C11CC">
      <w:pPr>
        <w:tabs>
          <w:tab w:val="left" w:pos="1134"/>
        </w:tabs>
        <w:spacing w:after="0" w:line="360" w:lineRule="auto"/>
        <w:ind w:firstLine="709"/>
        <w:jc w:val="both"/>
        <w:rPr>
          <w:rFonts w:ascii="Times New Roman" w:hAnsi="Times New Roman"/>
          <w:webHidden/>
          <w:sz w:val="28"/>
          <w:szCs w:val="28"/>
        </w:rPr>
      </w:pPr>
      <w:r w:rsidRPr="000D379B">
        <w:rPr>
          <w:rFonts w:ascii="Times New Roman" w:hAnsi="Times New Roman"/>
          <w:webHidden/>
          <w:sz w:val="28"/>
          <w:szCs w:val="28"/>
        </w:rPr>
        <w:t xml:space="preserve">2. </w:t>
      </w:r>
      <w:r w:rsidR="00BF7158" w:rsidRPr="000D379B">
        <w:rPr>
          <w:rFonts w:ascii="Times New Roman" w:hAnsi="Times New Roman"/>
          <w:webHidden/>
          <w:sz w:val="28"/>
          <w:szCs w:val="28"/>
        </w:rPr>
        <w:t xml:space="preserve"> </w:t>
      </w:r>
      <w:r w:rsidR="000C11CC" w:rsidRPr="000D379B">
        <w:rPr>
          <w:rFonts w:ascii="Times New Roman" w:hAnsi="Times New Roman"/>
          <w:webHidden/>
          <w:sz w:val="28"/>
          <w:szCs w:val="28"/>
        </w:rPr>
        <w:t xml:space="preserve">Антивирус </w:t>
      </w:r>
      <w:r w:rsidR="000C11CC" w:rsidRPr="000D379B">
        <w:rPr>
          <w:rFonts w:ascii="Times New Roman" w:hAnsi="Times New Roman"/>
          <w:sz w:val="28"/>
          <w:szCs w:val="28"/>
          <w:lang w:val="en-US"/>
        </w:rPr>
        <w:t>Kaspersky</w:t>
      </w:r>
      <w:r w:rsidR="000C11CC" w:rsidRPr="000D379B">
        <w:rPr>
          <w:rFonts w:ascii="Times New Roman" w:hAnsi="Times New Roman"/>
          <w:webHidden/>
          <w:sz w:val="28"/>
          <w:szCs w:val="28"/>
        </w:rPr>
        <w:t>.</w:t>
      </w:r>
    </w:p>
    <w:p w14:paraId="5BD90E65" w14:textId="77777777" w:rsidR="00BC2323" w:rsidRPr="000D379B" w:rsidRDefault="00BC2323" w:rsidP="00BC2323">
      <w:pPr>
        <w:pStyle w:val="1"/>
        <w:keepNext/>
        <w:widowControl w:val="0"/>
        <w:autoSpaceDE w:val="0"/>
        <w:autoSpaceDN w:val="0"/>
        <w:adjustRightInd w:val="0"/>
        <w:spacing w:before="0" w:after="0" w:line="360" w:lineRule="auto"/>
        <w:ind w:firstLine="720"/>
        <w:contextualSpacing w:val="0"/>
        <w:jc w:val="both"/>
        <w:rPr>
          <w:bCs/>
          <w:webHidden/>
          <w:color w:val="auto"/>
          <w:kern w:val="32"/>
          <w:sz w:val="28"/>
          <w:szCs w:val="28"/>
          <w:lang w:eastAsia="ru-RU"/>
        </w:rPr>
      </w:pPr>
      <w:bookmarkStart w:id="39" w:name="_Toc3798617"/>
      <w:bookmarkStart w:id="40" w:name="_Toc85440155"/>
      <w:r w:rsidRPr="000D379B">
        <w:rPr>
          <w:bCs/>
          <w:webHidden/>
          <w:color w:val="auto"/>
          <w:kern w:val="32"/>
          <w:sz w:val="28"/>
          <w:szCs w:val="28"/>
          <w:lang w:eastAsia="ru-RU"/>
        </w:rPr>
        <w:t>11.2 Современные профессиональные базы данных и информационные справочные системы:</w:t>
      </w:r>
      <w:bookmarkEnd w:id="39"/>
      <w:bookmarkEnd w:id="40"/>
    </w:p>
    <w:p w14:paraId="310A1D52" w14:textId="77777777" w:rsidR="00BC2323" w:rsidRPr="000D379B" w:rsidRDefault="00BC2323">
      <w:pPr>
        <w:pStyle w:val="36"/>
        <w:numPr>
          <w:ilvl w:val="0"/>
          <w:numId w:val="2"/>
        </w:numPr>
        <w:tabs>
          <w:tab w:val="left" w:pos="993"/>
        </w:tabs>
        <w:spacing w:after="0" w:line="360" w:lineRule="auto"/>
        <w:ind w:left="0" w:firstLine="720"/>
        <w:jc w:val="both"/>
        <w:rPr>
          <w:b w:val="0"/>
          <w:sz w:val="28"/>
          <w:szCs w:val="28"/>
        </w:rPr>
      </w:pPr>
      <w:r w:rsidRPr="000D379B">
        <w:rPr>
          <w:b w:val="0"/>
          <w:sz w:val="28"/>
          <w:szCs w:val="28"/>
        </w:rPr>
        <w:t xml:space="preserve">Справочная правовая система </w:t>
      </w:r>
      <w:proofErr w:type="spellStart"/>
      <w:r w:rsidRPr="000D379B">
        <w:rPr>
          <w:b w:val="0"/>
          <w:sz w:val="28"/>
          <w:szCs w:val="28"/>
        </w:rPr>
        <w:t>КонсультантПлюс</w:t>
      </w:r>
      <w:proofErr w:type="spellEnd"/>
      <w:r w:rsidRPr="000D379B">
        <w:rPr>
          <w:b w:val="0"/>
          <w:sz w:val="28"/>
          <w:szCs w:val="28"/>
        </w:rPr>
        <w:t>»: www.consultant.ru</w:t>
      </w:r>
    </w:p>
    <w:p w14:paraId="6C13AA74" w14:textId="77777777" w:rsidR="00BC2323" w:rsidRPr="000D379B" w:rsidRDefault="00BC2323">
      <w:pPr>
        <w:pStyle w:val="36"/>
        <w:numPr>
          <w:ilvl w:val="0"/>
          <w:numId w:val="2"/>
        </w:numPr>
        <w:tabs>
          <w:tab w:val="left" w:pos="993"/>
        </w:tabs>
        <w:spacing w:after="0" w:line="360" w:lineRule="auto"/>
        <w:ind w:left="0" w:firstLine="720"/>
        <w:jc w:val="both"/>
        <w:rPr>
          <w:b w:val="0"/>
          <w:sz w:val="28"/>
          <w:szCs w:val="28"/>
        </w:rPr>
      </w:pPr>
      <w:r w:rsidRPr="000D379B">
        <w:rPr>
          <w:b w:val="0"/>
          <w:sz w:val="28"/>
          <w:szCs w:val="28"/>
        </w:rPr>
        <w:t>Справочная правовая система «Гарант».</w:t>
      </w:r>
    </w:p>
    <w:p w14:paraId="497F11E9" w14:textId="77777777" w:rsidR="008535F7" w:rsidRPr="000D379B" w:rsidRDefault="00C13DF0">
      <w:pPr>
        <w:pStyle w:val="10"/>
        <w:numPr>
          <w:ilvl w:val="0"/>
          <w:numId w:val="2"/>
        </w:numPr>
        <w:tabs>
          <w:tab w:val="left" w:pos="709"/>
          <w:tab w:val="left" w:pos="1134"/>
        </w:tabs>
        <w:spacing w:before="0" w:after="0" w:line="360" w:lineRule="auto"/>
        <w:ind w:left="0" w:firstLine="720"/>
        <w:jc w:val="both"/>
        <w:rPr>
          <w:color w:val="auto"/>
          <w:sz w:val="28"/>
          <w:szCs w:val="28"/>
        </w:rPr>
      </w:pPr>
      <w:r w:rsidRPr="000D379B">
        <w:rPr>
          <w:color w:val="auto"/>
          <w:sz w:val="28"/>
          <w:szCs w:val="28"/>
        </w:rPr>
        <w:t xml:space="preserve">Информационная аналитическая система </w:t>
      </w:r>
      <w:r w:rsidRPr="000D379B">
        <w:rPr>
          <w:color w:val="auto"/>
          <w:sz w:val="28"/>
          <w:szCs w:val="28"/>
          <w:lang w:val="en-US"/>
        </w:rPr>
        <w:t>Bloomberg</w:t>
      </w:r>
      <w:r w:rsidR="00B67CFD" w:rsidRPr="000D379B">
        <w:rPr>
          <w:color w:val="auto"/>
          <w:sz w:val="28"/>
          <w:szCs w:val="28"/>
        </w:rPr>
        <w:t>.</w:t>
      </w:r>
    </w:p>
    <w:p w14:paraId="2ADEF588" w14:textId="77777777" w:rsidR="00AA0EFF" w:rsidRPr="000D379B" w:rsidRDefault="00AA0EFF" w:rsidP="003C5C98">
      <w:pPr>
        <w:pStyle w:val="1"/>
        <w:keepNext/>
        <w:widowControl w:val="0"/>
        <w:autoSpaceDE w:val="0"/>
        <w:autoSpaceDN w:val="0"/>
        <w:adjustRightInd w:val="0"/>
        <w:spacing w:before="0" w:after="0" w:line="360" w:lineRule="auto"/>
        <w:ind w:firstLine="720"/>
        <w:contextualSpacing w:val="0"/>
        <w:jc w:val="both"/>
        <w:rPr>
          <w:bCs/>
          <w:color w:val="auto"/>
          <w:kern w:val="32"/>
          <w:sz w:val="28"/>
          <w:szCs w:val="28"/>
          <w:lang w:eastAsia="ru-RU"/>
        </w:rPr>
      </w:pPr>
      <w:bookmarkStart w:id="41" w:name="_Toc20394227"/>
      <w:bookmarkStart w:id="42" w:name="_Toc85440156"/>
      <w:r w:rsidRPr="000D379B">
        <w:rPr>
          <w:bCs/>
          <w:color w:val="auto"/>
          <w:kern w:val="32"/>
          <w:sz w:val="28"/>
          <w:szCs w:val="28"/>
          <w:lang w:eastAsia="ru-RU"/>
        </w:rPr>
        <w:t>11.3. Сертифицированные программные и аппаратные средства защиты информации</w:t>
      </w:r>
      <w:bookmarkEnd w:id="41"/>
      <w:bookmarkEnd w:id="42"/>
    </w:p>
    <w:p w14:paraId="467E2CBC" w14:textId="77777777" w:rsidR="00AA0EFF" w:rsidRPr="000D379B" w:rsidRDefault="00AA0EFF" w:rsidP="00AA0EFF">
      <w:pPr>
        <w:pStyle w:val="16"/>
        <w:tabs>
          <w:tab w:val="left" w:pos="993"/>
        </w:tabs>
        <w:spacing w:line="360" w:lineRule="auto"/>
        <w:ind w:left="0" w:firstLine="709"/>
        <w:jc w:val="both"/>
        <w:rPr>
          <w:sz w:val="28"/>
          <w:szCs w:val="28"/>
        </w:rPr>
      </w:pPr>
      <w:r w:rsidRPr="000D379B">
        <w:rPr>
          <w:bCs/>
          <w:sz w:val="28"/>
          <w:szCs w:val="28"/>
        </w:rPr>
        <w:t xml:space="preserve">Сертифицированные программные и аппаратные средства защиты информации не используются. </w:t>
      </w:r>
    </w:p>
    <w:p w14:paraId="71870954" w14:textId="77777777" w:rsidR="00D334E7" w:rsidRPr="000D379B" w:rsidRDefault="00D334E7" w:rsidP="003C5C98">
      <w:pPr>
        <w:pStyle w:val="1"/>
        <w:keepNext/>
        <w:widowControl w:val="0"/>
        <w:autoSpaceDE w:val="0"/>
        <w:autoSpaceDN w:val="0"/>
        <w:adjustRightInd w:val="0"/>
        <w:spacing w:before="0" w:after="0" w:line="360" w:lineRule="auto"/>
        <w:ind w:firstLine="720"/>
        <w:contextualSpacing w:val="0"/>
        <w:jc w:val="both"/>
        <w:rPr>
          <w:bCs/>
          <w:color w:val="auto"/>
          <w:kern w:val="32"/>
          <w:sz w:val="28"/>
          <w:szCs w:val="28"/>
          <w:lang w:eastAsia="ru-RU"/>
        </w:rPr>
      </w:pPr>
      <w:bookmarkStart w:id="43" w:name="_Toc85440157"/>
      <w:r w:rsidRPr="000D379B">
        <w:rPr>
          <w:bCs/>
          <w:color w:val="auto"/>
          <w:kern w:val="32"/>
          <w:sz w:val="28"/>
          <w:szCs w:val="28"/>
          <w:lang w:eastAsia="ru-RU"/>
        </w:rPr>
        <w:t>12.</w:t>
      </w:r>
      <w:r w:rsidR="00F64AB3" w:rsidRPr="000D379B">
        <w:rPr>
          <w:bCs/>
          <w:color w:val="auto"/>
          <w:kern w:val="32"/>
          <w:sz w:val="28"/>
          <w:szCs w:val="28"/>
          <w:lang w:eastAsia="ru-RU"/>
        </w:rPr>
        <w:t> </w:t>
      </w:r>
      <w:r w:rsidRPr="000D379B">
        <w:rPr>
          <w:bCs/>
          <w:color w:val="auto"/>
          <w:kern w:val="32"/>
          <w:sz w:val="28"/>
          <w:szCs w:val="28"/>
          <w:lang w:eastAsia="ru-RU"/>
        </w:rPr>
        <w:t>Описание материально-технической базы, необходимой для осуществления образовательного процесса по дисциплине</w:t>
      </w:r>
      <w:bookmarkEnd w:id="43"/>
    </w:p>
    <w:p w14:paraId="647DBDF8" w14:textId="27C7F973" w:rsidR="00D911B5" w:rsidRPr="000D379B" w:rsidRDefault="004B767A" w:rsidP="00570718">
      <w:pPr>
        <w:spacing w:after="0" w:line="360" w:lineRule="auto"/>
        <w:ind w:firstLine="709"/>
        <w:jc w:val="both"/>
        <w:rPr>
          <w:rFonts w:ascii="Times New Roman" w:hAnsi="Times New Roman"/>
          <w:sz w:val="28"/>
          <w:szCs w:val="28"/>
        </w:rPr>
      </w:pPr>
      <w:r w:rsidRPr="000D379B">
        <w:rPr>
          <w:rFonts w:ascii="Times New Roman" w:hAnsi="Times New Roman"/>
          <w:sz w:val="28"/>
          <w:szCs w:val="28"/>
        </w:rPr>
        <w:t>Материально-техническая база, которой располагает Финансовый университет: аудиторный фонд, компьютерные классы и др.; ПК, информационные базы данных; интернет, справочники, профессиональные программные продукты.</w:t>
      </w:r>
    </w:p>
    <w:sectPr w:rsidR="00D911B5" w:rsidRPr="000D379B" w:rsidSect="003C5C98">
      <w:pgSz w:w="11906" w:h="16838"/>
      <w:pgMar w:top="1134" w:right="1134" w:bottom="1134" w:left="1134" w:header="720" w:footer="720" w:gutter="0"/>
      <w:pgBorders w:offsetFrom="page">
        <w:top w:val="single" w:sz="8" w:space="24" w:color="FFFFFF"/>
        <w:left w:val="single" w:sz="8" w:space="24" w:color="FFFFFF"/>
        <w:bottom w:val="single" w:sz="8" w:space="24" w:color="FFFFFF"/>
        <w:right w:val="single" w:sz="8" w:space="24" w:color="FFFFFF"/>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9AAB7" w14:textId="77777777" w:rsidR="00FD6DDB" w:rsidRDefault="00FD6DDB">
      <w:pPr>
        <w:spacing w:after="0"/>
      </w:pPr>
      <w:r>
        <w:separator/>
      </w:r>
    </w:p>
  </w:endnote>
  <w:endnote w:type="continuationSeparator" w:id="0">
    <w:p w14:paraId="11A1E576" w14:textId="77777777" w:rsidR="00FD6DDB" w:rsidRDefault="00FD6D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80"/>
    <w:family w:val="auto"/>
    <w:pitch w:val="variable"/>
    <w:sig w:usb0="00000000" w:usb1="7AC7FFFF" w:usb2="00000012" w:usb3="00000000" w:csb0="0002000D"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D9061" w14:textId="77777777" w:rsidR="00FE037D" w:rsidRDefault="00FE037D" w:rsidP="00B51105">
    <w:pPr>
      <w:pStyle w:val="af5"/>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14:paraId="0628A2D2" w14:textId="77777777" w:rsidR="00FE037D" w:rsidRDefault="00FE037D">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B294E" w14:textId="331BD992" w:rsidR="00FE037D" w:rsidRDefault="00FE037D" w:rsidP="00B51105">
    <w:pPr>
      <w:pStyle w:val="af5"/>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356209">
      <w:rPr>
        <w:rStyle w:val="af7"/>
        <w:noProof/>
      </w:rPr>
      <w:t>21</w:t>
    </w:r>
    <w:r>
      <w:rPr>
        <w:rStyle w:val="af7"/>
      </w:rPr>
      <w:fldChar w:fldCharType="end"/>
    </w:r>
  </w:p>
  <w:p w14:paraId="7EAC5EFD" w14:textId="77777777" w:rsidR="00FE037D" w:rsidRDefault="00FE037D">
    <w:pPr>
      <w:pStyle w:val="10"/>
      <w:tabs>
        <w:tab w:val="center" w:pos="4677"/>
        <w:tab w:val="right" w:pos="9355"/>
      </w:tabs>
      <w:spacing w:before="0" w:after="0"/>
      <w:jc w:val="center"/>
    </w:pPr>
  </w:p>
  <w:p w14:paraId="35C4FEF4" w14:textId="77777777" w:rsidR="00FE037D" w:rsidRDefault="00FE037D">
    <w:pPr>
      <w:pStyle w:val="10"/>
      <w:tabs>
        <w:tab w:val="center" w:pos="4677"/>
        <w:tab w:val="right" w:pos="9355"/>
      </w:tabs>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FA36B" w14:textId="77777777" w:rsidR="00FE037D" w:rsidRDefault="00FE037D" w:rsidP="003C5C98">
    <w:pPr>
      <w:pStyle w:val="af5"/>
      <w:tabs>
        <w:tab w:val="clear" w:pos="4677"/>
        <w:tab w:val="clear" w:pos="9355"/>
        <w:tab w:val="left" w:pos="67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31464" w14:textId="77777777" w:rsidR="00FD6DDB" w:rsidRDefault="00FD6DDB">
      <w:pPr>
        <w:spacing w:after="0"/>
      </w:pPr>
      <w:r>
        <w:separator/>
      </w:r>
    </w:p>
  </w:footnote>
  <w:footnote w:type="continuationSeparator" w:id="0">
    <w:p w14:paraId="14C2285D" w14:textId="77777777" w:rsidR="00FD6DDB" w:rsidRDefault="00FD6DD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4059"/>
    <w:multiLevelType w:val="hybridMultilevel"/>
    <w:tmpl w:val="ABD0FF6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F74AA8"/>
    <w:multiLevelType w:val="hybridMultilevel"/>
    <w:tmpl w:val="DE5E6A7E"/>
    <w:lvl w:ilvl="0" w:tplc="A82C4E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B77245"/>
    <w:multiLevelType w:val="hybridMultilevel"/>
    <w:tmpl w:val="78B2B370"/>
    <w:lvl w:ilvl="0" w:tplc="6B4CB364">
      <w:start w:val="1"/>
      <w:numFmt w:val="decimal"/>
      <w:lvlText w:val="%1."/>
      <w:lvlJc w:val="left"/>
      <w:pPr>
        <w:ind w:left="1121" w:hanging="360"/>
      </w:pPr>
      <w:rPr>
        <w:rFonts w:hint="default"/>
      </w:rPr>
    </w:lvl>
    <w:lvl w:ilvl="1" w:tplc="04190019" w:tentative="1">
      <w:start w:val="1"/>
      <w:numFmt w:val="lowerLetter"/>
      <w:lvlText w:val="%2."/>
      <w:lvlJc w:val="left"/>
      <w:pPr>
        <w:ind w:left="1841" w:hanging="360"/>
      </w:pPr>
    </w:lvl>
    <w:lvl w:ilvl="2" w:tplc="0419001B" w:tentative="1">
      <w:start w:val="1"/>
      <w:numFmt w:val="lowerRoman"/>
      <w:lvlText w:val="%3."/>
      <w:lvlJc w:val="right"/>
      <w:pPr>
        <w:ind w:left="2561" w:hanging="180"/>
      </w:pPr>
    </w:lvl>
    <w:lvl w:ilvl="3" w:tplc="0419000F" w:tentative="1">
      <w:start w:val="1"/>
      <w:numFmt w:val="decimal"/>
      <w:lvlText w:val="%4."/>
      <w:lvlJc w:val="left"/>
      <w:pPr>
        <w:ind w:left="3281" w:hanging="360"/>
      </w:pPr>
    </w:lvl>
    <w:lvl w:ilvl="4" w:tplc="04190019" w:tentative="1">
      <w:start w:val="1"/>
      <w:numFmt w:val="lowerLetter"/>
      <w:lvlText w:val="%5."/>
      <w:lvlJc w:val="left"/>
      <w:pPr>
        <w:ind w:left="4001" w:hanging="360"/>
      </w:pPr>
    </w:lvl>
    <w:lvl w:ilvl="5" w:tplc="0419001B" w:tentative="1">
      <w:start w:val="1"/>
      <w:numFmt w:val="lowerRoman"/>
      <w:lvlText w:val="%6."/>
      <w:lvlJc w:val="right"/>
      <w:pPr>
        <w:ind w:left="4721" w:hanging="180"/>
      </w:pPr>
    </w:lvl>
    <w:lvl w:ilvl="6" w:tplc="0419000F" w:tentative="1">
      <w:start w:val="1"/>
      <w:numFmt w:val="decimal"/>
      <w:lvlText w:val="%7."/>
      <w:lvlJc w:val="left"/>
      <w:pPr>
        <w:ind w:left="5441" w:hanging="360"/>
      </w:pPr>
    </w:lvl>
    <w:lvl w:ilvl="7" w:tplc="04190019" w:tentative="1">
      <w:start w:val="1"/>
      <w:numFmt w:val="lowerLetter"/>
      <w:lvlText w:val="%8."/>
      <w:lvlJc w:val="left"/>
      <w:pPr>
        <w:ind w:left="6161" w:hanging="360"/>
      </w:pPr>
    </w:lvl>
    <w:lvl w:ilvl="8" w:tplc="0419001B" w:tentative="1">
      <w:start w:val="1"/>
      <w:numFmt w:val="lowerRoman"/>
      <w:lvlText w:val="%9."/>
      <w:lvlJc w:val="right"/>
      <w:pPr>
        <w:ind w:left="6881" w:hanging="180"/>
      </w:pPr>
    </w:lvl>
  </w:abstractNum>
  <w:abstractNum w:abstractNumId="3" w15:restartNumberingAfterBreak="0">
    <w:nsid w:val="10344D00"/>
    <w:multiLevelType w:val="hybridMultilevel"/>
    <w:tmpl w:val="E78C7A48"/>
    <w:lvl w:ilvl="0" w:tplc="ADD69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1B7102"/>
    <w:multiLevelType w:val="multilevel"/>
    <w:tmpl w:val="BBC873DA"/>
    <w:lvl w:ilvl="0">
      <w:start w:val="1"/>
      <w:numFmt w:val="decimal"/>
      <w:lvlText w:val="%1."/>
      <w:lvlJc w:val="left"/>
      <w:pPr>
        <w:ind w:left="720" w:hanging="360"/>
      </w:pPr>
    </w:lvl>
    <w:lvl w:ilvl="1">
      <w:start w:val="3"/>
      <w:numFmt w:val="decimal"/>
      <w:isLgl/>
      <w:lvlText w:val="%1.%2."/>
      <w:lvlJc w:val="left"/>
      <w:pPr>
        <w:ind w:left="1204" w:hanging="49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13A149EC"/>
    <w:multiLevelType w:val="multilevel"/>
    <w:tmpl w:val="BBC873DA"/>
    <w:lvl w:ilvl="0">
      <w:start w:val="1"/>
      <w:numFmt w:val="decimal"/>
      <w:lvlText w:val="%1."/>
      <w:lvlJc w:val="left"/>
      <w:pPr>
        <w:ind w:left="720" w:hanging="360"/>
      </w:pPr>
    </w:lvl>
    <w:lvl w:ilvl="1">
      <w:start w:val="3"/>
      <w:numFmt w:val="decimal"/>
      <w:isLgl/>
      <w:lvlText w:val="%1.%2."/>
      <w:lvlJc w:val="left"/>
      <w:pPr>
        <w:ind w:left="1204" w:hanging="49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15186C0C"/>
    <w:multiLevelType w:val="hybridMultilevel"/>
    <w:tmpl w:val="13B67794"/>
    <w:lvl w:ilvl="0" w:tplc="7BCCD1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8996DB3"/>
    <w:multiLevelType w:val="multilevel"/>
    <w:tmpl w:val="4D2A933E"/>
    <w:lvl w:ilvl="0">
      <w:start w:val="1"/>
      <w:numFmt w:val="decimal"/>
      <w:lvlText w:val="%1."/>
      <w:lvlJc w:val="left"/>
      <w:pPr>
        <w:ind w:left="1068"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8" w15:restartNumberingAfterBreak="0">
    <w:nsid w:val="2C0167B6"/>
    <w:multiLevelType w:val="hybridMultilevel"/>
    <w:tmpl w:val="8988A562"/>
    <w:lvl w:ilvl="0" w:tplc="322ACF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6A189C"/>
    <w:multiLevelType w:val="hybridMultilevel"/>
    <w:tmpl w:val="94AAAFF4"/>
    <w:lvl w:ilvl="0" w:tplc="1DC67B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6A16B76"/>
    <w:multiLevelType w:val="hybridMultilevel"/>
    <w:tmpl w:val="DE5E58AA"/>
    <w:lvl w:ilvl="0" w:tplc="B8CABDD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780DE5"/>
    <w:multiLevelType w:val="hybridMultilevel"/>
    <w:tmpl w:val="092AEF08"/>
    <w:lvl w:ilvl="0" w:tplc="7E667730">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9C33B5C"/>
    <w:multiLevelType w:val="hybridMultilevel"/>
    <w:tmpl w:val="DFB000C0"/>
    <w:lvl w:ilvl="0" w:tplc="B4F24150">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41CD185D"/>
    <w:multiLevelType w:val="hybridMultilevel"/>
    <w:tmpl w:val="D674D27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49017180"/>
    <w:multiLevelType w:val="multilevel"/>
    <w:tmpl w:val="BDFC16C0"/>
    <w:lvl w:ilvl="0">
      <w:start w:val="1"/>
      <w:numFmt w:val="decimal"/>
      <w:lvlText w:val="%1."/>
      <w:lvlJc w:val="left"/>
      <w:pPr>
        <w:ind w:left="116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BE128D5"/>
    <w:multiLevelType w:val="hybridMultilevel"/>
    <w:tmpl w:val="FF9E1F16"/>
    <w:lvl w:ilvl="0" w:tplc="F544C304">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C10AF7"/>
    <w:multiLevelType w:val="hybridMultilevel"/>
    <w:tmpl w:val="E68E823E"/>
    <w:lvl w:ilvl="0" w:tplc="14148C54">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BC030D"/>
    <w:multiLevelType w:val="hybridMultilevel"/>
    <w:tmpl w:val="0152FD02"/>
    <w:lvl w:ilvl="0" w:tplc="7C0E87B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70110BB"/>
    <w:multiLevelType w:val="hybridMultilevel"/>
    <w:tmpl w:val="8FCE7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720C83"/>
    <w:multiLevelType w:val="hybridMultilevel"/>
    <w:tmpl w:val="7F4030CE"/>
    <w:lvl w:ilvl="0" w:tplc="D42E7BC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3EF15D8"/>
    <w:multiLevelType w:val="hybridMultilevel"/>
    <w:tmpl w:val="DBA86346"/>
    <w:lvl w:ilvl="0" w:tplc="98AED9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575483B"/>
    <w:multiLevelType w:val="hybridMultilevel"/>
    <w:tmpl w:val="176AA292"/>
    <w:lvl w:ilvl="0" w:tplc="EC2CFAC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EB3FD4"/>
    <w:multiLevelType w:val="hybridMultilevel"/>
    <w:tmpl w:val="49AEF67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7AA72D51"/>
    <w:multiLevelType w:val="hybridMultilevel"/>
    <w:tmpl w:val="7382B546"/>
    <w:lvl w:ilvl="0" w:tplc="26923570">
      <w:start w:val="1"/>
      <w:numFmt w:val="decimal"/>
      <w:lvlText w:val="%1."/>
      <w:lvlJc w:val="left"/>
      <w:pPr>
        <w:ind w:left="1155" w:hanging="7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E20AB7"/>
    <w:multiLevelType w:val="hybridMultilevel"/>
    <w:tmpl w:val="8BDCD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DF5C4C"/>
    <w:multiLevelType w:val="hybridMultilevel"/>
    <w:tmpl w:val="8990C264"/>
    <w:lvl w:ilvl="0" w:tplc="FEDE2B4C">
      <w:start w:val="1"/>
      <w:numFmt w:val="decimal"/>
      <w:lvlText w:val="%1."/>
      <w:lvlJc w:val="left"/>
      <w:pPr>
        <w:ind w:left="583" w:hanging="360"/>
      </w:pPr>
      <w:rPr>
        <w:rFonts w:cs="Times New Roman" w:hint="default"/>
        <w:b w:val="0"/>
      </w:rPr>
    </w:lvl>
    <w:lvl w:ilvl="1" w:tplc="04190019" w:tentative="1">
      <w:start w:val="1"/>
      <w:numFmt w:val="lowerLetter"/>
      <w:lvlText w:val="%2."/>
      <w:lvlJc w:val="left"/>
      <w:pPr>
        <w:ind w:left="1303" w:hanging="360"/>
      </w:pPr>
      <w:rPr>
        <w:rFonts w:cs="Times New Roman"/>
      </w:rPr>
    </w:lvl>
    <w:lvl w:ilvl="2" w:tplc="0419001B" w:tentative="1">
      <w:start w:val="1"/>
      <w:numFmt w:val="lowerRoman"/>
      <w:lvlText w:val="%3."/>
      <w:lvlJc w:val="right"/>
      <w:pPr>
        <w:ind w:left="2023" w:hanging="180"/>
      </w:pPr>
      <w:rPr>
        <w:rFonts w:cs="Times New Roman"/>
      </w:rPr>
    </w:lvl>
    <w:lvl w:ilvl="3" w:tplc="0419000F" w:tentative="1">
      <w:start w:val="1"/>
      <w:numFmt w:val="decimal"/>
      <w:lvlText w:val="%4."/>
      <w:lvlJc w:val="left"/>
      <w:pPr>
        <w:ind w:left="2743" w:hanging="360"/>
      </w:pPr>
      <w:rPr>
        <w:rFonts w:cs="Times New Roman"/>
      </w:rPr>
    </w:lvl>
    <w:lvl w:ilvl="4" w:tplc="04190019" w:tentative="1">
      <w:start w:val="1"/>
      <w:numFmt w:val="lowerLetter"/>
      <w:lvlText w:val="%5."/>
      <w:lvlJc w:val="left"/>
      <w:pPr>
        <w:ind w:left="3463" w:hanging="360"/>
      </w:pPr>
      <w:rPr>
        <w:rFonts w:cs="Times New Roman"/>
      </w:rPr>
    </w:lvl>
    <w:lvl w:ilvl="5" w:tplc="0419001B" w:tentative="1">
      <w:start w:val="1"/>
      <w:numFmt w:val="lowerRoman"/>
      <w:lvlText w:val="%6."/>
      <w:lvlJc w:val="right"/>
      <w:pPr>
        <w:ind w:left="4183" w:hanging="180"/>
      </w:pPr>
      <w:rPr>
        <w:rFonts w:cs="Times New Roman"/>
      </w:rPr>
    </w:lvl>
    <w:lvl w:ilvl="6" w:tplc="0419000F" w:tentative="1">
      <w:start w:val="1"/>
      <w:numFmt w:val="decimal"/>
      <w:lvlText w:val="%7."/>
      <w:lvlJc w:val="left"/>
      <w:pPr>
        <w:ind w:left="4903" w:hanging="360"/>
      </w:pPr>
      <w:rPr>
        <w:rFonts w:cs="Times New Roman"/>
      </w:rPr>
    </w:lvl>
    <w:lvl w:ilvl="7" w:tplc="04190019" w:tentative="1">
      <w:start w:val="1"/>
      <w:numFmt w:val="lowerLetter"/>
      <w:lvlText w:val="%8."/>
      <w:lvlJc w:val="left"/>
      <w:pPr>
        <w:ind w:left="5623" w:hanging="360"/>
      </w:pPr>
      <w:rPr>
        <w:rFonts w:cs="Times New Roman"/>
      </w:rPr>
    </w:lvl>
    <w:lvl w:ilvl="8" w:tplc="0419001B" w:tentative="1">
      <w:start w:val="1"/>
      <w:numFmt w:val="lowerRoman"/>
      <w:lvlText w:val="%9."/>
      <w:lvlJc w:val="right"/>
      <w:pPr>
        <w:ind w:left="6343" w:hanging="180"/>
      </w:pPr>
      <w:rPr>
        <w:rFonts w:cs="Times New Roman"/>
      </w:rPr>
    </w:lvl>
  </w:abstractNum>
  <w:num w:numId="1">
    <w:abstractNumId w:val="19"/>
  </w:num>
  <w:num w:numId="2">
    <w:abstractNumId w:val="15"/>
  </w:num>
  <w:num w:numId="3">
    <w:abstractNumId w:val="5"/>
  </w:num>
  <w:num w:numId="4">
    <w:abstractNumId w:val="20"/>
  </w:num>
  <w:num w:numId="5">
    <w:abstractNumId w:val="18"/>
  </w:num>
  <w:num w:numId="6">
    <w:abstractNumId w:val="11"/>
  </w:num>
  <w:num w:numId="7">
    <w:abstractNumId w:val="13"/>
  </w:num>
  <w:num w:numId="8">
    <w:abstractNumId w:val="0"/>
  </w:num>
  <w:num w:numId="9">
    <w:abstractNumId w:val="14"/>
  </w:num>
  <w:num w:numId="10">
    <w:abstractNumId w:val="8"/>
  </w:num>
  <w:num w:numId="11">
    <w:abstractNumId w:val="2"/>
  </w:num>
  <w:num w:numId="12">
    <w:abstractNumId w:val="12"/>
  </w:num>
  <w:num w:numId="13">
    <w:abstractNumId w:val="21"/>
  </w:num>
  <w:num w:numId="14">
    <w:abstractNumId w:val="7"/>
  </w:num>
  <w:num w:numId="15">
    <w:abstractNumId w:val="25"/>
  </w:num>
  <w:num w:numId="16">
    <w:abstractNumId w:val="17"/>
  </w:num>
  <w:num w:numId="17">
    <w:abstractNumId w:val="6"/>
  </w:num>
  <w:num w:numId="18">
    <w:abstractNumId w:val="10"/>
  </w:num>
  <w:num w:numId="19">
    <w:abstractNumId w:val="3"/>
  </w:num>
  <w:num w:numId="20">
    <w:abstractNumId w:val="26"/>
  </w:num>
  <w:num w:numId="21">
    <w:abstractNumId w:val="24"/>
  </w:num>
  <w:num w:numId="22">
    <w:abstractNumId w:val="16"/>
  </w:num>
  <w:num w:numId="23">
    <w:abstractNumId w:val="1"/>
  </w:num>
  <w:num w:numId="24">
    <w:abstractNumId w:val="22"/>
  </w:num>
  <w:num w:numId="25">
    <w:abstractNumId w:val="4"/>
  </w:num>
  <w:num w:numId="26">
    <w:abstractNumId w:val="9"/>
  </w:num>
  <w:num w:numId="2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4FE"/>
    <w:rsid w:val="00001EAF"/>
    <w:rsid w:val="00003502"/>
    <w:rsid w:val="00004B61"/>
    <w:rsid w:val="000065FA"/>
    <w:rsid w:val="00006A8A"/>
    <w:rsid w:val="00010E50"/>
    <w:rsid w:val="000136C7"/>
    <w:rsid w:val="00015DD1"/>
    <w:rsid w:val="00022733"/>
    <w:rsid w:val="00022B59"/>
    <w:rsid w:val="00025DFB"/>
    <w:rsid w:val="00026065"/>
    <w:rsid w:val="00026E03"/>
    <w:rsid w:val="0003325B"/>
    <w:rsid w:val="0003504A"/>
    <w:rsid w:val="0004192D"/>
    <w:rsid w:val="000468F0"/>
    <w:rsid w:val="000556DD"/>
    <w:rsid w:val="00057B7E"/>
    <w:rsid w:val="00062071"/>
    <w:rsid w:val="000666BF"/>
    <w:rsid w:val="000666FB"/>
    <w:rsid w:val="0007289C"/>
    <w:rsid w:val="000738A4"/>
    <w:rsid w:val="00081D93"/>
    <w:rsid w:val="00083704"/>
    <w:rsid w:val="00084FF3"/>
    <w:rsid w:val="00086C55"/>
    <w:rsid w:val="00086DF0"/>
    <w:rsid w:val="000878C9"/>
    <w:rsid w:val="00090A09"/>
    <w:rsid w:val="00090B48"/>
    <w:rsid w:val="0009335F"/>
    <w:rsid w:val="000943A1"/>
    <w:rsid w:val="000973E3"/>
    <w:rsid w:val="000A2326"/>
    <w:rsid w:val="000A2B91"/>
    <w:rsid w:val="000A2BAE"/>
    <w:rsid w:val="000A4859"/>
    <w:rsid w:val="000A5F09"/>
    <w:rsid w:val="000A6869"/>
    <w:rsid w:val="000B2934"/>
    <w:rsid w:val="000B2FE1"/>
    <w:rsid w:val="000B3F5C"/>
    <w:rsid w:val="000B4728"/>
    <w:rsid w:val="000B5704"/>
    <w:rsid w:val="000C1014"/>
    <w:rsid w:val="000C11CC"/>
    <w:rsid w:val="000C235A"/>
    <w:rsid w:val="000C24CE"/>
    <w:rsid w:val="000C2502"/>
    <w:rsid w:val="000C4283"/>
    <w:rsid w:val="000C4861"/>
    <w:rsid w:val="000C5842"/>
    <w:rsid w:val="000C6438"/>
    <w:rsid w:val="000C7607"/>
    <w:rsid w:val="000D2D6E"/>
    <w:rsid w:val="000D379B"/>
    <w:rsid w:val="000E4523"/>
    <w:rsid w:val="000E4C84"/>
    <w:rsid w:val="000E4CD6"/>
    <w:rsid w:val="000E6E6F"/>
    <w:rsid w:val="000F1685"/>
    <w:rsid w:val="000F1E4C"/>
    <w:rsid w:val="000F23E5"/>
    <w:rsid w:val="000F69F4"/>
    <w:rsid w:val="000F6B13"/>
    <w:rsid w:val="0010175C"/>
    <w:rsid w:val="00104D1A"/>
    <w:rsid w:val="00105C7F"/>
    <w:rsid w:val="00107FE0"/>
    <w:rsid w:val="00111BE5"/>
    <w:rsid w:val="00113A28"/>
    <w:rsid w:val="00114471"/>
    <w:rsid w:val="00115C18"/>
    <w:rsid w:val="00120D26"/>
    <w:rsid w:val="00120F32"/>
    <w:rsid w:val="00121D0F"/>
    <w:rsid w:val="00123CA8"/>
    <w:rsid w:val="00126921"/>
    <w:rsid w:val="00126992"/>
    <w:rsid w:val="00131151"/>
    <w:rsid w:val="00133428"/>
    <w:rsid w:val="0013394B"/>
    <w:rsid w:val="00133CBF"/>
    <w:rsid w:val="001344A3"/>
    <w:rsid w:val="00134B43"/>
    <w:rsid w:val="00134D35"/>
    <w:rsid w:val="00135D86"/>
    <w:rsid w:val="001408F5"/>
    <w:rsid w:val="00141AF5"/>
    <w:rsid w:val="00141D84"/>
    <w:rsid w:val="0014291F"/>
    <w:rsid w:val="00145D69"/>
    <w:rsid w:val="00147CBE"/>
    <w:rsid w:val="001505E3"/>
    <w:rsid w:val="00150643"/>
    <w:rsid w:val="00151614"/>
    <w:rsid w:val="00151BD5"/>
    <w:rsid w:val="00155C8C"/>
    <w:rsid w:val="00155E17"/>
    <w:rsid w:val="00155EFC"/>
    <w:rsid w:val="00161AAC"/>
    <w:rsid w:val="00162C83"/>
    <w:rsid w:val="00163091"/>
    <w:rsid w:val="00166063"/>
    <w:rsid w:val="0016659F"/>
    <w:rsid w:val="001668DB"/>
    <w:rsid w:val="00166A25"/>
    <w:rsid w:val="00167E00"/>
    <w:rsid w:val="001700BC"/>
    <w:rsid w:val="00170147"/>
    <w:rsid w:val="00171729"/>
    <w:rsid w:val="00172CA1"/>
    <w:rsid w:val="00175F0E"/>
    <w:rsid w:val="00181AF9"/>
    <w:rsid w:val="00181DAC"/>
    <w:rsid w:val="00183C36"/>
    <w:rsid w:val="00193B46"/>
    <w:rsid w:val="0019545C"/>
    <w:rsid w:val="001B5243"/>
    <w:rsid w:val="001C0757"/>
    <w:rsid w:val="001C2163"/>
    <w:rsid w:val="001C2269"/>
    <w:rsid w:val="001C2C20"/>
    <w:rsid w:val="001C57AD"/>
    <w:rsid w:val="001C5E38"/>
    <w:rsid w:val="001D3A2C"/>
    <w:rsid w:val="001D5930"/>
    <w:rsid w:val="001D72AB"/>
    <w:rsid w:val="001E196A"/>
    <w:rsid w:val="001E1CC0"/>
    <w:rsid w:val="001E1DA8"/>
    <w:rsid w:val="001E4BBD"/>
    <w:rsid w:val="001E7E95"/>
    <w:rsid w:val="001F04D8"/>
    <w:rsid w:val="001F3232"/>
    <w:rsid w:val="001F4498"/>
    <w:rsid w:val="001F4BA5"/>
    <w:rsid w:val="001F5655"/>
    <w:rsid w:val="001F7D1D"/>
    <w:rsid w:val="002001FE"/>
    <w:rsid w:val="00201388"/>
    <w:rsid w:val="00202EE1"/>
    <w:rsid w:val="00203520"/>
    <w:rsid w:val="002047D7"/>
    <w:rsid w:val="00206BDC"/>
    <w:rsid w:val="00207C88"/>
    <w:rsid w:val="002104FB"/>
    <w:rsid w:val="00210FCE"/>
    <w:rsid w:val="0021217C"/>
    <w:rsid w:val="00212213"/>
    <w:rsid w:val="00216142"/>
    <w:rsid w:val="002243C5"/>
    <w:rsid w:val="0023029E"/>
    <w:rsid w:val="00231E9B"/>
    <w:rsid w:val="00232449"/>
    <w:rsid w:val="002334FE"/>
    <w:rsid w:val="002344E3"/>
    <w:rsid w:val="002352E5"/>
    <w:rsid w:val="00236D28"/>
    <w:rsid w:val="00240643"/>
    <w:rsid w:val="0024088D"/>
    <w:rsid w:val="002436AD"/>
    <w:rsid w:val="0024381B"/>
    <w:rsid w:val="00243823"/>
    <w:rsid w:val="00244298"/>
    <w:rsid w:val="00245647"/>
    <w:rsid w:val="00245993"/>
    <w:rsid w:val="002524EE"/>
    <w:rsid w:val="0025256F"/>
    <w:rsid w:val="00253192"/>
    <w:rsid w:val="00253885"/>
    <w:rsid w:val="00260168"/>
    <w:rsid w:val="00264AF0"/>
    <w:rsid w:val="00265659"/>
    <w:rsid w:val="00270349"/>
    <w:rsid w:val="00273547"/>
    <w:rsid w:val="00275A90"/>
    <w:rsid w:val="00280157"/>
    <w:rsid w:val="002815EF"/>
    <w:rsid w:val="002825A9"/>
    <w:rsid w:val="00283069"/>
    <w:rsid w:val="00283A1B"/>
    <w:rsid w:val="00283BD8"/>
    <w:rsid w:val="002842B9"/>
    <w:rsid w:val="00284E5B"/>
    <w:rsid w:val="00285A02"/>
    <w:rsid w:val="002900A7"/>
    <w:rsid w:val="00290E0A"/>
    <w:rsid w:val="00292A05"/>
    <w:rsid w:val="00294B7C"/>
    <w:rsid w:val="00294C17"/>
    <w:rsid w:val="002971FE"/>
    <w:rsid w:val="00297518"/>
    <w:rsid w:val="002A109F"/>
    <w:rsid w:val="002A1814"/>
    <w:rsid w:val="002A2B65"/>
    <w:rsid w:val="002A3D60"/>
    <w:rsid w:val="002B3894"/>
    <w:rsid w:val="002B4EB6"/>
    <w:rsid w:val="002B7183"/>
    <w:rsid w:val="002C3D8B"/>
    <w:rsid w:val="002C7EEE"/>
    <w:rsid w:val="002D7EBB"/>
    <w:rsid w:val="002E08AA"/>
    <w:rsid w:val="002E1993"/>
    <w:rsid w:val="002E5B4E"/>
    <w:rsid w:val="002E623C"/>
    <w:rsid w:val="002E6B47"/>
    <w:rsid w:val="002F06D6"/>
    <w:rsid w:val="002F10F8"/>
    <w:rsid w:val="002F1D79"/>
    <w:rsid w:val="002F26C4"/>
    <w:rsid w:val="002F6187"/>
    <w:rsid w:val="00300BD7"/>
    <w:rsid w:val="00301F59"/>
    <w:rsid w:val="003029D5"/>
    <w:rsid w:val="00302E1B"/>
    <w:rsid w:val="00306D90"/>
    <w:rsid w:val="003139D6"/>
    <w:rsid w:val="0031475F"/>
    <w:rsid w:val="00317BF5"/>
    <w:rsid w:val="003219C5"/>
    <w:rsid w:val="00322D20"/>
    <w:rsid w:val="00324548"/>
    <w:rsid w:val="00325110"/>
    <w:rsid w:val="00327E91"/>
    <w:rsid w:val="00330F8F"/>
    <w:rsid w:val="00331411"/>
    <w:rsid w:val="00331C17"/>
    <w:rsid w:val="00333718"/>
    <w:rsid w:val="0033378A"/>
    <w:rsid w:val="0033704C"/>
    <w:rsid w:val="00340CB6"/>
    <w:rsid w:val="00342DCE"/>
    <w:rsid w:val="00344EF9"/>
    <w:rsid w:val="00353D49"/>
    <w:rsid w:val="00356209"/>
    <w:rsid w:val="0035719C"/>
    <w:rsid w:val="0036147E"/>
    <w:rsid w:val="00362981"/>
    <w:rsid w:val="00365A98"/>
    <w:rsid w:val="00365DB1"/>
    <w:rsid w:val="00366014"/>
    <w:rsid w:val="003661A1"/>
    <w:rsid w:val="00367EC0"/>
    <w:rsid w:val="0037028D"/>
    <w:rsid w:val="00371101"/>
    <w:rsid w:val="003758C6"/>
    <w:rsid w:val="0038074B"/>
    <w:rsid w:val="00385382"/>
    <w:rsid w:val="00387E2E"/>
    <w:rsid w:val="00391F73"/>
    <w:rsid w:val="0039481A"/>
    <w:rsid w:val="00394E96"/>
    <w:rsid w:val="003957F1"/>
    <w:rsid w:val="003A1D49"/>
    <w:rsid w:val="003A3937"/>
    <w:rsid w:val="003A3BE7"/>
    <w:rsid w:val="003B177F"/>
    <w:rsid w:val="003B6776"/>
    <w:rsid w:val="003B686D"/>
    <w:rsid w:val="003C0AEF"/>
    <w:rsid w:val="003C5C98"/>
    <w:rsid w:val="003E1961"/>
    <w:rsid w:val="003E30DE"/>
    <w:rsid w:val="003E4312"/>
    <w:rsid w:val="003F0D57"/>
    <w:rsid w:val="003F12E8"/>
    <w:rsid w:val="003F2EFD"/>
    <w:rsid w:val="003F40A2"/>
    <w:rsid w:val="003F50C2"/>
    <w:rsid w:val="003F597D"/>
    <w:rsid w:val="003F7BA4"/>
    <w:rsid w:val="0040071F"/>
    <w:rsid w:val="00404ABE"/>
    <w:rsid w:val="00404CE1"/>
    <w:rsid w:val="0041003E"/>
    <w:rsid w:val="00410A5E"/>
    <w:rsid w:val="0041193D"/>
    <w:rsid w:val="00413E83"/>
    <w:rsid w:val="00415B6E"/>
    <w:rsid w:val="004205EE"/>
    <w:rsid w:val="004208FA"/>
    <w:rsid w:val="00421D15"/>
    <w:rsid w:val="00424510"/>
    <w:rsid w:val="004255ED"/>
    <w:rsid w:val="00425D89"/>
    <w:rsid w:val="0042607B"/>
    <w:rsid w:val="00426CB3"/>
    <w:rsid w:val="00440121"/>
    <w:rsid w:val="00440C86"/>
    <w:rsid w:val="0044448D"/>
    <w:rsid w:val="00444725"/>
    <w:rsid w:val="004449D9"/>
    <w:rsid w:val="00447575"/>
    <w:rsid w:val="00451040"/>
    <w:rsid w:val="004527CF"/>
    <w:rsid w:val="00453874"/>
    <w:rsid w:val="004546C7"/>
    <w:rsid w:val="00455448"/>
    <w:rsid w:val="0046516E"/>
    <w:rsid w:val="00470B55"/>
    <w:rsid w:val="00470EFC"/>
    <w:rsid w:val="004715F3"/>
    <w:rsid w:val="0047227A"/>
    <w:rsid w:val="00472D72"/>
    <w:rsid w:val="004809AE"/>
    <w:rsid w:val="00481929"/>
    <w:rsid w:val="00485E94"/>
    <w:rsid w:val="00485F84"/>
    <w:rsid w:val="00486081"/>
    <w:rsid w:val="0048616F"/>
    <w:rsid w:val="00486261"/>
    <w:rsid w:val="0049307D"/>
    <w:rsid w:val="0049382D"/>
    <w:rsid w:val="00493A99"/>
    <w:rsid w:val="00496662"/>
    <w:rsid w:val="004A0363"/>
    <w:rsid w:val="004A2A2E"/>
    <w:rsid w:val="004A2B6E"/>
    <w:rsid w:val="004A3D7F"/>
    <w:rsid w:val="004A4BB8"/>
    <w:rsid w:val="004B0B3C"/>
    <w:rsid w:val="004B223C"/>
    <w:rsid w:val="004B3AC3"/>
    <w:rsid w:val="004B5250"/>
    <w:rsid w:val="004B767A"/>
    <w:rsid w:val="004C2A74"/>
    <w:rsid w:val="004C2BC0"/>
    <w:rsid w:val="004C31BE"/>
    <w:rsid w:val="004C4F2B"/>
    <w:rsid w:val="004C685C"/>
    <w:rsid w:val="004D2D9B"/>
    <w:rsid w:val="004D346B"/>
    <w:rsid w:val="004E4630"/>
    <w:rsid w:val="004F283F"/>
    <w:rsid w:val="004F345F"/>
    <w:rsid w:val="004F5440"/>
    <w:rsid w:val="004F5BB9"/>
    <w:rsid w:val="004F71BE"/>
    <w:rsid w:val="0050139B"/>
    <w:rsid w:val="0050175F"/>
    <w:rsid w:val="005018E0"/>
    <w:rsid w:val="0050224A"/>
    <w:rsid w:val="0050300B"/>
    <w:rsid w:val="00503066"/>
    <w:rsid w:val="00504453"/>
    <w:rsid w:val="005059AF"/>
    <w:rsid w:val="00507649"/>
    <w:rsid w:val="00510867"/>
    <w:rsid w:val="005118F2"/>
    <w:rsid w:val="0051291B"/>
    <w:rsid w:val="00514F24"/>
    <w:rsid w:val="00516152"/>
    <w:rsid w:val="00517EF7"/>
    <w:rsid w:val="00522799"/>
    <w:rsid w:val="00523FFF"/>
    <w:rsid w:val="00524781"/>
    <w:rsid w:val="00524EDB"/>
    <w:rsid w:val="00525E65"/>
    <w:rsid w:val="00526C7F"/>
    <w:rsid w:val="005306FE"/>
    <w:rsid w:val="0053489E"/>
    <w:rsid w:val="005366A5"/>
    <w:rsid w:val="00542DFD"/>
    <w:rsid w:val="00543157"/>
    <w:rsid w:val="0054335A"/>
    <w:rsid w:val="0054390D"/>
    <w:rsid w:val="00543A5B"/>
    <w:rsid w:val="00544BFD"/>
    <w:rsid w:val="00545CEE"/>
    <w:rsid w:val="00545F25"/>
    <w:rsid w:val="00550380"/>
    <w:rsid w:val="00554C88"/>
    <w:rsid w:val="00557382"/>
    <w:rsid w:val="0055742D"/>
    <w:rsid w:val="0056015C"/>
    <w:rsid w:val="0056104B"/>
    <w:rsid w:val="0056360A"/>
    <w:rsid w:val="00564C54"/>
    <w:rsid w:val="00565045"/>
    <w:rsid w:val="00570718"/>
    <w:rsid w:val="005711C6"/>
    <w:rsid w:val="00572BAD"/>
    <w:rsid w:val="00574521"/>
    <w:rsid w:val="005749EB"/>
    <w:rsid w:val="00581011"/>
    <w:rsid w:val="00583BF9"/>
    <w:rsid w:val="00584023"/>
    <w:rsid w:val="005853F7"/>
    <w:rsid w:val="00587CD4"/>
    <w:rsid w:val="00594591"/>
    <w:rsid w:val="00595B65"/>
    <w:rsid w:val="00596E4B"/>
    <w:rsid w:val="005A37DF"/>
    <w:rsid w:val="005A4A8A"/>
    <w:rsid w:val="005A76D9"/>
    <w:rsid w:val="005B3A03"/>
    <w:rsid w:val="005B69D7"/>
    <w:rsid w:val="005C0F17"/>
    <w:rsid w:val="005C2B6A"/>
    <w:rsid w:val="005C35E9"/>
    <w:rsid w:val="005C382E"/>
    <w:rsid w:val="005C3F05"/>
    <w:rsid w:val="005C4BD0"/>
    <w:rsid w:val="005C79C7"/>
    <w:rsid w:val="005D0324"/>
    <w:rsid w:val="005D2E30"/>
    <w:rsid w:val="005D426B"/>
    <w:rsid w:val="005D5A07"/>
    <w:rsid w:val="005D6703"/>
    <w:rsid w:val="005E178D"/>
    <w:rsid w:val="005E1885"/>
    <w:rsid w:val="005E43D9"/>
    <w:rsid w:val="005E46E6"/>
    <w:rsid w:val="005F00A8"/>
    <w:rsid w:val="005F109A"/>
    <w:rsid w:val="005F12F7"/>
    <w:rsid w:val="005F5C80"/>
    <w:rsid w:val="005F6E13"/>
    <w:rsid w:val="006000CA"/>
    <w:rsid w:val="006049D5"/>
    <w:rsid w:val="006052EA"/>
    <w:rsid w:val="00606E11"/>
    <w:rsid w:val="0061693F"/>
    <w:rsid w:val="00616AB2"/>
    <w:rsid w:val="00617944"/>
    <w:rsid w:val="006217A2"/>
    <w:rsid w:val="00621B76"/>
    <w:rsid w:val="0062414A"/>
    <w:rsid w:val="00624D37"/>
    <w:rsid w:val="00624E76"/>
    <w:rsid w:val="00625032"/>
    <w:rsid w:val="00626380"/>
    <w:rsid w:val="006268A9"/>
    <w:rsid w:val="006270C9"/>
    <w:rsid w:val="00627DDF"/>
    <w:rsid w:val="00630AA3"/>
    <w:rsid w:val="00631C28"/>
    <w:rsid w:val="00636F17"/>
    <w:rsid w:val="0064036F"/>
    <w:rsid w:val="00642917"/>
    <w:rsid w:val="006507FB"/>
    <w:rsid w:val="006517D1"/>
    <w:rsid w:val="006552B0"/>
    <w:rsid w:val="00655645"/>
    <w:rsid w:val="00655961"/>
    <w:rsid w:val="00660A60"/>
    <w:rsid w:val="00663C55"/>
    <w:rsid w:val="006666C2"/>
    <w:rsid w:val="00670B57"/>
    <w:rsid w:val="00672290"/>
    <w:rsid w:val="0067364B"/>
    <w:rsid w:val="00674323"/>
    <w:rsid w:val="006752E7"/>
    <w:rsid w:val="0068038C"/>
    <w:rsid w:val="00684E8E"/>
    <w:rsid w:val="00690057"/>
    <w:rsid w:val="00691AF6"/>
    <w:rsid w:val="00692D23"/>
    <w:rsid w:val="00696970"/>
    <w:rsid w:val="006A06B2"/>
    <w:rsid w:val="006A1674"/>
    <w:rsid w:val="006A2B79"/>
    <w:rsid w:val="006A32A6"/>
    <w:rsid w:val="006A413B"/>
    <w:rsid w:val="006B07D1"/>
    <w:rsid w:val="006B0C71"/>
    <w:rsid w:val="006B431E"/>
    <w:rsid w:val="006B5F97"/>
    <w:rsid w:val="006B70B8"/>
    <w:rsid w:val="006C0161"/>
    <w:rsid w:val="006C3023"/>
    <w:rsid w:val="006C5C69"/>
    <w:rsid w:val="006C6336"/>
    <w:rsid w:val="006C75E1"/>
    <w:rsid w:val="006D284C"/>
    <w:rsid w:val="006D2D57"/>
    <w:rsid w:val="006D7F87"/>
    <w:rsid w:val="006E51AE"/>
    <w:rsid w:val="006E63DD"/>
    <w:rsid w:val="006F1A4F"/>
    <w:rsid w:val="006F54D2"/>
    <w:rsid w:val="006F7BE9"/>
    <w:rsid w:val="007037C0"/>
    <w:rsid w:val="007074BF"/>
    <w:rsid w:val="007167FF"/>
    <w:rsid w:val="00717FF6"/>
    <w:rsid w:val="007216FF"/>
    <w:rsid w:val="007218AF"/>
    <w:rsid w:val="0072370D"/>
    <w:rsid w:val="00724873"/>
    <w:rsid w:val="00737A20"/>
    <w:rsid w:val="00740714"/>
    <w:rsid w:val="00740976"/>
    <w:rsid w:val="00750B90"/>
    <w:rsid w:val="00751E10"/>
    <w:rsid w:val="00752CFF"/>
    <w:rsid w:val="007642A6"/>
    <w:rsid w:val="007678A8"/>
    <w:rsid w:val="00775A36"/>
    <w:rsid w:val="00775DE5"/>
    <w:rsid w:val="0078270C"/>
    <w:rsid w:val="00784052"/>
    <w:rsid w:val="007854F0"/>
    <w:rsid w:val="00786906"/>
    <w:rsid w:val="007875FE"/>
    <w:rsid w:val="00790684"/>
    <w:rsid w:val="00791640"/>
    <w:rsid w:val="007922D7"/>
    <w:rsid w:val="00792395"/>
    <w:rsid w:val="0079689A"/>
    <w:rsid w:val="007A18F7"/>
    <w:rsid w:val="007A1CFF"/>
    <w:rsid w:val="007A7086"/>
    <w:rsid w:val="007A798F"/>
    <w:rsid w:val="007A7E62"/>
    <w:rsid w:val="007B06B1"/>
    <w:rsid w:val="007B1BA1"/>
    <w:rsid w:val="007B48A9"/>
    <w:rsid w:val="007B5A50"/>
    <w:rsid w:val="007B5E75"/>
    <w:rsid w:val="007B7B23"/>
    <w:rsid w:val="007B7E5A"/>
    <w:rsid w:val="007C0FEC"/>
    <w:rsid w:val="007C3933"/>
    <w:rsid w:val="007C4484"/>
    <w:rsid w:val="007D0E0E"/>
    <w:rsid w:val="007D1011"/>
    <w:rsid w:val="007D2E2E"/>
    <w:rsid w:val="007D368B"/>
    <w:rsid w:val="007D4A3A"/>
    <w:rsid w:val="007D56F0"/>
    <w:rsid w:val="007D73D8"/>
    <w:rsid w:val="007E01D4"/>
    <w:rsid w:val="007E01D7"/>
    <w:rsid w:val="007E1679"/>
    <w:rsid w:val="007E510D"/>
    <w:rsid w:val="007E63C4"/>
    <w:rsid w:val="007F10E8"/>
    <w:rsid w:val="007F2347"/>
    <w:rsid w:val="007F5583"/>
    <w:rsid w:val="007F6CE6"/>
    <w:rsid w:val="00801523"/>
    <w:rsid w:val="00801C6E"/>
    <w:rsid w:val="00803BCF"/>
    <w:rsid w:val="00806750"/>
    <w:rsid w:val="008073EF"/>
    <w:rsid w:val="00810C69"/>
    <w:rsid w:val="00816F5A"/>
    <w:rsid w:val="0082079D"/>
    <w:rsid w:val="00820E22"/>
    <w:rsid w:val="00822662"/>
    <w:rsid w:val="00822E70"/>
    <w:rsid w:val="0082493E"/>
    <w:rsid w:val="00824E48"/>
    <w:rsid w:val="00825ABF"/>
    <w:rsid w:val="0082697F"/>
    <w:rsid w:val="00826B06"/>
    <w:rsid w:val="00826D9F"/>
    <w:rsid w:val="00827FAB"/>
    <w:rsid w:val="0083050D"/>
    <w:rsid w:val="00835C13"/>
    <w:rsid w:val="00836D05"/>
    <w:rsid w:val="008410F5"/>
    <w:rsid w:val="00841265"/>
    <w:rsid w:val="00843143"/>
    <w:rsid w:val="00843E2F"/>
    <w:rsid w:val="008448CE"/>
    <w:rsid w:val="00850D7C"/>
    <w:rsid w:val="00852DB6"/>
    <w:rsid w:val="008535F7"/>
    <w:rsid w:val="00857E48"/>
    <w:rsid w:val="008604FE"/>
    <w:rsid w:val="00863639"/>
    <w:rsid w:val="00863E97"/>
    <w:rsid w:val="008641AB"/>
    <w:rsid w:val="008657F8"/>
    <w:rsid w:val="00866C93"/>
    <w:rsid w:val="00871A21"/>
    <w:rsid w:val="008757AB"/>
    <w:rsid w:val="008757E9"/>
    <w:rsid w:val="0087791A"/>
    <w:rsid w:val="00877ACB"/>
    <w:rsid w:val="00881619"/>
    <w:rsid w:val="00882709"/>
    <w:rsid w:val="008849F1"/>
    <w:rsid w:val="00884FAE"/>
    <w:rsid w:val="008861F4"/>
    <w:rsid w:val="008873B1"/>
    <w:rsid w:val="008873CB"/>
    <w:rsid w:val="008908D5"/>
    <w:rsid w:val="008926C7"/>
    <w:rsid w:val="008928A7"/>
    <w:rsid w:val="0089332C"/>
    <w:rsid w:val="00893DDC"/>
    <w:rsid w:val="008961EF"/>
    <w:rsid w:val="00896AF0"/>
    <w:rsid w:val="008973DE"/>
    <w:rsid w:val="0089782F"/>
    <w:rsid w:val="008A0AB5"/>
    <w:rsid w:val="008A201A"/>
    <w:rsid w:val="008A21F9"/>
    <w:rsid w:val="008A363B"/>
    <w:rsid w:val="008A3F97"/>
    <w:rsid w:val="008B1927"/>
    <w:rsid w:val="008B1CA2"/>
    <w:rsid w:val="008B2120"/>
    <w:rsid w:val="008B4628"/>
    <w:rsid w:val="008B4A46"/>
    <w:rsid w:val="008B535F"/>
    <w:rsid w:val="008B6B4E"/>
    <w:rsid w:val="008B727E"/>
    <w:rsid w:val="008B7F10"/>
    <w:rsid w:val="008C3687"/>
    <w:rsid w:val="008C49A1"/>
    <w:rsid w:val="008C631B"/>
    <w:rsid w:val="008C6453"/>
    <w:rsid w:val="008D0541"/>
    <w:rsid w:val="008D2911"/>
    <w:rsid w:val="008D6607"/>
    <w:rsid w:val="008E33B9"/>
    <w:rsid w:val="008E57FE"/>
    <w:rsid w:val="008E686C"/>
    <w:rsid w:val="008E7960"/>
    <w:rsid w:val="008F0067"/>
    <w:rsid w:val="008F2502"/>
    <w:rsid w:val="008F2547"/>
    <w:rsid w:val="00902456"/>
    <w:rsid w:val="009033BC"/>
    <w:rsid w:val="00910D26"/>
    <w:rsid w:val="00911ED0"/>
    <w:rsid w:val="00915845"/>
    <w:rsid w:val="009166D3"/>
    <w:rsid w:val="00917971"/>
    <w:rsid w:val="00917D0A"/>
    <w:rsid w:val="0092089E"/>
    <w:rsid w:val="00924F3C"/>
    <w:rsid w:val="009272A8"/>
    <w:rsid w:val="00927367"/>
    <w:rsid w:val="00927C1B"/>
    <w:rsid w:val="00927C6F"/>
    <w:rsid w:val="00927DB4"/>
    <w:rsid w:val="00932692"/>
    <w:rsid w:val="00932C1F"/>
    <w:rsid w:val="009359FF"/>
    <w:rsid w:val="00936AB7"/>
    <w:rsid w:val="00936F95"/>
    <w:rsid w:val="00946CFC"/>
    <w:rsid w:val="00947F95"/>
    <w:rsid w:val="009512AD"/>
    <w:rsid w:val="009512BD"/>
    <w:rsid w:val="009513B5"/>
    <w:rsid w:val="00952E3E"/>
    <w:rsid w:val="00954A9E"/>
    <w:rsid w:val="0096297C"/>
    <w:rsid w:val="009655AE"/>
    <w:rsid w:val="009655B6"/>
    <w:rsid w:val="009673CD"/>
    <w:rsid w:val="0097231B"/>
    <w:rsid w:val="00974A87"/>
    <w:rsid w:val="0098023A"/>
    <w:rsid w:val="009802F0"/>
    <w:rsid w:val="00980D91"/>
    <w:rsid w:val="00987D11"/>
    <w:rsid w:val="0099034A"/>
    <w:rsid w:val="009912AD"/>
    <w:rsid w:val="00994083"/>
    <w:rsid w:val="00995AF3"/>
    <w:rsid w:val="009A2069"/>
    <w:rsid w:val="009A3176"/>
    <w:rsid w:val="009A6768"/>
    <w:rsid w:val="009B2DEB"/>
    <w:rsid w:val="009B5BED"/>
    <w:rsid w:val="009B7E3F"/>
    <w:rsid w:val="009C48C9"/>
    <w:rsid w:val="009C4A73"/>
    <w:rsid w:val="009C50D4"/>
    <w:rsid w:val="009C652E"/>
    <w:rsid w:val="009C65DA"/>
    <w:rsid w:val="009C78E5"/>
    <w:rsid w:val="009D2F7A"/>
    <w:rsid w:val="009D3D81"/>
    <w:rsid w:val="009D509C"/>
    <w:rsid w:val="009D5457"/>
    <w:rsid w:val="009E0B28"/>
    <w:rsid w:val="009E3462"/>
    <w:rsid w:val="009E6307"/>
    <w:rsid w:val="009E726B"/>
    <w:rsid w:val="009E7757"/>
    <w:rsid w:val="009E79F4"/>
    <w:rsid w:val="009F053E"/>
    <w:rsid w:val="009F5049"/>
    <w:rsid w:val="009F6740"/>
    <w:rsid w:val="009F78EA"/>
    <w:rsid w:val="009F7A93"/>
    <w:rsid w:val="00A013AA"/>
    <w:rsid w:val="00A01B62"/>
    <w:rsid w:val="00A0212A"/>
    <w:rsid w:val="00A03E74"/>
    <w:rsid w:val="00A03F08"/>
    <w:rsid w:val="00A0484C"/>
    <w:rsid w:val="00A05BF9"/>
    <w:rsid w:val="00A064F1"/>
    <w:rsid w:val="00A067C7"/>
    <w:rsid w:val="00A069CC"/>
    <w:rsid w:val="00A06A4C"/>
    <w:rsid w:val="00A06E35"/>
    <w:rsid w:val="00A11D31"/>
    <w:rsid w:val="00A11FFF"/>
    <w:rsid w:val="00A1203A"/>
    <w:rsid w:val="00A16D4F"/>
    <w:rsid w:val="00A23E93"/>
    <w:rsid w:val="00A2422B"/>
    <w:rsid w:val="00A25D26"/>
    <w:rsid w:val="00A267A7"/>
    <w:rsid w:val="00A3135A"/>
    <w:rsid w:val="00A31628"/>
    <w:rsid w:val="00A32521"/>
    <w:rsid w:val="00A32660"/>
    <w:rsid w:val="00A32E4B"/>
    <w:rsid w:val="00A33E55"/>
    <w:rsid w:val="00A33FFD"/>
    <w:rsid w:val="00A358AC"/>
    <w:rsid w:val="00A3670E"/>
    <w:rsid w:val="00A37AC1"/>
    <w:rsid w:val="00A422B1"/>
    <w:rsid w:val="00A43BC1"/>
    <w:rsid w:val="00A43D55"/>
    <w:rsid w:val="00A44646"/>
    <w:rsid w:val="00A45566"/>
    <w:rsid w:val="00A455D3"/>
    <w:rsid w:val="00A5042D"/>
    <w:rsid w:val="00A5072A"/>
    <w:rsid w:val="00A5167A"/>
    <w:rsid w:val="00A5170F"/>
    <w:rsid w:val="00A545FA"/>
    <w:rsid w:val="00A54A91"/>
    <w:rsid w:val="00A570EE"/>
    <w:rsid w:val="00A628BB"/>
    <w:rsid w:val="00A633BB"/>
    <w:rsid w:val="00A66A46"/>
    <w:rsid w:val="00A66D07"/>
    <w:rsid w:val="00A67DFB"/>
    <w:rsid w:val="00A72081"/>
    <w:rsid w:val="00A72C8F"/>
    <w:rsid w:val="00A74AA2"/>
    <w:rsid w:val="00A76A81"/>
    <w:rsid w:val="00A812F6"/>
    <w:rsid w:val="00A813D7"/>
    <w:rsid w:val="00A816D2"/>
    <w:rsid w:val="00A821AB"/>
    <w:rsid w:val="00A82E3A"/>
    <w:rsid w:val="00A830FB"/>
    <w:rsid w:val="00A83DE9"/>
    <w:rsid w:val="00A846BF"/>
    <w:rsid w:val="00A87A78"/>
    <w:rsid w:val="00A923B1"/>
    <w:rsid w:val="00A93EF3"/>
    <w:rsid w:val="00A94C24"/>
    <w:rsid w:val="00A97008"/>
    <w:rsid w:val="00A97E56"/>
    <w:rsid w:val="00AA0EFF"/>
    <w:rsid w:val="00AA1950"/>
    <w:rsid w:val="00AA1FA9"/>
    <w:rsid w:val="00AA5AA5"/>
    <w:rsid w:val="00AA63D6"/>
    <w:rsid w:val="00AA6E75"/>
    <w:rsid w:val="00AA75C1"/>
    <w:rsid w:val="00AB2ECF"/>
    <w:rsid w:val="00AB3815"/>
    <w:rsid w:val="00AB3EE8"/>
    <w:rsid w:val="00AB42C6"/>
    <w:rsid w:val="00AB478B"/>
    <w:rsid w:val="00AB6036"/>
    <w:rsid w:val="00AB7F01"/>
    <w:rsid w:val="00AC19D7"/>
    <w:rsid w:val="00AC5341"/>
    <w:rsid w:val="00AC61AD"/>
    <w:rsid w:val="00AC7BE4"/>
    <w:rsid w:val="00AD3844"/>
    <w:rsid w:val="00AD708B"/>
    <w:rsid w:val="00AE1D57"/>
    <w:rsid w:val="00AE3803"/>
    <w:rsid w:val="00AE6190"/>
    <w:rsid w:val="00AE6ED4"/>
    <w:rsid w:val="00AE759D"/>
    <w:rsid w:val="00AF0582"/>
    <w:rsid w:val="00AF0EEB"/>
    <w:rsid w:val="00AF23ED"/>
    <w:rsid w:val="00AF3D1F"/>
    <w:rsid w:val="00AF475F"/>
    <w:rsid w:val="00AF735A"/>
    <w:rsid w:val="00B1269A"/>
    <w:rsid w:val="00B12E1B"/>
    <w:rsid w:val="00B154CA"/>
    <w:rsid w:val="00B1643F"/>
    <w:rsid w:val="00B217EB"/>
    <w:rsid w:val="00B24246"/>
    <w:rsid w:val="00B26406"/>
    <w:rsid w:val="00B26CFA"/>
    <w:rsid w:val="00B27CA2"/>
    <w:rsid w:val="00B313F4"/>
    <w:rsid w:val="00B33B24"/>
    <w:rsid w:val="00B33CDE"/>
    <w:rsid w:val="00B35DB4"/>
    <w:rsid w:val="00B4106E"/>
    <w:rsid w:val="00B43E72"/>
    <w:rsid w:val="00B45127"/>
    <w:rsid w:val="00B46426"/>
    <w:rsid w:val="00B51105"/>
    <w:rsid w:val="00B519E5"/>
    <w:rsid w:val="00B5249D"/>
    <w:rsid w:val="00B52890"/>
    <w:rsid w:val="00B53A60"/>
    <w:rsid w:val="00B63C54"/>
    <w:rsid w:val="00B64286"/>
    <w:rsid w:val="00B64AE6"/>
    <w:rsid w:val="00B673A3"/>
    <w:rsid w:val="00B6785A"/>
    <w:rsid w:val="00B67CFD"/>
    <w:rsid w:val="00B71B01"/>
    <w:rsid w:val="00B73169"/>
    <w:rsid w:val="00B74300"/>
    <w:rsid w:val="00B7538B"/>
    <w:rsid w:val="00B75D1F"/>
    <w:rsid w:val="00B761C1"/>
    <w:rsid w:val="00B80BDB"/>
    <w:rsid w:val="00B8250D"/>
    <w:rsid w:val="00B8557A"/>
    <w:rsid w:val="00B85622"/>
    <w:rsid w:val="00B8636E"/>
    <w:rsid w:val="00B86527"/>
    <w:rsid w:val="00B86D00"/>
    <w:rsid w:val="00B87E56"/>
    <w:rsid w:val="00B87EF7"/>
    <w:rsid w:val="00B90046"/>
    <w:rsid w:val="00B9042C"/>
    <w:rsid w:val="00B905FA"/>
    <w:rsid w:val="00B90710"/>
    <w:rsid w:val="00B923E8"/>
    <w:rsid w:val="00B92404"/>
    <w:rsid w:val="00B944E7"/>
    <w:rsid w:val="00B94AC8"/>
    <w:rsid w:val="00B954F4"/>
    <w:rsid w:val="00B967CA"/>
    <w:rsid w:val="00B96C5F"/>
    <w:rsid w:val="00B97FB7"/>
    <w:rsid w:val="00BA1014"/>
    <w:rsid w:val="00BA1FCF"/>
    <w:rsid w:val="00BA2032"/>
    <w:rsid w:val="00BA303F"/>
    <w:rsid w:val="00BB0909"/>
    <w:rsid w:val="00BB137C"/>
    <w:rsid w:val="00BB22A7"/>
    <w:rsid w:val="00BC0D5E"/>
    <w:rsid w:val="00BC1590"/>
    <w:rsid w:val="00BC2323"/>
    <w:rsid w:val="00BC2BFE"/>
    <w:rsid w:val="00BC5C86"/>
    <w:rsid w:val="00BD35E2"/>
    <w:rsid w:val="00BD3A5A"/>
    <w:rsid w:val="00BD5AF4"/>
    <w:rsid w:val="00BE0040"/>
    <w:rsid w:val="00BE201A"/>
    <w:rsid w:val="00BE220C"/>
    <w:rsid w:val="00BE25C9"/>
    <w:rsid w:val="00BE5FB5"/>
    <w:rsid w:val="00BF03B2"/>
    <w:rsid w:val="00BF0E1E"/>
    <w:rsid w:val="00BF244B"/>
    <w:rsid w:val="00BF4F37"/>
    <w:rsid w:val="00BF7158"/>
    <w:rsid w:val="00C00C90"/>
    <w:rsid w:val="00C01B28"/>
    <w:rsid w:val="00C02CE0"/>
    <w:rsid w:val="00C02D26"/>
    <w:rsid w:val="00C02E7D"/>
    <w:rsid w:val="00C030CD"/>
    <w:rsid w:val="00C043BA"/>
    <w:rsid w:val="00C07AEA"/>
    <w:rsid w:val="00C10216"/>
    <w:rsid w:val="00C11ECC"/>
    <w:rsid w:val="00C13DF0"/>
    <w:rsid w:val="00C17D48"/>
    <w:rsid w:val="00C20565"/>
    <w:rsid w:val="00C2173C"/>
    <w:rsid w:val="00C231A8"/>
    <w:rsid w:val="00C2351A"/>
    <w:rsid w:val="00C236C7"/>
    <w:rsid w:val="00C247B7"/>
    <w:rsid w:val="00C25156"/>
    <w:rsid w:val="00C2608B"/>
    <w:rsid w:val="00C26833"/>
    <w:rsid w:val="00C33C24"/>
    <w:rsid w:val="00C33D0E"/>
    <w:rsid w:val="00C34B3A"/>
    <w:rsid w:val="00C3517E"/>
    <w:rsid w:val="00C35541"/>
    <w:rsid w:val="00C40D3C"/>
    <w:rsid w:val="00C427F6"/>
    <w:rsid w:val="00C43BD1"/>
    <w:rsid w:val="00C47A8D"/>
    <w:rsid w:val="00C515E8"/>
    <w:rsid w:val="00C521C0"/>
    <w:rsid w:val="00C55A02"/>
    <w:rsid w:val="00C60195"/>
    <w:rsid w:val="00C60ECD"/>
    <w:rsid w:val="00C63453"/>
    <w:rsid w:val="00C70142"/>
    <w:rsid w:val="00C73085"/>
    <w:rsid w:val="00C73B36"/>
    <w:rsid w:val="00C75EAB"/>
    <w:rsid w:val="00C765E6"/>
    <w:rsid w:val="00C81EA5"/>
    <w:rsid w:val="00C841F6"/>
    <w:rsid w:val="00C84EA1"/>
    <w:rsid w:val="00C85141"/>
    <w:rsid w:val="00C85457"/>
    <w:rsid w:val="00C874D4"/>
    <w:rsid w:val="00C9775F"/>
    <w:rsid w:val="00C97961"/>
    <w:rsid w:val="00CA2381"/>
    <w:rsid w:val="00CA3444"/>
    <w:rsid w:val="00CA397D"/>
    <w:rsid w:val="00CA5A8B"/>
    <w:rsid w:val="00CA5B0A"/>
    <w:rsid w:val="00CA5DA7"/>
    <w:rsid w:val="00CC0400"/>
    <w:rsid w:val="00CC1DA1"/>
    <w:rsid w:val="00CC2391"/>
    <w:rsid w:val="00CC2437"/>
    <w:rsid w:val="00CC267F"/>
    <w:rsid w:val="00CC2C84"/>
    <w:rsid w:val="00CC2DD3"/>
    <w:rsid w:val="00CC32D9"/>
    <w:rsid w:val="00CC3573"/>
    <w:rsid w:val="00CD31A6"/>
    <w:rsid w:val="00CD4EBE"/>
    <w:rsid w:val="00CE2391"/>
    <w:rsid w:val="00CF0C5C"/>
    <w:rsid w:val="00CF1982"/>
    <w:rsid w:val="00CF241C"/>
    <w:rsid w:val="00CF4F58"/>
    <w:rsid w:val="00CF5770"/>
    <w:rsid w:val="00D02E1C"/>
    <w:rsid w:val="00D05B62"/>
    <w:rsid w:val="00D07966"/>
    <w:rsid w:val="00D07B75"/>
    <w:rsid w:val="00D07E27"/>
    <w:rsid w:val="00D13E6F"/>
    <w:rsid w:val="00D235A5"/>
    <w:rsid w:val="00D241D1"/>
    <w:rsid w:val="00D25BFA"/>
    <w:rsid w:val="00D2654B"/>
    <w:rsid w:val="00D30446"/>
    <w:rsid w:val="00D334E7"/>
    <w:rsid w:val="00D347F0"/>
    <w:rsid w:val="00D36377"/>
    <w:rsid w:val="00D40A8E"/>
    <w:rsid w:val="00D429FF"/>
    <w:rsid w:val="00D47D0C"/>
    <w:rsid w:val="00D52102"/>
    <w:rsid w:val="00D548BB"/>
    <w:rsid w:val="00D55FA9"/>
    <w:rsid w:val="00D56E1D"/>
    <w:rsid w:val="00D61571"/>
    <w:rsid w:val="00D61CFB"/>
    <w:rsid w:val="00D63EA5"/>
    <w:rsid w:val="00D64240"/>
    <w:rsid w:val="00D73058"/>
    <w:rsid w:val="00D74615"/>
    <w:rsid w:val="00D74F4D"/>
    <w:rsid w:val="00D76CF0"/>
    <w:rsid w:val="00D77CAA"/>
    <w:rsid w:val="00D81D96"/>
    <w:rsid w:val="00D86D4D"/>
    <w:rsid w:val="00D8740B"/>
    <w:rsid w:val="00D911B5"/>
    <w:rsid w:val="00D92002"/>
    <w:rsid w:val="00D93CBB"/>
    <w:rsid w:val="00D93D67"/>
    <w:rsid w:val="00D94F91"/>
    <w:rsid w:val="00D959D4"/>
    <w:rsid w:val="00D95A2E"/>
    <w:rsid w:val="00D979FF"/>
    <w:rsid w:val="00DA18B4"/>
    <w:rsid w:val="00DB0F3D"/>
    <w:rsid w:val="00DB47F0"/>
    <w:rsid w:val="00DB4C5B"/>
    <w:rsid w:val="00DB6DC4"/>
    <w:rsid w:val="00DC085F"/>
    <w:rsid w:val="00DC2F51"/>
    <w:rsid w:val="00DC3AA1"/>
    <w:rsid w:val="00DD7209"/>
    <w:rsid w:val="00DE0866"/>
    <w:rsid w:val="00DE11E0"/>
    <w:rsid w:val="00DF2A28"/>
    <w:rsid w:val="00E005F7"/>
    <w:rsid w:val="00E01AE6"/>
    <w:rsid w:val="00E0311C"/>
    <w:rsid w:val="00E108F3"/>
    <w:rsid w:val="00E127D8"/>
    <w:rsid w:val="00E14B40"/>
    <w:rsid w:val="00E14E00"/>
    <w:rsid w:val="00E151C7"/>
    <w:rsid w:val="00E22960"/>
    <w:rsid w:val="00E2356A"/>
    <w:rsid w:val="00E24B4E"/>
    <w:rsid w:val="00E26BC9"/>
    <w:rsid w:val="00E27309"/>
    <w:rsid w:val="00E2789F"/>
    <w:rsid w:val="00E3011E"/>
    <w:rsid w:val="00E3048F"/>
    <w:rsid w:val="00E30BDB"/>
    <w:rsid w:val="00E30FA1"/>
    <w:rsid w:val="00E32417"/>
    <w:rsid w:val="00E32720"/>
    <w:rsid w:val="00E34611"/>
    <w:rsid w:val="00E35216"/>
    <w:rsid w:val="00E45B82"/>
    <w:rsid w:val="00E45EFD"/>
    <w:rsid w:val="00E463B1"/>
    <w:rsid w:val="00E473DA"/>
    <w:rsid w:val="00E50511"/>
    <w:rsid w:val="00E51C7D"/>
    <w:rsid w:val="00E54930"/>
    <w:rsid w:val="00E55676"/>
    <w:rsid w:val="00E573AD"/>
    <w:rsid w:val="00E60C5C"/>
    <w:rsid w:val="00E6130E"/>
    <w:rsid w:val="00E62139"/>
    <w:rsid w:val="00E62895"/>
    <w:rsid w:val="00E63EF2"/>
    <w:rsid w:val="00E64BCE"/>
    <w:rsid w:val="00E66515"/>
    <w:rsid w:val="00E70972"/>
    <w:rsid w:val="00E71106"/>
    <w:rsid w:val="00E719C5"/>
    <w:rsid w:val="00E71CC6"/>
    <w:rsid w:val="00E71FE9"/>
    <w:rsid w:val="00E772F4"/>
    <w:rsid w:val="00E82EC4"/>
    <w:rsid w:val="00E8654E"/>
    <w:rsid w:val="00E9002A"/>
    <w:rsid w:val="00E9482E"/>
    <w:rsid w:val="00E9568E"/>
    <w:rsid w:val="00E9636A"/>
    <w:rsid w:val="00E97670"/>
    <w:rsid w:val="00EA2708"/>
    <w:rsid w:val="00EA46FC"/>
    <w:rsid w:val="00EA6CA5"/>
    <w:rsid w:val="00EB20A8"/>
    <w:rsid w:val="00EB20DF"/>
    <w:rsid w:val="00EB3695"/>
    <w:rsid w:val="00EC123C"/>
    <w:rsid w:val="00EC2E9E"/>
    <w:rsid w:val="00EC55CD"/>
    <w:rsid w:val="00EC5D19"/>
    <w:rsid w:val="00ED0C84"/>
    <w:rsid w:val="00ED1F9A"/>
    <w:rsid w:val="00ED3CC0"/>
    <w:rsid w:val="00ED3EC6"/>
    <w:rsid w:val="00ED675B"/>
    <w:rsid w:val="00ED6AFF"/>
    <w:rsid w:val="00EE4CDB"/>
    <w:rsid w:val="00EE5744"/>
    <w:rsid w:val="00EE742E"/>
    <w:rsid w:val="00EF0B47"/>
    <w:rsid w:val="00EF1444"/>
    <w:rsid w:val="00EF2F9A"/>
    <w:rsid w:val="00EF3031"/>
    <w:rsid w:val="00EF3987"/>
    <w:rsid w:val="00EF3BD6"/>
    <w:rsid w:val="00EF4C78"/>
    <w:rsid w:val="00EF563E"/>
    <w:rsid w:val="00EF66D8"/>
    <w:rsid w:val="00EF7496"/>
    <w:rsid w:val="00F021B2"/>
    <w:rsid w:val="00F0292E"/>
    <w:rsid w:val="00F066FA"/>
    <w:rsid w:val="00F07A72"/>
    <w:rsid w:val="00F103BD"/>
    <w:rsid w:val="00F1093D"/>
    <w:rsid w:val="00F12E8B"/>
    <w:rsid w:val="00F14891"/>
    <w:rsid w:val="00F16BD8"/>
    <w:rsid w:val="00F17766"/>
    <w:rsid w:val="00F215C8"/>
    <w:rsid w:val="00F22F28"/>
    <w:rsid w:val="00F247A2"/>
    <w:rsid w:val="00F249A9"/>
    <w:rsid w:val="00F249FB"/>
    <w:rsid w:val="00F26F4C"/>
    <w:rsid w:val="00F26F9E"/>
    <w:rsid w:val="00F315A2"/>
    <w:rsid w:val="00F35AC6"/>
    <w:rsid w:val="00F44EE2"/>
    <w:rsid w:val="00F50EF9"/>
    <w:rsid w:val="00F551D3"/>
    <w:rsid w:val="00F60838"/>
    <w:rsid w:val="00F63FDD"/>
    <w:rsid w:val="00F64AB3"/>
    <w:rsid w:val="00F71A50"/>
    <w:rsid w:val="00F73B57"/>
    <w:rsid w:val="00F7457B"/>
    <w:rsid w:val="00F751E0"/>
    <w:rsid w:val="00F76298"/>
    <w:rsid w:val="00F8300F"/>
    <w:rsid w:val="00F83B71"/>
    <w:rsid w:val="00F9077E"/>
    <w:rsid w:val="00F914C0"/>
    <w:rsid w:val="00F91D2A"/>
    <w:rsid w:val="00F92414"/>
    <w:rsid w:val="00F94510"/>
    <w:rsid w:val="00F952E5"/>
    <w:rsid w:val="00F962B3"/>
    <w:rsid w:val="00F96CC7"/>
    <w:rsid w:val="00F970C8"/>
    <w:rsid w:val="00FA086D"/>
    <w:rsid w:val="00FA3440"/>
    <w:rsid w:val="00FA5ED7"/>
    <w:rsid w:val="00FA7AE9"/>
    <w:rsid w:val="00FB30B2"/>
    <w:rsid w:val="00FB43A4"/>
    <w:rsid w:val="00FB4579"/>
    <w:rsid w:val="00FC115C"/>
    <w:rsid w:val="00FC711B"/>
    <w:rsid w:val="00FD0257"/>
    <w:rsid w:val="00FD6DDB"/>
    <w:rsid w:val="00FD77EC"/>
    <w:rsid w:val="00FE037D"/>
    <w:rsid w:val="00FE1431"/>
    <w:rsid w:val="00FE1ADC"/>
    <w:rsid w:val="00FE3058"/>
    <w:rsid w:val="00FE3DF2"/>
    <w:rsid w:val="00FE6AEF"/>
    <w:rsid w:val="00FF07F8"/>
    <w:rsid w:val="00FF3E47"/>
    <w:rsid w:val="00FF3EE0"/>
    <w:rsid w:val="00FF410E"/>
    <w:rsid w:val="00FF78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D3769"/>
  <w15:docId w15:val="{07D1AA78-AB10-42DD-AD7D-42965BA3F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C6F"/>
    <w:pPr>
      <w:spacing w:after="200"/>
    </w:pPr>
    <w:rPr>
      <w:sz w:val="24"/>
      <w:szCs w:val="24"/>
      <w:lang w:eastAsia="en-US"/>
    </w:rPr>
  </w:style>
  <w:style w:type="paragraph" w:styleId="1">
    <w:name w:val="heading 1"/>
    <w:basedOn w:val="10"/>
    <w:next w:val="10"/>
    <w:link w:val="11"/>
    <w:qFormat/>
    <w:rsid w:val="002334FE"/>
    <w:pPr>
      <w:spacing w:before="480" w:after="120"/>
      <w:contextualSpacing/>
      <w:outlineLvl w:val="0"/>
    </w:pPr>
    <w:rPr>
      <w:b/>
      <w:sz w:val="48"/>
    </w:rPr>
  </w:style>
  <w:style w:type="paragraph" w:styleId="2">
    <w:name w:val="heading 2"/>
    <w:basedOn w:val="10"/>
    <w:next w:val="10"/>
    <w:qFormat/>
    <w:rsid w:val="002334FE"/>
    <w:pPr>
      <w:spacing w:before="360" w:after="80"/>
      <w:contextualSpacing/>
      <w:outlineLvl w:val="1"/>
    </w:pPr>
    <w:rPr>
      <w:b/>
      <w:sz w:val="36"/>
    </w:rPr>
  </w:style>
  <w:style w:type="paragraph" w:styleId="3">
    <w:name w:val="heading 3"/>
    <w:basedOn w:val="10"/>
    <w:next w:val="10"/>
    <w:qFormat/>
    <w:rsid w:val="002334FE"/>
    <w:pPr>
      <w:spacing w:before="280" w:after="80"/>
      <w:contextualSpacing/>
      <w:outlineLvl w:val="2"/>
    </w:pPr>
    <w:rPr>
      <w:b/>
      <w:sz w:val="28"/>
    </w:rPr>
  </w:style>
  <w:style w:type="paragraph" w:styleId="4">
    <w:name w:val="heading 4"/>
    <w:basedOn w:val="10"/>
    <w:next w:val="10"/>
    <w:qFormat/>
    <w:rsid w:val="002334FE"/>
    <w:pPr>
      <w:spacing w:before="240" w:after="40"/>
      <w:contextualSpacing/>
      <w:outlineLvl w:val="3"/>
    </w:pPr>
    <w:rPr>
      <w:b/>
    </w:rPr>
  </w:style>
  <w:style w:type="paragraph" w:styleId="5">
    <w:name w:val="heading 5"/>
    <w:basedOn w:val="10"/>
    <w:next w:val="10"/>
    <w:qFormat/>
    <w:rsid w:val="002334FE"/>
    <w:pPr>
      <w:spacing w:before="220" w:after="40"/>
      <w:contextualSpacing/>
      <w:outlineLvl w:val="4"/>
    </w:pPr>
    <w:rPr>
      <w:b/>
      <w:sz w:val="22"/>
    </w:rPr>
  </w:style>
  <w:style w:type="paragraph" w:styleId="6">
    <w:name w:val="heading 6"/>
    <w:basedOn w:val="10"/>
    <w:next w:val="10"/>
    <w:qFormat/>
    <w:rsid w:val="002334FE"/>
    <w:pPr>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2334FE"/>
    <w:pPr>
      <w:spacing w:before="100" w:after="100"/>
    </w:pPr>
    <w:rPr>
      <w:rFonts w:ascii="Times New Roman" w:hAnsi="Times New Roman"/>
      <w:color w:val="000000"/>
      <w:sz w:val="24"/>
      <w:szCs w:val="24"/>
      <w:lang w:eastAsia="en-US"/>
    </w:rPr>
  </w:style>
  <w:style w:type="paragraph" w:styleId="a3">
    <w:name w:val="Title"/>
    <w:basedOn w:val="10"/>
    <w:next w:val="10"/>
    <w:qFormat/>
    <w:rsid w:val="002334FE"/>
    <w:pPr>
      <w:spacing w:before="480" w:after="120"/>
      <w:contextualSpacing/>
    </w:pPr>
    <w:rPr>
      <w:b/>
      <w:sz w:val="72"/>
    </w:rPr>
  </w:style>
  <w:style w:type="paragraph" w:styleId="a4">
    <w:name w:val="Subtitle"/>
    <w:basedOn w:val="10"/>
    <w:next w:val="10"/>
    <w:qFormat/>
    <w:rsid w:val="002334FE"/>
    <w:pPr>
      <w:spacing w:before="360" w:after="80"/>
      <w:contextualSpacing/>
    </w:pPr>
    <w:rPr>
      <w:rFonts w:ascii="Georgia" w:eastAsia="Georgia" w:hAnsi="Georgia" w:cs="Georgia"/>
      <w:i/>
      <w:color w:val="666666"/>
      <w:sz w:val="48"/>
    </w:rPr>
  </w:style>
  <w:style w:type="character" w:customStyle="1" w:styleId="11">
    <w:name w:val="Заголовок 1 Знак"/>
    <w:link w:val="1"/>
    <w:rsid w:val="00426CB3"/>
    <w:rPr>
      <w:rFonts w:ascii="Times New Roman" w:eastAsia="Times New Roman" w:hAnsi="Times New Roman" w:cs="Times New Roman"/>
      <w:b/>
      <w:color w:val="000000"/>
      <w:sz w:val="48"/>
    </w:rPr>
  </w:style>
  <w:style w:type="paragraph" w:styleId="a5">
    <w:name w:val="List Paragraph"/>
    <w:basedOn w:val="a"/>
    <w:link w:val="a6"/>
    <w:uiPriority w:val="34"/>
    <w:qFormat/>
    <w:rsid w:val="00426CB3"/>
    <w:pPr>
      <w:spacing w:after="0"/>
      <w:ind w:left="708"/>
    </w:pPr>
    <w:rPr>
      <w:rFonts w:ascii="Times New Roman" w:hAnsi="Times New Roman"/>
      <w:lang w:eastAsia="ru-RU"/>
    </w:rPr>
  </w:style>
  <w:style w:type="character" w:customStyle="1" w:styleId="st">
    <w:name w:val="st"/>
    <w:basedOn w:val="a0"/>
    <w:rsid w:val="00F60838"/>
  </w:style>
  <w:style w:type="character" w:styleId="a7">
    <w:name w:val="Emphasis"/>
    <w:qFormat/>
    <w:rsid w:val="00F60838"/>
    <w:rPr>
      <w:i/>
    </w:rPr>
  </w:style>
  <w:style w:type="paragraph" w:styleId="12">
    <w:name w:val="toc 1"/>
    <w:basedOn w:val="a"/>
    <w:next w:val="a"/>
    <w:autoRedefine/>
    <w:uiPriority w:val="39"/>
    <w:unhideWhenUsed/>
    <w:rsid w:val="003F0D57"/>
    <w:pPr>
      <w:spacing w:before="240" w:after="120"/>
    </w:pPr>
    <w:rPr>
      <w:b/>
      <w:caps/>
      <w:sz w:val="22"/>
      <w:szCs w:val="22"/>
      <w:u w:val="single"/>
    </w:rPr>
  </w:style>
  <w:style w:type="paragraph" w:styleId="20">
    <w:name w:val="toc 2"/>
    <w:basedOn w:val="a"/>
    <w:next w:val="a"/>
    <w:autoRedefine/>
    <w:uiPriority w:val="39"/>
    <w:semiHidden/>
    <w:unhideWhenUsed/>
    <w:rsid w:val="003F0D57"/>
    <w:pPr>
      <w:spacing w:after="0"/>
    </w:pPr>
    <w:rPr>
      <w:b/>
      <w:smallCaps/>
      <w:sz w:val="22"/>
      <w:szCs w:val="22"/>
    </w:rPr>
  </w:style>
  <w:style w:type="paragraph" w:styleId="30">
    <w:name w:val="toc 3"/>
    <w:basedOn w:val="a"/>
    <w:next w:val="a"/>
    <w:autoRedefine/>
    <w:uiPriority w:val="39"/>
    <w:semiHidden/>
    <w:unhideWhenUsed/>
    <w:rsid w:val="003F0D57"/>
    <w:pPr>
      <w:spacing w:after="0"/>
    </w:pPr>
    <w:rPr>
      <w:smallCaps/>
      <w:sz w:val="22"/>
      <w:szCs w:val="22"/>
    </w:rPr>
  </w:style>
  <w:style w:type="paragraph" w:styleId="40">
    <w:name w:val="toc 4"/>
    <w:basedOn w:val="a"/>
    <w:next w:val="a"/>
    <w:autoRedefine/>
    <w:uiPriority w:val="39"/>
    <w:semiHidden/>
    <w:unhideWhenUsed/>
    <w:rsid w:val="003F0D57"/>
    <w:pPr>
      <w:spacing w:after="0"/>
    </w:pPr>
    <w:rPr>
      <w:sz w:val="22"/>
      <w:szCs w:val="22"/>
    </w:rPr>
  </w:style>
  <w:style w:type="paragraph" w:styleId="50">
    <w:name w:val="toc 5"/>
    <w:basedOn w:val="a"/>
    <w:next w:val="a"/>
    <w:autoRedefine/>
    <w:uiPriority w:val="39"/>
    <w:semiHidden/>
    <w:unhideWhenUsed/>
    <w:rsid w:val="003F0D57"/>
    <w:pPr>
      <w:spacing w:after="0"/>
    </w:pPr>
    <w:rPr>
      <w:sz w:val="22"/>
      <w:szCs w:val="22"/>
    </w:rPr>
  </w:style>
  <w:style w:type="paragraph" w:styleId="60">
    <w:name w:val="toc 6"/>
    <w:basedOn w:val="a"/>
    <w:next w:val="a"/>
    <w:autoRedefine/>
    <w:uiPriority w:val="39"/>
    <w:semiHidden/>
    <w:unhideWhenUsed/>
    <w:rsid w:val="003F0D57"/>
    <w:pPr>
      <w:spacing w:after="0"/>
    </w:pPr>
    <w:rPr>
      <w:sz w:val="22"/>
      <w:szCs w:val="22"/>
    </w:rPr>
  </w:style>
  <w:style w:type="paragraph" w:styleId="7">
    <w:name w:val="toc 7"/>
    <w:basedOn w:val="a"/>
    <w:next w:val="a"/>
    <w:autoRedefine/>
    <w:uiPriority w:val="39"/>
    <w:semiHidden/>
    <w:unhideWhenUsed/>
    <w:rsid w:val="003F0D57"/>
    <w:pPr>
      <w:spacing w:after="0"/>
    </w:pPr>
    <w:rPr>
      <w:sz w:val="22"/>
      <w:szCs w:val="22"/>
    </w:rPr>
  </w:style>
  <w:style w:type="paragraph" w:styleId="8">
    <w:name w:val="toc 8"/>
    <w:basedOn w:val="a"/>
    <w:next w:val="a"/>
    <w:autoRedefine/>
    <w:uiPriority w:val="39"/>
    <w:semiHidden/>
    <w:unhideWhenUsed/>
    <w:rsid w:val="003F0D57"/>
    <w:pPr>
      <w:spacing w:after="0"/>
    </w:pPr>
    <w:rPr>
      <w:sz w:val="22"/>
      <w:szCs w:val="22"/>
    </w:rPr>
  </w:style>
  <w:style w:type="paragraph" w:styleId="9">
    <w:name w:val="toc 9"/>
    <w:basedOn w:val="a"/>
    <w:next w:val="a"/>
    <w:autoRedefine/>
    <w:uiPriority w:val="39"/>
    <w:semiHidden/>
    <w:unhideWhenUsed/>
    <w:rsid w:val="003F0D57"/>
    <w:pPr>
      <w:spacing w:after="0"/>
    </w:pPr>
    <w:rPr>
      <w:sz w:val="22"/>
      <w:szCs w:val="22"/>
    </w:rPr>
  </w:style>
  <w:style w:type="paragraph" w:customStyle="1" w:styleId="razdel">
    <w:name w:val="razdel"/>
    <w:basedOn w:val="1"/>
    <w:next w:val="1"/>
    <w:autoRedefine/>
    <w:qFormat/>
    <w:rsid w:val="006F7BE9"/>
    <w:pPr>
      <w:spacing w:before="0" w:after="0" w:line="360" w:lineRule="auto"/>
      <w:jc w:val="both"/>
    </w:pPr>
    <w:rPr>
      <w:i/>
      <w:sz w:val="32"/>
    </w:rPr>
  </w:style>
  <w:style w:type="character" w:styleId="a8">
    <w:name w:val="Hyperlink"/>
    <w:uiPriority w:val="99"/>
    <w:rsid w:val="00EA46FC"/>
    <w:rPr>
      <w:color w:val="0000FF"/>
      <w:u w:val="single"/>
    </w:rPr>
  </w:style>
  <w:style w:type="paragraph" w:styleId="a9">
    <w:name w:val="Body Text"/>
    <w:basedOn w:val="a"/>
    <w:link w:val="aa"/>
    <w:rsid w:val="00113A28"/>
    <w:pPr>
      <w:spacing w:after="120" w:line="276" w:lineRule="auto"/>
    </w:pPr>
    <w:rPr>
      <w:rFonts w:ascii="Calibri" w:eastAsia="Calibri" w:hAnsi="Calibri"/>
      <w:sz w:val="20"/>
      <w:szCs w:val="20"/>
      <w:lang w:eastAsia="ru-RU"/>
    </w:rPr>
  </w:style>
  <w:style w:type="character" w:customStyle="1" w:styleId="aa">
    <w:name w:val="Основной текст Знак"/>
    <w:link w:val="a9"/>
    <w:rsid w:val="00113A28"/>
    <w:rPr>
      <w:rFonts w:ascii="Calibri" w:eastAsia="Calibri" w:hAnsi="Calibri" w:cs="Times New Roman"/>
      <w:sz w:val="20"/>
      <w:szCs w:val="20"/>
      <w:lang w:eastAsia="ru-RU"/>
    </w:rPr>
  </w:style>
  <w:style w:type="character" w:customStyle="1" w:styleId="st1">
    <w:name w:val="st1"/>
    <w:basedOn w:val="a0"/>
    <w:rsid w:val="000B5704"/>
  </w:style>
  <w:style w:type="table" w:styleId="ab">
    <w:name w:val="Table Grid"/>
    <w:basedOn w:val="a1"/>
    <w:rsid w:val="00306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rsid w:val="00B967CA"/>
    <w:pPr>
      <w:spacing w:after="120"/>
    </w:pPr>
    <w:rPr>
      <w:sz w:val="16"/>
      <w:szCs w:val="16"/>
    </w:rPr>
  </w:style>
  <w:style w:type="character" w:customStyle="1" w:styleId="32">
    <w:name w:val="Основной текст 3 Знак"/>
    <w:link w:val="31"/>
    <w:rsid w:val="00B967CA"/>
    <w:rPr>
      <w:sz w:val="16"/>
      <w:szCs w:val="16"/>
    </w:rPr>
  </w:style>
  <w:style w:type="paragraph" w:styleId="21">
    <w:name w:val="Body Text 2"/>
    <w:basedOn w:val="a"/>
    <w:link w:val="22"/>
    <w:rsid w:val="00B967CA"/>
    <w:pPr>
      <w:spacing w:after="120" w:line="480" w:lineRule="auto"/>
    </w:pPr>
  </w:style>
  <w:style w:type="character" w:customStyle="1" w:styleId="22">
    <w:name w:val="Основной текст 2 Знак"/>
    <w:basedOn w:val="a0"/>
    <w:link w:val="21"/>
    <w:rsid w:val="00B967CA"/>
  </w:style>
  <w:style w:type="character" w:styleId="ac">
    <w:name w:val="annotation reference"/>
    <w:rsid w:val="004255ED"/>
    <w:rPr>
      <w:sz w:val="16"/>
      <w:szCs w:val="16"/>
    </w:rPr>
  </w:style>
  <w:style w:type="paragraph" w:styleId="ad">
    <w:name w:val="annotation text"/>
    <w:basedOn w:val="a"/>
    <w:link w:val="ae"/>
    <w:rsid w:val="004255ED"/>
    <w:rPr>
      <w:sz w:val="20"/>
      <w:szCs w:val="20"/>
    </w:rPr>
  </w:style>
  <w:style w:type="character" w:customStyle="1" w:styleId="ae">
    <w:name w:val="Текст примечания Знак"/>
    <w:link w:val="ad"/>
    <w:rsid w:val="004255ED"/>
    <w:rPr>
      <w:sz w:val="20"/>
      <w:szCs w:val="20"/>
    </w:rPr>
  </w:style>
  <w:style w:type="paragraph" w:styleId="af">
    <w:name w:val="annotation subject"/>
    <w:basedOn w:val="ad"/>
    <w:next w:val="ad"/>
    <w:link w:val="af0"/>
    <w:rsid w:val="004255ED"/>
    <w:rPr>
      <w:b/>
      <w:bCs/>
    </w:rPr>
  </w:style>
  <w:style w:type="character" w:customStyle="1" w:styleId="af0">
    <w:name w:val="Тема примечания Знак"/>
    <w:link w:val="af"/>
    <w:rsid w:val="004255ED"/>
    <w:rPr>
      <w:b/>
      <w:bCs/>
      <w:sz w:val="20"/>
      <w:szCs w:val="20"/>
    </w:rPr>
  </w:style>
  <w:style w:type="paragraph" w:styleId="af1">
    <w:name w:val="Balloon Text"/>
    <w:basedOn w:val="a"/>
    <w:link w:val="af2"/>
    <w:rsid w:val="004255ED"/>
    <w:pPr>
      <w:spacing w:after="0"/>
    </w:pPr>
    <w:rPr>
      <w:rFonts w:ascii="Tahoma" w:hAnsi="Tahoma" w:cs="Tahoma"/>
      <w:sz w:val="16"/>
      <w:szCs w:val="16"/>
    </w:rPr>
  </w:style>
  <w:style w:type="character" w:customStyle="1" w:styleId="af2">
    <w:name w:val="Текст выноски Знак"/>
    <w:link w:val="af1"/>
    <w:rsid w:val="004255ED"/>
    <w:rPr>
      <w:rFonts w:ascii="Tahoma" w:hAnsi="Tahoma" w:cs="Tahoma"/>
      <w:sz w:val="16"/>
      <w:szCs w:val="16"/>
    </w:rPr>
  </w:style>
  <w:style w:type="paragraph" w:styleId="af3">
    <w:name w:val="header"/>
    <w:basedOn w:val="a"/>
    <w:link w:val="af4"/>
    <w:rsid w:val="00EC123C"/>
    <w:pPr>
      <w:tabs>
        <w:tab w:val="center" w:pos="4677"/>
        <w:tab w:val="right" w:pos="9355"/>
      </w:tabs>
    </w:pPr>
  </w:style>
  <w:style w:type="character" w:customStyle="1" w:styleId="af4">
    <w:name w:val="Верхний колонтитул Знак"/>
    <w:link w:val="af3"/>
    <w:rsid w:val="00EC123C"/>
    <w:rPr>
      <w:sz w:val="24"/>
      <w:szCs w:val="24"/>
      <w:lang w:eastAsia="en-US"/>
    </w:rPr>
  </w:style>
  <w:style w:type="paragraph" w:styleId="af5">
    <w:name w:val="footer"/>
    <w:basedOn w:val="a"/>
    <w:link w:val="af6"/>
    <w:rsid w:val="00EC123C"/>
    <w:pPr>
      <w:tabs>
        <w:tab w:val="center" w:pos="4677"/>
        <w:tab w:val="right" w:pos="9355"/>
      </w:tabs>
    </w:pPr>
  </w:style>
  <w:style w:type="character" w:customStyle="1" w:styleId="af6">
    <w:name w:val="Нижний колонтитул Знак"/>
    <w:link w:val="af5"/>
    <w:rsid w:val="00EC123C"/>
    <w:rPr>
      <w:sz w:val="24"/>
      <w:szCs w:val="24"/>
      <w:lang w:eastAsia="en-US"/>
    </w:rPr>
  </w:style>
  <w:style w:type="character" w:styleId="af7">
    <w:name w:val="page number"/>
    <w:basedOn w:val="a0"/>
    <w:rsid w:val="00F92414"/>
  </w:style>
  <w:style w:type="paragraph" w:styleId="33">
    <w:name w:val="Body Text Indent 3"/>
    <w:basedOn w:val="a"/>
    <w:link w:val="34"/>
    <w:rsid w:val="00A816D2"/>
    <w:pPr>
      <w:spacing w:after="120"/>
      <w:ind w:left="283"/>
    </w:pPr>
    <w:rPr>
      <w:sz w:val="16"/>
      <w:szCs w:val="16"/>
    </w:rPr>
  </w:style>
  <w:style w:type="character" w:customStyle="1" w:styleId="34">
    <w:name w:val="Основной текст с отступом 3 Знак"/>
    <w:basedOn w:val="a0"/>
    <w:link w:val="33"/>
    <w:rsid w:val="00A816D2"/>
    <w:rPr>
      <w:sz w:val="16"/>
      <w:szCs w:val="16"/>
      <w:lang w:eastAsia="en-US"/>
    </w:rPr>
  </w:style>
  <w:style w:type="paragraph" w:customStyle="1" w:styleId="13">
    <w:name w:val="Стиль1"/>
    <w:basedOn w:val="1"/>
    <w:link w:val="14"/>
    <w:qFormat/>
    <w:rsid w:val="00A5167A"/>
    <w:pPr>
      <w:keepNext/>
      <w:widowControl w:val="0"/>
      <w:spacing w:before="0" w:after="0" w:line="360" w:lineRule="auto"/>
      <w:contextualSpacing w:val="0"/>
      <w:jc w:val="both"/>
    </w:pPr>
    <w:rPr>
      <w:color w:val="auto"/>
      <w:sz w:val="28"/>
      <w:szCs w:val="28"/>
      <w:lang w:eastAsia="ru-RU"/>
    </w:rPr>
  </w:style>
  <w:style w:type="character" w:customStyle="1" w:styleId="14">
    <w:name w:val="Стиль1 Знак"/>
    <w:link w:val="13"/>
    <w:rsid w:val="00A5167A"/>
    <w:rPr>
      <w:rFonts w:ascii="Times New Roman" w:hAnsi="Times New Roman"/>
      <w:b/>
      <w:sz w:val="28"/>
      <w:szCs w:val="28"/>
    </w:rPr>
  </w:style>
  <w:style w:type="character" w:styleId="af8">
    <w:name w:val="footnote reference"/>
    <w:uiPriority w:val="99"/>
    <w:rsid w:val="00A5167A"/>
    <w:rPr>
      <w:vertAlign w:val="superscript"/>
    </w:rPr>
  </w:style>
  <w:style w:type="paragraph" w:styleId="af9">
    <w:name w:val="footnote text"/>
    <w:aliases w:val="Footnote Text Char Знак Знак,Footnote Text Char Знак,Footnote Text Char Знак Знак Знак Знак,Footnote Text Char Char,Footnote Text Char Char Char Char,Footnote Text1,Footnote Text Char Char Char,Footnote Text Char,fn,single space"/>
    <w:basedOn w:val="a"/>
    <w:link w:val="afa"/>
    <w:uiPriority w:val="99"/>
    <w:rsid w:val="00A5167A"/>
    <w:pPr>
      <w:widowControl w:val="0"/>
      <w:overflowPunct w:val="0"/>
      <w:autoSpaceDE w:val="0"/>
      <w:autoSpaceDN w:val="0"/>
      <w:adjustRightInd w:val="0"/>
      <w:spacing w:after="0"/>
      <w:textAlignment w:val="baseline"/>
    </w:pPr>
    <w:rPr>
      <w:rFonts w:ascii="Times New Roman" w:hAnsi="Times New Roman"/>
      <w:sz w:val="20"/>
      <w:szCs w:val="20"/>
      <w:lang w:eastAsia="ru-RU"/>
    </w:rPr>
  </w:style>
  <w:style w:type="character" w:customStyle="1" w:styleId="afa">
    <w:name w:val="Текст сноски Знак"/>
    <w:aliases w:val="Footnote Text Char Знак Знак Знак,Footnote Text Char Знак Знак1,Footnote Text Char Знак Знак Знак Знак Знак,Footnote Text Char Char Знак,Footnote Text Char Char Char Char Знак,Footnote Text1 Знак,Footnote Text Char Char Char Знак"/>
    <w:basedOn w:val="a0"/>
    <w:link w:val="af9"/>
    <w:uiPriority w:val="99"/>
    <w:rsid w:val="00A5167A"/>
    <w:rPr>
      <w:rFonts w:ascii="Times New Roman" w:hAnsi="Times New Roman"/>
    </w:rPr>
  </w:style>
  <w:style w:type="paragraph" w:styleId="afb">
    <w:name w:val="Normal (Web)"/>
    <w:basedOn w:val="a"/>
    <w:unhideWhenUsed/>
    <w:rsid w:val="00F249A9"/>
    <w:pPr>
      <w:spacing w:before="100" w:beforeAutospacing="1" w:after="100" w:afterAutospacing="1"/>
    </w:pPr>
    <w:rPr>
      <w:rFonts w:ascii="Times New Roman" w:hAnsi="Times New Roman"/>
      <w:lang w:eastAsia="ru-RU"/>
    </w:rPr>
  </w:style>
  <w:style w:type="paragraph" w:styleId="afc">
    <w:name w:val="Body Text Indent"/>
    <w:basedOn w:val="a"/>
    <w:link w:val="afd"/>
    <w:rsid w:val="00A76A81"/>
    <w:pPr>
      <w:spacing w:after="120"/>
      <w:ind w:left="283"/>
    </w:pPr>
  </w:style>
  <w:style w:type="character" w:customStyle="1" w:styleId="afd">
    <w:name w:val="Основной текст с отступом Знак"/>
    <w:basedOn w:val="a0"/>
    <w:link w:val="afc"/>
    <w:rsid w:val="00A76A81"/>
    <w:rPr>
      <w:sz w:val="24"/>
      <w:szCs w:val="24"/>
      <w:lang w:eastAsia="en-US"/>
    </w:rPr>
  </w:style>
  <w:style w:type="paragraph" w:customStyle="1" w:styleId="210">
    <w:name w:val="Основной текст 21"/>
    <w:rsid w:val="00A76A81"/>
    <w:pPr>
      <w:spacing w:line="360" w:lineRule="auto"/>
      <w:ind w:firstLine="454"/>
      <w:jc w:val="both"/>
    </w:pPr>
    <w:rPr>
      <w:rFonts w:ascii="Times New Roman" w:eastAsia="ヒラギノ角ゴ Pro W3" w:hAnsi="Times New Roman"/>
      <w:color w:val="000000"/>
      <w:sz w:val="28"/>
    </w:rPr>
  </w:style>
  <w:style w:type="paragraph" w:customStyle="1" w:styleId="-15">
    <w:name w:val="Финэк изд-во15"/>
    <w:basedOn w:val="23"/>
    <w:uiPriority w:val="99"/>
    <w:rsid w:val="0049307D"/>
    <w:rPr>
      <w:rFonts w:ascii="Times New Roman" w:hAnsi="Times New Roman"/>
      <w:lang w:eastAsia="ru-RU"/>
    </w:rPr>
  </w:style>
  <w:style w:type="paragraph" w:styleId="23">
    <w:name w:val="Body Text Indent 2"/>
    <w:basedOn w:val="a"/>
    <w:link w:val="24"/>
    <w:rsid w:val="0049307D"/>
    <w:pPr>
      <w:spacing w:after="120" w:line="480" w:lineRule="auto"/>
      <w:ind w:left="283"/>
    </w:pPr>
  </w:style>
  <w:style w:type="character" w:customStyle="1" w:styleId="24">
    <w:name w:val="Основной текст с отступом 2 Знак"/>
    <w:basedOn w:val="a0"/>
    <w:link w:val="23"/>
    <w:rsid w:val="0049307D"/>
    <w:rPr>
      <w:sz w:val="24"/>
      <w:szCs w:val="24"/>
      <w:lang w:eastAsia="en-US"/>
    </w:rPr>
  </w:style>
  <w:style w:type="character" w:customStyle="1" w:styleId="FontStyle49">
    <w:name w:val="Font Style49"/>
    <w:uiPriority w:val="99"/>
    <w:rsid w:val="004546C7"/>
    <w:rPr>
      <w:rFonts w:ascii="Times New Roman" w:hAnsi="Times New Roman" w:cs="Times New Roman" w:hint="default"/>
      <w:b/>
      <w:bCs/>
      <w:sz w:val="26"/>
      <w:szCs w:val="26"/>
    </w:rPr>
  </w:style>
  <w:style w:type="paragraph" w:styleId="afe">
    <w:name w:val="endnote text"/>
    <w:basedOn w:val="a"/>
    <w:link w:val="aff"/>
    <w:rsid w:val="000C4283"/>
    <w:pPr>
      <w:spacing w:after="0"/>
    </w:pPr>
    <w:rPr>
      <w:sz w:val="20"/>
      <w:szCs w:val="20"/>
    </w:rPr>
  </w:style>
  <w:style w:type="character" w:customStyle="1" w:styleId="aff">
    <w:name w:val="Текст концевой сноски Знак"/>
    <w:basedOn w:val="a0"/>
    <w:link w:val="afe"/>
    <w:rsid w:val="000C4283"/>
    <w:rPr>
      <w:lang w:eastAsia="en-US"/>
    </w:rPr>
  </w:style>
  <w:style w:type="character" w:styleId="aff0">
    <w:name w:val="endnote reference"/>
    <w:basedOn w:val="a0"/>
    <w:rsid w:val="000C4283"/>
    <w:rPr>
      <w:vertAlign w:val="superscript"/>
    </w:rPr>
  </w:style>
  <w:style w:type="table" w:customStyle="1" w:styleId="15">
    <w:name w:val="Сетка таблицы1"/>
    <w:basedOn w:val="a1"/>
    <w:next w:val="ab"/>
    <w:rsid w:val="00995AF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0666FB"/>
  </w:style>
  <w:style w:type="character" w:customStyle="1" w:styleId="apple-converted-space">
    <w:name w:val="apple-converted-space"/>
    <w:basedOn w:val="a0"/>
    <w:rsid w:val="000666FB"/>
  </w:style>
  <w:style w:type="character" w:styleId="aff1">
    <w:name w:val="Strong"/>
    <w:basedOn w:val="a0"/>
    <w:uiPriority w:val="22"/>
    <w:qFormat/>
    <w:rsid w:val="00542DFD"/>
    <w:rPr>
      <w:rFonts w:cs="Times New Roman"/>
      <w:b/>
    </w:rPr>
  </w:style>
  <w:style w:type="character" w:customStyle="1" w:styleId="a6">
    <w:name w:val="Абзац списка Знак"/>
    <w:link w:val="a5"/>
    <w:uiPriority w:val="34"/>
    <w:locked/>
    <w:rsid w:val="00542DFD"/>
    <w:rPr>
      <w:rFonts w:ascii="Times New Roman" w:hAnsi="Times New Roman"/>
      <w:sz w:val="24"/>
      <w:szCs w:val="24"/>
    </w:rPr>
  </w:style>
  <w:style w:type="paragraph" w:customStyle="1" w:styleId="310">
    <w:name w:val="Основной текст с отступом 31"/>
    <w:basedOn w:val="a"/>
    <w:uiPriority w:val="99"/>
    <w:rsid w:val="000B3F5C"/>
    <w:pPr>
      <w:spacing w:line="360" w:lineRule="auto"/>
      <w:ind w:firstLine="720"/>
      <w:jc w:val="both"/>
    </w:pPr>
    <w:rPr>
      <w:rFonts w:ascii="Calibri" w:eastAsia="Calibri" w:hAnsi="Calibri"/>
      <w:b/>
      <w:sz w:val="28"/>
      <w:szCs w:val="22"/>
      <w:u w:val="single"/>
    </w:rPr>
  </w:style>
  <w:style w:type="paragraph" w:customStyle="1" w:styleId="Default">
    <w:name w:val="Default"/>
    <w:uiPriority w:val="99"/>
    <w:rsid w:val="00D73058"/>
    <w:pPr>
      <w:autoSpaceDE w:val="0"/>
      <w:autoSpaceDN w:val="0"/>
      <w:adjustRightInd w:val="0"/>
    </w:pPr>
    <w:rPr>
      <w:rFonts w:ascii="Times New Roman" w:hAnsi="Times New Roman"/>
      <w:color w:val="000000"/>
      <w:sz w:val="24"/>
      <w:szCs w:val="24"/>
      <w:lang w:eastAsia="en-US"/>
    </w:rPr>
  </w:style>
  <w:style w:type="paragraph" w:customStyle="1" w:styleId="TableParagraph">
    <w:name w:val="Table Paragraph"/>
    <w:basedOn w:val="a"/>
    <w:qFormat/>
    <w:rsid w:val="00D73058"/>
    <w:pPr>
      <w:widowControl w:val="0"/>
      <w:autoSpaceDE w:val="0"/>
      <w:autoSpaceDN w:val="0"/>
      <w:spacing w:after="0"/>
    </w:pPr>
    <w:rPr>
      <w:rFonts w:ascii="Times New Roman" w:hAnsi="Times New Roman"/>
      <w:sz w:val="22"/>
      <w:szCs w:val="22"/>
      <w:lang w:eastAsia="ru-RU" w:bidi="ru-RU"/>
    </w:rPr>
  </w:style>
  <w:style w:type="paragraph" w:customStyle="1" w:styleId="Style2">
    <w:name w:val="Style2"/>
    <w:basedOn w:val="a"/>
    <w:rsid w:val="00D73058"/>
    <w:pPr>
      <w:widowControl w:val="0"/>
      <w:autoSpaceDE w:val="0"/>
      <w:autoSpaceDN w:val="0"/>
      <w:adjustRightInd w:val="0"/>
      <w:spacing w:after="0" w:line="322" w:lineRule="exact"/>
    </w:pPr>
    <w:rPr>
      <w:rFonts w:ascii="Times New Roman" w:hAnsi="Times New Roman"/>
      <w:lang w:eastAsia="ru-RU"/>
    </w:rPr>
  </w:style>
  <w:style w:type="character" w:customStyle="1" w:styleId="FontStyle12">
    <w:name w:val="Font Style12"/>
    <w:rsid w:val="00D73058"/>
    <w:rPr>
      <w:rFonts w:ascii="Times New Roman" w:hAnsi="Times New Roman" w:cs="Times New Roman"/>
      <w:sz w:val="26"/>
      <w:szCs w:val="26"/>
    </w:rPr>
  </w:style>
  <w:style w:type="character" w:customStyle="1" w:styleId="35">
    <w:name w:val="Основной текст (3)_"/>
    <w:link w:val="36"/>
    <w:uiPriority w:val="99"/>
    <w:locked/>
    <w:rsid w:val="00BC2323"/>
    <w:rPr>
      <w:rFonts w:ascii="Times New Roman" w:hAnsi="Times New Roman"/>
      <w:b/>
      <w:sz w:val="30"/>
      <w:shd w:val="clear" w:color="auto" w:fill="FFFFFF"/>
    </w:rPr>
  </w:style>
  <w:style w:type="paragraph" w:customStyle="1" w:styleId="36">
    <w:name w:val="Основной текст (3)"/>
    <w:basedOn w:val="a"/>
    <w:link w:val="35"/>
    <w:uiPriority w:val="99"/>
    <w:rsid w:val="00BC2323"/>
    <w:pPr>
      <w:widowControl w:val="0"/>
      <w:shd w:val="clear" w:color="auto" w:fill="FFFFFF"/>
      <w:spacing w:after="300" w:line="365" w:lineRule="exact"/>
      <w:jc w:val="center"/>
    </w:pPr>
    <w:rPr>
      <w:rFonts w:ascii="Times New Roman" w:hAnsi="Times New Roman"/>
      <w:b/>
      <w:sz w:val="30"/>
      <w:szCs w:val="20"/>
      <w:lang w:eastAsia="ru-RU"/>
    </w:rPr>
  </w:style>
  <w:style w:type="table" w:customStyle="1" w:styleId="25">
    <w:name w:val="Сетка таблицы2"/>
    <w:basedOn w:val="a1"/>
    <w:uiPriority w:val="39"/>
    <w:rsid w:val="00CC2C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Основной текст_"/>
    <w:link w:val="80"/>
    <w:uiPriority w:val="99"/>
    <w:locked/>
    <w:rsid w:val="00E6130E"/>
    <w:rPr>
      <w:shd w:val="clear" w:color="auto" w:fill="FFFFFF"/>
    </w:rPr>
  </w:style>
  <w:style w:type="paragraph" w:customStyle="1" w:styleId="80">
    <w:name w:val="Основной текст8"/>
    <w:basedOn w:val="a"/>
    <w:link w:val="aff2"/>
    <w:uiPriority w:val="99"/>
    <w:rsid w:val="00E6130E"/>
    <w:pPr>
      <w:shd w:val="clear" w:color="auto" w:fill="FFFFFF"/>
      <w:spacing w:before="600" w:after="300" w:line="370" w:lineRule="exact"/>
      <w:jc w:val="both"/>
    </w:pPr>
    <w:rPr>
      <w:sz w:val="20"/>
      <w:szCs w:val="20"/>
      <w:lang w:eastAsia="ru-RU"/>
    </w:rPr>
  </w:style>
  <w:style w:type="paragraph" w:customStyle="1" w:styleId="16">
    <w:name w:val="Абзац списка1"/>
    <w:basedOn w:val="a"/>
    <w:rsid w:val="00AA0EFF"/>
    <w:pPr>
      <w:spacing w:after="0"/>
      <w:ind w:left="720"/>
    </w:pPr>
    <w:rPr>
      <w:rFonts w:ascii="Times New Roman" w:hAnsi="Times New Roman"/>
      <w:noProof/>
      <w:lang w:eastAsia="ru-RU"/>
    </w:rPr>
  </w:style>
  <w:style w:type="paragraph" w:customStyle="1" w:styleId="ConsPlusNormal">
    <w:name w:val="ConsPlusNormal"/>
    <w:rsid w:val="00F751E0"/>
    <w:pPr>
      <w:widowControl w:val="0"/>
      <w:autoSpaceDE w:val="0"/>
      <w:autoSpaceDN w:val="0"/>
      <w:adjustRightInd w:val="0"/>
      <w:ind w:firstLine="720"/>
    </w:pPr>
    <w:rPr>
      <w:rFonts w:ascii="Arial" w:hAnsi="Arial" w:cs="Arial"/>
    </w:rPr>
  </w:style>
  <w:style w:type="paragraph" w:customStyle="1" w:styleId="Style4">
    <w:name w:val="Style4"/>
    <w:basedOn w:val="a"/>
    <w:uiPriority w:val="99"/>
    <w:rsid w:val="00E27309"/>
    <w:pPr>
      <w:widowControl w:val="0"/>
      <w:autoSpaceDE w:val="0"/>
      <w:autoSpaceDN w:val="0"/>
      <w:adjustRightInd w:val="0"/>
      <w:spacing w:after="0" w:line="241" w:lineRule="exact"/>
      <w:jc w:val="both"/>
    </w:pPr>
    <w:rPr>
      <w:rFonts w:ascii="Times New Roman" w:hAnsi="Times New Roman"/>
      <w:lang w:eastAsia="ru-RU"/>
    </w:rPr>
  </w:style>
  <w:style w:type="paragraph" w:customStyle="1" w:styleId="Style6">
    <w:name w:val="Style6"/>
    <w:basedOn w:val="a"/>
    <w:uiPriority w:val="99"/>
    <w:rsid w:val="00E27309"/>
    <w:pPr>
      <w:widowControl w:val="0"/>
      <w:autoSpaceDE w:val="0"/>
      <w:autoSpaceDN w:val="0"/>
      <w:adjustRightInd w:val="0"/>
      <w:spacing w:after="0" w:line="238" w:lineRule="exact"/>
      <w:ind w:firstLine="230"/>
      <w:jc w:val="both"/>
    </w:pPr>
    <w:rPr>
      <w:rFonts w:ascii="Times New Roman" w:hAnsi="Times New Roman"/>
      <w:lang w:eastAsia="ru-RU"/>
    </w:rPr>
  </w:style>
  <w:style w:type="character" w:customStyle="1" w:styleId="FontStyle13">
    <w:name w:val="Font Style13"/>
    <w:uiPriority w:val="99"/>
    <w:rsid w:val="00E27309"/>
    <w:rPr>
      <w:rFonts w:ascii="Times New Roman" w:hAnsi="Times New Roman" w:cs="Times New Roman"/>
      <w:b/>
      <w:bCs/>
      <w:sz w:val="18"/>
      <w:szCs w:val="18"/>
    </w:rPr>
  </w:style>
  <w:style w:type="character" w:customStyle="1" w:styleId="FontStyle14">
    <w:name w:val="Font Style14"/>
    <w:uiPriority w:val="99"/>
    <w:rsid w:val="00E27309"/>
    <w:rPr>
      <w:rFonts w:ascii="Times New Roman" w:hAnsi="Times New Roman" w:cs="Times New Roman"/>
      <w:sz w:val="18"/>
      <w:szCs w:val="18"/>
    </w:rPr>
  </w:style>
  <w:style w:type="character" w:customStyle="1" w:styleId="UnresolvedMention">
    <w:name w:val="Unresolved Mention"/>
    <w:basedOn w:val="a0"/>
    <w:uiPriority w:val="99"/>
    <w:semiHidden/>
    <w:unhideWhenUsed/>
    <w:rsid w:val="00ED1F9A"/>
    <w:rPr>
      <w:color w:val="605E5C"/>
      <w:shd w:val="clear" w:color="auto" w:fill="E1DFDD"/>
    </w:rPr>
  </w:style>
  <w:style w:type="paragraph" w:customStyle="1" w:styleId="-12">
    <w:name w:val="Цветной список - Акцент 12"/>
    <w:basedOn w:val="a"/>
    <w:qFormat/>
    <w:rsid w:val="00ED1F9A"/>
    <w:pPr>
      <w:spacing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7204">
      <w:bodyDiv w:val="1"/>
      <w:marLeft w:val="0"/>
      <w:marRight w:val="0"/>
      <w:marTop w:val="0"/>
      <w:marBottom w:val="0"/>
      <w:divBdr>
        <w:top w:val="none" w:sz="0" w:space="0" w:color="auto"/>
        <w:left w:val="none" w:sz="0" w:space="0" w:color="auto"/>
        <w:bottom w:val="none" w:sz="0" w:space="0" w:color="auto"/>
        <w:right w:val="none" w:sz="0" w:space="0" w:color="auto"/>
      </w:divBdr>
    </w:div>
    <w:div w:id="242109073">
      <w:bodyDiv w:val="1"/>
      <w:marLeft w:val="0"/>
      <w:marRight w:val="0"/>
      <w:marTop w:val="0"/>
      <w:marBottom w:val="0"/>
      <w:divBdr>
        <w:top w:val="none" w:sz="0" w:space="0" w:color="auto"/>
        <w:left w:val="none" w:sz="0" w:space="0" w:color="auto"/>
        <w:bottom w:val="none" w:sz="0" w:space="0" w:color="auto"/>
        <w:right w:val="none" w:sz="0" w:space="0" w:color="auto"/>
      </w:divBdr>
    </w:div>
    <w:div w:id="354768835">
      <w:bodyDiv w:val="1"/>
      <w:marLeft w:val="0"/>
      <w:marRight w:val="0"/>
      <w:marTop w:val="0"/>
      <w:marBottom w:val="0"/>
      <w:divBdr>
        <w:top w:val="none" w:sz="0" w:space="0" w:color="auto"/>
        <w:left w:val="none" w:sz="0" w:space="0" w:color="auto"/>
        <w:bottom w:val="none" w:sz="0" w:space="0" w:color="auto"/>
        <w:right w:val="none" w:sz="0" w:space="0" w:color="auto"/>
      </w:divBdr>
    </w:div>
    <w:div w:id="392587034">
      <w:bodyDiv w:val="1"/>
      <w:marLeft w:val="0"/>
      <w:marRight w:val="0"/>
      <w:marTop w:val="0"/>
      <w:marBottom w:val="0"/>
      <w:divBdr>
        <w:top w:val="none" w:sz="0" w:space="0" w:color="auto"/>
        <w:left w:val="none" w:sz="0" w:space="0" w:color="auto"/>
        <w:bottom w:val="none" w:sz="0" w:space="0" w:color="auto"/>
        <w:right w:val="none" w:sz="0" w:space="0" w:color="auto"/>
      </w:divBdr>
    </w:div>
    <w:div w:id="493379012">
      <w:bodyDiv w:val="1"/>
      <w:marLeft w:val="0"/>
      <w:marRight w:val="0"/>
      <w:marTop w:val="0"/>
      <w:marBottom w:val="0"/>
      <w:divBdr>
        <w:top w:val="none" w:sz="0" w:space="0" w:color="auto"/>
        <w:left w:val="none" w:sz="0" w:space="0" w:color="auto"/>
        <w:bottom w:val="none" w:sz="0" w:space="0" w:color="auto"/>
        <w:right w:val="none" w:sz="0" w:space="0" w:color="auto"/>
      </w:divBdr>
    </w:div>
    <w:div w:id="589974406">
      <w:bodyDiv w:val="1"/>
      <w:marLeft w:val="0"/>
      <w:marRight w:val="0"/>
      <w:marTop w:val="0"/>
      <w:marBottom w:val="0"/>
      <w:divBdr>
        <w:top w:val="none" w:sz="0" w:space="0" w:color="auto"/>
        <w:left w:val="none" w:sz="0" w:space="0" w:color="auto"/>
        <w:bottom w:val="none" w:sz="0" w:space="0" w:color="auto"/>
        <w:right w:val="none" w:sz="0" w:space="0" w:color="auto"/>
      </w:divBdr>
    </w:div>
    <w:div w:id="688026506">
      <w:bodyDiv w:val="1"/>
      <w:marLeft w:val="0"/>
      <w:marRight w:val="0"/>
      <w:marTop w:val="0"/>
      <w:marBottom w:val="0"/>
      <w:divBdr>
        <w:top w:val="none" w:sz="0" w:space="0" w:color="auto"/>
        <w:left w:val="none" w:sz="0" w:space="0" w:color="auto"/>
        <w:bottom w:val="none" w:sz="0" w:space="0" w:color="auto"/>
        <w:right w:val="none" w:sz="0" w:space="0" w:color="auto"/>
      </w:divBdr>
    </w:div>
    <w:div w:id="697897650">
      <w:bodyDiv w:val="1"/>
      <w:marLeft w:val="0"/>
      <w:marRight w:val="0"/>
      <w:marTop w:val="0"/>
      <w:marBottom w:val="0"/>
      <w:divBdr>
        <w:top w:val="none" w:sz="0" w:space="0" w:color="auto"/>
        <w:left w:val="none" w:sz="0" w:space="0" w:color="auto"/>
        <w:bottom w:val="none" w:sz="0" w:space="0" w:color="auto"/>
        <w:right w:val="none" w:sz="0" w:space="0" w:color="auto"/>
      </w:divBdr>
    </w:div>
    <w:div w:id="773479393">
      <w:bodyDiv w:val="1"/>
      <w:marLeft w:val="0"/>
      <w:marRight w:val="0"/>
      <w:marTop w:val="0"/>
      <w:marBottom w:val="0"/>
      <w:divBdr>
        <w:top w:val="none" w:sz="0" w:space="0" w:color="auto"/>
        <w:left w:val="none" w:sz="0" w:space="0" w:color="auto"/>
        <w:bottom w:val="none" w:sz="0" w:space="0" w:color="auto"/>
        <w:right w:val="none" w:sz="0" w:space="0" w:color="auto"/>
      </w:divBdr>
    </w:div>
    <w:div w:id="784546666">
      <w:bodyDiv w:val="1"/>
      <w:marLeft w:val="0"/>
      <w:marRight w:val="0"/>
      <w:marTop w:val="0"/>
      <w:marBottom w:val="0"/>
      <w:divBdr>
        <w:top w:val="none" w:sz="0" w:space="0" w:color="auto"/>
        <w:left w:val="none" w:sz="0" w:space="0" w:color="auto"/>
        <w:bottom w:val="none" w:sz="0" w:space="0" w:color="auto"/>
        <w:right w:val="none" w:sz="0" w:space="0" w:color="auto"/>
      </w:divBdr>
      <w:divsChild>
        <w:div w:id="1030957978">
          <w:marLeft w:val="60"/>
          <w:marRight w:val="60"/>
          <w:marTop w:val="100"/>
          <w:marBottom w:val="100"/>
          <w:divBdr>
            <w:top w:val="none" w:sz="0" w:space="0" w:color="auto"/>
            <w:left w:val="none" w:sz="0" w:space="0" w:color="auto"/>
            <w:bottom w:val="none" w:sz="0" w:space="0" w:color="auto"/>
            <w:right w:val="none" w:sz="0" w:space="0" w:color="auto"/>
          </w:divBdr>
        </w:div>
        <w:div w:id="1466390467">
          <w:marLeft w:val="60"/>
          <w:marRight w:val="60"/>
          <w:marTop w:val="100"/>
          <w:marBottom w:val="100"/>
          <w:divBdr>
            <w:top w:val="none" w:sz="0" w:space="0" w:color="auto"/>
            <w:left w:val="none" w:sz="0" w:space="0" w:color="auto"/>
            <w:bottom w:val="none" w:sz="0" w:space="0" w:color="auto"/>
            <w:right w:val="none" w:sz="0" w:space="0" w:color="auto"/>
          </w:divBdr>
        </w:div>
        <w:div w:id="1798253092">
          <w:marLeft w:val="60"/>
          <w:marRight w:val="60"/>
          <w:marTop w:val="100"/>
          <w:marBottom w:val="100"/>
          <w:divBdr>
            <w:top w:val="none" w:sz="0" w:space="0" w:color="auto"/>
            <w:left w:val="none" w:sz="0" w:space="0" w:color="auto"/>
            <w:bottom w:val="none" w:sz="0" w:space="0" w:color="auto"/>
            <w:right w:val="none" w:sz="0" w:space="0" w:color="auto"/>
          </w:divBdr>
        </w:div>
        <w:div w:id="734283720">
          <w:marLeft w:val="60"/>
          <w:marRight w:val="60"/>
          <w:marTop w:val="100"/>
          <w:marBottom w:val="100"/>
          <w:divBdr>
            <w:top w:val="none" w:sz="0" w:space="0" w:color="auto"/>
            <w:left w:val="none" w:sz="0" w:space="0" w:color="auto"/>
            <w:bottom w:val="none" w:sz="0" w:space="0" w:color="auto"/>
            <w:right w:val="none" w:sz="0" w:space="0" w:color="auto"/>
          </w:divBdr>
        </w:div>
        <w:div w:id="1487668932">
          <w:marLeft w:val="60"/>
          <w:marRight w:val="60"/>
          <w:marTop w:val="100"/>
          <w:marBottom w:val="100"/>
          <w:divBdr>
            <w:top w:val="none" w:sz="0" w:space="0" w:color="auto"/>
            <w:left w:val="none" w:sz="0" w:space="0" w:color="auto"/>
            <w:bottom w:val="none" w:sz="0" w:space="0" w:color="auto"/>
            <w:right w:val="none" w:sz="0" w:space="0" w:color="auto"/>
          </w:divBdr>
        </w:div>
        <w:div w:id="669332034">
          <w:marLeft w:val="60"/>
          <w:marRight w:val="60"/>
          <w:marTop w:val="100"/>
          <w:marBottom w:val="100"/>
          <w:divBdr>
            <w:top w:val="none" w:sz="0" w:space="0" w:color="auto"/>
            <w:left w:val="none" w:sz="0" w:space="0" w:color="auto"/>
            <w:bottom w:val="none" w:sz="0" w:space="0" w:color="auto"/>
            <w:right w:val="none" w:sz="0" w:space="0" w:color="auto"/>
          </w:divBdr>
        </w:div>
        <w:div w:id="488205899">
          <w:marLeft w:val="60"/>
          <w:marRight w:val="60"/>
          <w:marTop w:val="100"/>
          <w:marBottom w:val="100"/>
          <w:divBdr>
            <w:top w:val="none" w:sz="0" w:space="0" w:color="auto"/>
            <w:left w:val="none" w:sz="0" w:space="0" w:color="auto"/>
            <w:bottom w:val="none" w:sz="0" w:space="0" w:color="auto"/>
            <w:right w:val="none" w:sz="0" w:space="0" w:color="auto"/>
          </w:divBdr>
        </w:div>
        <w:div w:id="1667783773">
          <w:marLeft w:val="60"/>
          <w:marRight w:val="60"/>
          <w:marTop w:val="100"/>
          <w:marBottom w:val="100"/>
          <w:divBdr>
            <w:top w:val="none" w:sz="0" w:space="0" w:color="auto"/>
            <w:left w:val="none" w:sz="0" w:space="0" w:color="auto"/>
            <w:bottom w:val="none" w:sz="0" w:space="0" w:color="auto"/>
            <w:right w:val="none" w:sz="0" w:space="0" w:color="auto"/>
          </w:divBdr>
        </w:div>
        <w:div w:id="1975089860">
          <w:marLeft w:val="60"/>
          <w:marRight w:val="60"/>
          <w:marTop w:val="100"/>
          <w:marBottom w:val="100"/>
          <w:divBdr>
            <w:top w:val="none" w:sz="0" w:space="0" w:color="auto"/>
            <w:left w:val="none" w:sz="0" w:space="0" w:color="auto"/>
            <w:bottom w:val="none" w:sz="0" w:space="0" w:color="auto"/>
            <w:right w:val="none" w:sz="0" w:space="0" w:color="auto"/>
          </w:divBdr>
        </w:div>
        <w:div w:id="1896427366">
          <w:marLeft w:val="60"/>
          <w:marRight w:val="60"/>
          <w:marTop w:val="100"/>
          <w:marBottom w:val="100"/>
          <w:divBdr>
            <w:top w:val="none" w:sz="0" w:space="0" w:color="auto"/>
            <w:left w:val="none" w:sz="0" w:space="0" w:color="auto"/>
            <w:bottom w:val="none" w:sz="0" w:space="0" w:color="auto"/>
            <w:right w:val="none" w:sz="0" w:space="0" w:color="auto"/>
          </w:divBdr>
        </w:div>
        <w:div w:id="55515881">
          <w:marLeft w:val="60"/>
          <w:marRight w:val="60"/>
          <w:marTop w:val="100"/>
          <w:marBottom w:val="100"/>
          <w:divBdr>
            <w:top w:val="none" w:sz="0" w:space="0" w:color="auto"/>
            <w:left w:val="none" w:sz="0" w:space="0" w:color="auto"/>
            <w:bottom w:val="none" w:sz="0" w:space="0" w:color="auto"/>
            <w:right w:val="none" w:sz="0" w:space="0" w:color="auto"/>
          </w:divBdr>
        </w:div>
        <w:div w:id="1709798768">
          <w:marLeft w:val="60"/>
          <w:marRight w:val="60"/>
          <w:marTop w:val="100"/>
          <w:marBottom w:val="100"/>
          <w:divBdr>
            <w:top w:val="none" w:sz="0" w:space="0" w:color="auto"/>
            <w:left w:val="none" w:sz="0" w:space="0" w:color="auto"/>
            <w:bottom w:val="none" w:sz="0" w:space="0" w:color="auto"/>
            <w:right w:val="none" w:sz="0" w:space="0" w:color="auto"/>
          </w:divBdr>
        </w:div>
        <w:div w:id="80958308">
          <w:marLeft w:val="60"/>
          <w:marRight w:val="60"/>
          <w:marTop w:val="100"/>
          <w:marBottom w:val="100"/>
          <w:divBdr>
            <w:top w:val="none" w:sz="0" w:space="0" w:color="auto"/>
            <w:left w:val="none" w:sz="0" w:space="0" w:color="auto"/>
            <w:bottom w:val="none" w:sz="0" w:space="0" w:color="auto"/>
            <w:right w:val="none" w:sz="0" w:space="0" w:color="auto"/>
          </w:divBdr>
        </w:div>
        <w:div w:id="1025132272">
          <w:marLeft w:val="60"/>
          <w:marRight w:val="60"/>
          <w:marTop w:val="100"/>
          <w:marBottom w:val="100"/>
          <w:divBdr>
            <w:top w:val="none" w:sz="0" w:space="0" w:color="auto"/>
            <w:left w:val="none" w:sz="0" w:space="0" w:color="auto"/>
            <w:bottom w:val="none" w:sz="0" w:space="0" w:color="auto"/>
            <w:right w:val="none" w:sz="0" w:space="0" w:color="auto"/>
          </w:divBdr>
        </w:div>
        <w:div w:id="2031564413">
          <w:marLeft w:val="60"/>
          <w:marRight w:val="60"/>
          <w:marTop w:val="100"/>
          <w:marBottom w:val="100"/>
          <w:divBdr>
            <w:top w:val="none" w:sz="0" w:space="0" w:color="auto"/>
            <w:left w:val="none" w:sz="0" w:space="0" w:color="auto"/>
            <w:bottom w:val="none" w:sz="0" w:space="0" w:color="auto"/>
            <w:right w:val="none" w:sz="0" w:space="0" w:color="auto"/>
          </w:divBdr>
        </w:div>
        <w:div w:id="1771122874">
          <w:marLeft w:val="60"/>
          <w:marRight w:val="60"/>
          <w:marTop w:val="100"/>
          <w:marBottom w:val="100"/>
          <w:divBdr>
            <w:top w:val="none" w:sz="0" w:space="0" w:color="auto"/>
            <w:left w:val="none" w:sz="0" w:space="0" w:color="auto"/>
            <w:bottom w:val="none" w:sz="0" w:space="0" w:color="auto"/>
            <w:right w:val="none" w:sz="0" w:space="0" w:color="auto"/>
          </w:divBdr>
        </w:div>
        <w:div w:id="1456874274">
          <w:marLeft w:val="60"/>
          <w:marRight w:val="60"/>
          <w:marTop w:val="100"/>
          <w:marBottom w:val="100"/>
          <w:divBdr>
            <w:top w:val="none" w:sz="0" w:space="0" w:color="auto"/>
            <w:left w:val="none" w:sz="0" w:space="0" w:color="auto"/>
            <w:bottom w:val="none" w:sz="0" w:space="0" w:color="auto"/>
            <w:right w:val="none" w:sz="0" w:space="0" w:color="auto"/>
          </w:divBdr>
        </w:div>
        <w:div w:id="1459687280">
          <w:marLeft w:val="60"/>
          <w:marRight w:val="60"/>
          <w:marTop w:val="100"/>
          <w:marBottom w:val="100"/>
          <w:divBdr>
            <w:top w:val="none" w:sz="0" w:space="0" w:color="auto"/>
            <w:left w:val="none" w:sz="0" w:space="0" w:color="auto"/>
            <w:bottom w:val="none" w:sz="0" w:space="0" w:color="auto"/>
            <w:right w:val="none" w:sz="0" w:space="0" w:color="auto"/>
          </w:divBdr>
        </w:div>
        <w:div w:id="1204247852">
          <w:marLeft w:val="60"/>
          <w:marRight w:val="60"/>
          <w:marTop w:val="100"/>
          <w:marBottom w:val="100"/>
          <w:divBdr>
            <w:top w:val="none" w:sz="0" w:space="0" w:color="auto"/>
            <w:left w:val="none" w:sz="0" w:space="0" w:color="auto"/>
            <w:bottom w:val="none" w:sz="0" w:space="0" w:color="auto"/>
            <w:right w:val="none" w:sz="0" w:space="0" w:color="auto"/>
          </w:divBdr>
        </w:div>
        <w:div w:id="105932389">
          <w:marLeft w:val="60"/>
          <w:marRight w:val="60"/>
          <w:marTop w:val="100"/>
          <w:marBottom w:val="100"/>
          <w:divBdr>
            <w:top w:val="none" w:sz="0" w:space="0" w:color="auto"/>
            <w:left w:val="none" w:sz="0" w:space="0" w:color="auto"/>
            <w:bottom w:val="none" w:sz="0" w:space="0" w:color="auto"/>
            <w:right w:val="none" w:sz="0" w:space="0" w:color="auto"/>
          </w:divBdr>
        </w:div>
        <w:div w:id="1635480128">
          <w:marLeft w:val="60"/>
          <w:marRight w:val="60"/>
          <w:marTop w:val="100"/>
          <w:marBottom w:val="100"/>
          <w:divBdr>
            <w:top w:val="none" w:sz="0" w:space="0" w:color="auto"/>
            <w:left w:val="none" w:sz="0" w:space="0" w:color="auto"/>
            <w:bottom w:val="none" w:sz="0" w:space="0" w:color="auto"/>
            <w:right w:val="none" w:sz="0" w:space="0" w:color="auto"/>
          </w:divBdr>
        </w:div>
        <w:div w:id="951741042">
          <w:marLeft w:val="60"/>
          <w:marRight w:val="60"/>
          <w:marTop w:val="100"/>
          <w:marBottom w:val="100"/>
          <w:divBdr>
            <w:top w:val="none" w:sz="0" w:space="0" w:color="auto"/>
            <w:left w:val="none" w:sz="0" w:space="0" w:color="auto"/>
            <w:bottom w:val="none" w:sz="0" w:space="0" w:color="auto"/>
            <w:right w:val="none" w:sz="0" w:space="0" w:color="auto"/>
          </w:divBdr>
        </w:div>
        <w:div w:id="1151218713">
          <w:marLeft w:val="60"/>
          <w:marRight w:val="60"/>
          <w:marTop w:val="100"/>
          <w:marBottom w:val="100"/>
          <w:divBdr>
            <w:top w:val="none" w:sz="0" w:space="0" w:color="auto"/>
            <w:left w:val="none" w:sz="0" w:space="0" w:color="auto"/>
            <w:bottom w:val="none" w:sz="0" w:space="0" w:color="auto"/>
            <w:right w:val="none" w:sz="0" w:space="0" w:color="auto"/>
          </w:divBdr>
        </w:div>
        <w:div w:id="742457425">
          <w:marLeft w:val="60"/>
          <w:marRight w:val="60"/>
          <w:marTop w:val="100"/>
          <w:marBottom w:val="100"/>
          <w:divBdr>
            <w:top w:val="none" w:sz="0" w:space="0" w:color="auto"/>
            <w:left w:val="none" w:sz="0" w:space="0" w:color="auto"/>
            <w:bottom w:val="none" w:sz="0" w:space="0" w:color="auto"/>
            <w:right w:val="none" w:sz="0" w:space="0" w:color="auto"/>
          </w:divBdr>
        </w:div>
        <w:div w:id="664937873">
          <w:marLeft w:val="60"/>
          <w:marRight w:val="60"/>
          <w:marTop w:val="100"/>
          <w:marBottom w:val="100"/>
          <w:divBdr>
            <w:top w:val="none" w:sz="0" w:space="0" w:color="auto"/>
            <w:left w:val="none" w:sz="0" w:space="0" w:color="auto"/>
            <w:bottom w:val="none" w:sz="0" w:space="0" w:color="auto"/>
            <w:right w:val="none" w:sz="0" w:space="0" w:color="auto"/>
          </w:divBdr>
        </w:div>
        <w:div w:id="1024940448">
          <w:marLeft w:val="60"/>
          <w:marRight w:val="60"/>
          <w:marTop w:val="100"/>
          <w:marBottom w:val="100"/>
          <w:divBdr>
            <w:top w:val="none" w:sz="0" w:space="0" w:color="auto"/>
            <w:left w:val="none" w:sz="0" w:space="0" w:color="auto"/>
            <w:bottom w:val="none" w:sz="0" w:space="0" w:color="auto"/>
            <w:right w:val="none" w:sz="0" w:space="0" w:color="auto"/>
          </w:divBdr>
        </w:div>
        <w:div w:id="2060400368">
          <w:marLeft w:val="60"/>
          <w:marRight w:val="60"/>
          <w:marTop w:val="100"/>
          <w:marBottom w:val="100"/>
          <w:divBdr>
            <w:top w:val="none" w:sz="0" w:space="0" w:color="auto"/>
            <w:left w:val="none" w:sz="0" w:space="0" w:color="auto"/>
            <w:bottom w:val="none" w:sz="0" w:space="0" w:color="auto"/>
            <w:right w:val="none" w:sz="0" w:space="0" w:color="auto"/>
          </w:divBdr>
        </w:div>
        <w:div w:id="1040595630">
          <w:marLeft w:val="60"/>
          <w:marRight w:val="60"/>
          <w:marTop w:val="100"/>
          <w:marBottom w:val="100"/>
          <w:divBdr>
            <w:top w:val="none" w:sz="0" w:space="0" w:color="auto"/>
            <w:left w:val="none" w:sz="0" w:space="0" w:color="auto"/>
            <w:bottom w:val="none" w:sz="0" w:space="0" w:color="auto"/>
            <w:right w:val="none" w:sz="0" w:space="0" w:color="auto"/>
          </w:divBdr>
        </w:div>
        <w:div w:id="1084955937">
          <w:marLeft w:val="60"/>
          <w:marRight w:val="60"/>
          <w:marTop w:val="100"/>
          <w:marBottom w:val="100"/>
          <w:divBdr>
            <w:top w:val="none" w:sz="0" w:space="0" w:color="auto"/>
            <w:left w:val="none" w:sz="0" w:space="0" w:color="auto"/>
            <w:bottom w:val="none" w:sz="0" w:space="0" w:color="auto"/>
            <w:right w:val="none" w:sz="0" w:space="0" w:color="auto"/>
          </w:divBdr>
        </w:div>
        <w:div w:id="422262173">
          <w:marLeft w:val="60"/>
          <w:marRight w:val="60"/>
          <w:marTop w:val="100"/>
          <w:marBottom w:val="100"/>
          <w:divBdr>
            <w:top w:val="none" w:sz="0" w:space="0" w:color="auto"/>
            <w:left w:val="none" w:sz="0" w:space="0" w:color="auto"/>
            <w:bottom w:val="none" w:sz="0" w:space="0" w:color="auto"/>
            <w:right w:val="none" w:sz="0" w:space="0" w:color="auto"/>
          </w:divBdr>
        </w:div>
        <w:div w:id="1304195072">
          <w:marLeft w:val="60"/>
          <w:marRight w:val="60"/>
          <w:marTop w:val="100"/>
          <w:marBottom w:val="100"/>
          <w:divBdr>
            <w:top w:val="none" w:sz="0" w:space="0" w:color="auto"/>
            <w:left w:val="none" w:sz="0" w:space="0" w:color="auto"/>
            <w:bottom w:val="none" w:sz="0" w:space="0" w:color="auto"/>
            <w:right w:val="none" w:sz="0" w:space="0" w:color="auto"/>
          </w:divBdr>
        </w:div>
        <w:div w:id="1747727613">
          <w:marLeft w:val="60"/>
          <w:marRight w:val="60"/>
          <w:marTop w:val="100"/>
          <w:marBottom w:val="100"/>
          <w:divBdr>
            <w:top w:val="none" w:sz="0" w:space="0" w:color="auto"/>
            <w:left w:val="none" w:sz="0" w:space="0" w:color="auto"/>
            <w:bottom w:val="none" w:sz="0" w:space="0" w:color="auto"/>
            <w:right w:val="none" w:sz="0" w:space="0" w:color="auto"/>
          </w:divBdr>
        </w:div>
        <w:div w:id="1413890059">
          <w:marLeft w:val="60"/>
          <w:marRight w:val="60"/>
          <w:marTop w:val="100"/>
          <w:marBottom w:val="100"/>
          <w:divBdr>
            <w:top w:val="none" w:sz="0" w:space="0" w:color="auto"/>
            <w:left w:val="none" w:sz="0" w:space="0" w:color="auto"/>
            <w:bottom w:val="none" w:sz="0" w:space="0" w:color="auto"/>
            <w:right w:val="none" w:sz="0" w:space="0" w:color="auto"/>
          </w:divBdr>
        </w:div>
        <w:div w:id="2009942694">
          <w:marLeft w:val="60"/>
          <w:marRight w:val="60"/>
          <w:marTop w:val="100"/>
          <w:marBottom w:val="100"/>
          <w:divBdr>
            <w:top w:val="none" w:sz="0" w:space="0" w:color="auto"/>
            <w:left w:val="none" w:sz="0" w:space="0" w:color="auto"/>
            <w:bottom w:val="none" w:sz="0" w:space="0" w:color="auto"/>
            <w:right w:val="none" w:sz="0" w:space="0" w:color="auto"/>
          </w:divBdr>
        </w:div>
        <w:div w:id="1542859308">
          <w:marLeft w:val="60"/>
          <w:marRight w:val="60"/>
          <w:marTop w:val="100"/>
          <w:marBottom w:val="100"/>
          <w:divBdr>
            <w:top w:val="none" w:sz="0" w:space="0" w:color="auto"/>
            <w:left w:val="none" w:sz="0" w:space="0" w:color="auto"/>
            <w:bottom w:val="none" w:sz="0" w:space="0" w:color="auto"/>
            <w:right w:val="none" w:sz="0" w:space="0" w:color="auto"/>
          </w:divBdr>
        </w:div>
        <w:div w:id="1628584151">
          <w:marLeft w:val="60"/>
          <w:marRight w:val="60"/>
          <w:marTop w:val="100"/>
          <w:marBottom w:val="100"/>
          <w:divBdr>
            <w:top w:val="none" w:sz="0" w:space="0" w:color="auto"/>
            <w:left w:val="none" w:sz="0" w:space="0" w:color="auto"/>
            <w:bottom w:val="none" w:sz="0" w:space="0" w:color="auto"/>
            <w:right w:val="none" w:sz="0" w:space="0" w:color="auto"/>
          </w:divBdr>
        </w:div>
      </w:divsChild>
    </w:div>
    <w:div w:id="920605767">
      <w:bodyDiv w:val="1"/>
      <w:marLeft w:val="0"/>
      <w:marRight w:val="0"/>
      <w:marTop w:val="0"/>
      <w:marBottom w:val="0"/>
      <w:divBdr>
        <w:top w:val="none" w:sz="0" w:space="0" w:color="auto"/>
        <w:left w:val="none" w:sz="0" w:space="0" w:color="auto"/>
        <w:bottom w:val="none" w:sz="0" w:space="0" w:color="auto"/>
        <w:right w:val="none" w:sz="0" w:space="0" w:color="auto"/>
      </w:divBdr>
    </w:div>
    <w:div w:id="940793833">
      <w:bodyDiv w:val="1"/>
      <w:marLeft w:val="0"/>
      <w:marRight w:val="0"/>
      <w:marTop w:val="0"/>
      <w:marBottom w:val="0"/>
      <w:divBdr>
        <w:top w:val="none" w:sz="0" w:space="0" w:color="auto"/>
        <w:left w:val="none" w:sz="0" w:space="0" w:color="auto"/>
        <w:bottom w:val="none" w:sz="0" w:space="0" w:color="auto"/>
        <w:right w:val="none" w:sz="0" w:space="0" w:color="auto"/>
      </w:divBdr>
    </w:div>
    <w:div w:id="956137212">
      <w:bodyDiv w:val="1"/>
      <w:marLeft w:val="0"/>
      <w:marRight w:val="0"/>
      <w:marTop w:val="0"/>
      <w:marBottom w:val="0"/>
      <w:divBdr>
        <w:top w:val="none" w:sz="0" w:space="0" w:color="auto"/>
        <w:left w:val="none" w:sz="0" w:space="0" w:color="auto"/>
        <w:bottom w:val="none" w:sz="0" w:space="0" w:color="auto"/>
        <w:right w:val="none" w:sz="0" w:space="0" w:color="auto"/>
      </w:divBdr>
    </w:div>
    <w:div w:id="1286546318">
      <w:bodyDiv w:val="1"/>
      <w:marLeft w:val="0"/>
      <w:marRight w:val="0"/>
      <w:marTop w:val="0"/>
      <w:marBottom w:val="0"/>
      <w:divBdr>
        <w:top w:val="none" w:sz="0" w:space="0" w:color="auto"/>
        <w:left w:val="none" w:sz="0" w:space="0" w:color="auto"/>
        <w:bottom w:val="none" w:sz="0" w:space="0" w:color="auto"/>
        <w:right w:val="none" w:sz="0" w:space="0" w:color="auto"/>
      </w:divBdr>
    </w:div>
    <w:div w:id="1325158513">
      <w:bodyDiv w:val="1"/>
      <w:marLeft w:val="0"/>
      <w:marRight w:val="0"/>
      <w:marTop w:val="0"/>
      <w:marBottom w:val="0"/>
      <w:divBdr>
        <w:top w:val="none" w:sz="0" w:space="0" w:color="auto"/>
        <w:left w:val="none" w:sz="0" w:space="0" w:color="auto"/>
        <w:bottom w:val="none" w:sz="0" w:space="0" w:color="auto"/>
        <w:right w:val="none" w:sz="0" w:space="0" w:color="auto"/>
      </w:divBdr>
    </w:div>
    <w:div w:id="1339582546">
      <w:bodyDiv w:val="1"/>
      <w:marLeft w:val="0"/>
      <w:marRight w:val="0"/>
      <w:marTop w:val="0"/>
      <w:marBottom w:val="0"/>
      <w:divBdr>
        <w:top w:val="none" w:sz="0" w:space="0" w:color="auto"/>
        <w:left w:val="none" w:sz="0" w:space="0" w:color="auto"/>
        <w:bottom w:val="none" w:sz="0" w:space="0" w:color="auto"/>
        <w:right w:val="none" w:sz="0" w:space="0" w:color="auto"/>
      </w:divBdr>
    </w:div>
    <w:div w:id="1344866943">
      <w:bodyDiv w:val="1"/>
      <w:marLeft w:val="0"/>
      <w:marRight w:val="0"/>
      <w:marTop w:val="0"/>
      <w:marBottom w:val="0"/>
      <w:divBdr>
        <w:top w:val="none" w:sz="0" w:space="0" w:color="auto"/>
        <w:left w:val="none" w:sz="0" w:space="0" w:color="auto"/>
        <w:bottom w:val="none" w:sz="0" w:space="0" w:color="auto"/>
        <w:right w:val="none" w:sz="0" w:space="0" w:color="auto"/>
      </w:divBdr>
    </w:div>
    <w:div w:id="1347361711">
      <w:bodyDiv w:val="1"/>
      <w:marLeft w:val="0"/>
      <w:marRight w:val="0"/>
      <w:marTop w:val="0"/>
      <w:marBottom w:val="0"/>
      <w:divBdr>
        <w:top w:val="none" w:sz="0" w:space="0" w:color="auto"/>
        <w:left w:val="none" w:sz="0" w:space="0" w:color="auto"/>
        <w:bottom w:val="none" w:sz="0" w:space="0" w:color="auto"/>
        <w:right w:val="none" w:sz="0" w:space="0" w:color="auto"/>
      </w:divBdr>
    </w:div>
    <w:div w:id="1354529450">
      <w:bodyDiv w:val="1"/>
      <w:marLeft w:val="0"/>
      <w:marRight w:val="0"/>
      <w:marTop w:val="0"/>
      <w:marBottom w:val="0"/>
      <w:divBdr>
        <w:top w:val="none" w:sz="0" w:space="0" w:color="auto"/>
        <w:left w:val="none" w:sz="0" w:space="0" w:color="auto"/>
        <w:bottom w:val="none" w:sz="0" w:space="0" w:color="auto"/>
        <w:right w:val="none" w:sz="0" w:space="0" w:color="auto"/>
      </w:divBdr>
    </w:div>
    <w:div w:id="1361393457">
      <w:bodyDiv w:val="1"/>
      <w:marLeft w:val="0"/>
      <w:marRight w:val="0"/>
      <w:marTop w:val="0"/>
      <w:marBottom w:val="0"/>
      <w:divBdr>
        <w:top w:val="none" w:sz="0" w:space="0" w:color="auto"/>
        <w:left w:val="none" w:sz="0" w:space="0" w:color="auto"/>
        <w:bottom w:val="none" w:sz="0" w:space="0" w:color="auto"/>
        <w:right w:val="none" w:sz="0" w:space="0" w:color="auto"/>
      </w:divBdr>
    </w:div>
    <w:div w:id="1402869970">
      <w:bodyDiv w:val="1"/>
      <w:marLeft w:val="0"/>
      <w:marRight w:val="0"/>
      <w:marTop w:val="0"/>
      <w:marBottom w:val="0"/>
      <w:divBdr>
        <w:top w:val="none" w:sz="0" w:space="0" w:color="auto"/>
        <w:left w:val="none" w:sz="0" w:space="0" w:color="auto"/>
        <w:bottom w:val="none" w:sz="0" w:space="0" w:color="auto"/>
        <w:right w:val="none" w:sz="0" w:space="0" w:color="auto"/>
      </w:divBdr>
    </w:div>
    <w:div w:id="1403021211">
      <w:bodyDiv w:val="1"/>
      <w:marLeft w:val="0"/>
      <w:marRight w:val="0"/>
      <w:marTop w:val="0"/>
      <w:marBottom w:val="0"/>
      <w:divBdr>
        <w:top w:val="none" w:sz="0" w:space="0" w:color="auto"/>
        <w:left w:val="none" w:sz="0" w:space="0" w:color="auto"/>
        <w:bottom w:val="none" w:sz="0" w:space="0" w:color="auto"/>
        <w:right w:val="none" w:sz="0" w:space="0" w:color="auto"/>
      </w:divBdr>
    </w:div>
    <w:div w:id="1428886607">
      <w:bodyDiv w:val="1"/>
      <w:marLeft w:val="0"/>
      <w:marRight w:val="0"/>
      <w:marTop w:val="0"/>
      <w:marBottom w:val="0"/>
      <w:divBdr>
        <w:top w:val="none" w:sz="0" w:space="0" w:color="auto"/>
        <w:left w:val="none" w:sz="0" w:space="0" w:color="auto"/>
        <w:bottom w:val="none" w:sz="0" w:space="0" w:color="auto"/>
        <w:right w:val="none" w:sz="0" w:space="0" w:color="auto"/>
      </w:divBdr>
      <w:divsChild>
        <w:div w:id="292952842">
          <w:marLeft w:val="0"/>
          <w:marRight w:val="0"/>
          <w:marTop w:val="0"/>
          <w:marBottom w:val="0"/>
          <w:divBdr>
            <w:top w:val="none" w:sz="0" w:space="0" w:color="auto"/>
            <w:left w:val="none" w:sz="0" w:space="0" w:color="auto"/>
            <w:bottom w:val="none" w:sz="0" w:space="0" w:color="auto"/>
            <w:right w:val="none" w:sz="0" w:space="0" w:color="auto"/>
          </w:divBdr>
        </w:div>
      </w:divsChild>
    </w:div>
    <w:div w:id="1598102931">
      <w:bodyDiv w:val="1"/>
      <w:marLeft w:val="0"/>
      <w:marRight w:val="0"/>
      <w:marTop w:val="0"/>
      <w:marBottom w:val="0"/>
      <w:divBdr>
        <w:top w:val="none" w:sz="0" w:space="0" w:color="auto"/>
        <w:left w:val="none" w:sz="0" w:space="0" w:color="auto"/>
        <w:bottom w:val="none" w:sz="0" w:space="0" w:color="auto"/>
        <w:right w:val="none" w:sz="0" w:space="0" w:color="auto"/>
      </w:divBdr>
      <w:divsChild>
        <w:div w:id="85611371">
          <w:marLeft w:val="0"/>
          <w:marRight w:val="0"/>
          <w:marTop w:val="0"/>
          <w:marBottom w:val="0"/>
          <w:divBdr>
            <w:top w:val="none" w:sz="0" w:space="0" w:color="auto"/>
            <w:left w:val="none" w:sz="0" w:space="0" w:color="auto"/>
            <w:bottom w:val="none" w:sz="0" w:space="0" w:color="auto"/>
            <w:right w:val="none" w:sz="0" w:space="0" w:color="auto"/>
          </w:divBdr>
        </w:div>
      </w:divsChild>
    </w:div>
    <w:div w:id="1664505368">
      <w:bodyDiv w:val="1"/>
      <w:marLeft w:val="0"/>
      <w:marRight w:val="0"/>
      <w:marTop w:val="0"/>
      <w:marBottom w:val="0"/>
      <w:divBdr>
        <w:top w:val="none" w:sz="0" w:space="0" w:color="auto"/>
        <w:left w:val="none" w:sz="0" w:space="0" w:color="auto"/>
        <w:bottom w:val="none" w:sz="0" w:space="0" w:color="auto"/>
        <w:right w:val="none" w:sz="0" w:space="0" w:color="auto"/>
      </w:divBdr>
    </w:div>
    <w:div w:id="1718581069">
      <w:bodyDiv w:val="1"/>
      <w:marLeft w:val="0"/>
      <w:marRight w:val="0"/>
      <w:marTop w:val="0"/>
      <w:marBottom w:val="0"/>
      <w:divBdr>
        <w:top w:val="none" w:sz="0" w:space="0" w:color="auto"/>
        <w:left w:val="none" w:sz="0" w:space="0" w:color="auto"/>
        <w:bottom w:val="none" w:sz="0" w:space="0" w:color="auto"/>
        <w:right w:val="none" w:sz="0" w:space="0" w:color="auto"/>
      </w:divBdr>
    </w:div>
    <w:div w:id="1783497851">
      <w:bodyDiv w:val="1"/>
      <w:marLeft w:val="0"/>
      <w:marRight w:val="0"/>
      <w:marTop w:val="0"/>
      <w:marBottom w:val="0"/>
      <w:divBdr>
        <w:top w:val="none" w:sz="0" w:space="0" w:color="auto"/>
        <w:left w:val="none" w:sz="0" w:space="0" w:color="auto"/>
        <w:bottom w:val="none" w:sz="0" w:space="0" w:color="auto"/>
        <w:right w:val="none" w:sz="0" w:space="0" w:color="auto"/>
      </w:divBdr>
    </w:div>
    <w:div w:id="1853256691">
      <w:bodyDiv w:val="1"/>
      <w:marLeft w:val="0"/>
      <w:marRight w:val="0"/>
      <w:marTop w:val="0"/>
      <w:marBottom w:val="0"/>
      <w:divBdr>
        <w:top w:val="none" w:sz="0" w:space="0" w:color="auto"/>
        <w:left w:val="none" w:sz="0" w:space="0" w:color="auto"/>
        <w:bottom w:val="none" w:sz="0" w:space="0" w:color="auto"/>
        <w:right w:val="none" w:sz="0" w:space="0" w:color="auto"/>
      </w:divBdr>
    </w:div>
    <w:div w:id="2113090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oc-otve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k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nlinelibrary.wile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elib.fa.ru/" TargetMode="Externa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ri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0E39E-B120-4AE9-9DE0-50C107FAE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10469</Words>
  <Characters>59675</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Оценка имущества и бизнеса для целей налогообложения.docx</vt:lpstr>
    </vt:vector>
  </TitlesOfParts>
  <Company>S3p</Company>
  <LinksUpToDate>false</LinksUpToDate>
  <CharactersWithSpaces>70004</CharactersWithSpaces>
  <SharedDoc>false</SharedDoc>
  <HLinks>
    <vt:vector size="96" baseType="variant">
      <vt:variant>
        <vt:i4>1310810</vt:i4>
      </vt:variant>
      <vt:variant>
        <vt:i4>80</vt:i4>
      </vt:variant>
      <vt:variant>
        <vt:i4>0</vt:i4>
      </vt:variant>
      <vt:variant>
        <vt:i4>5</vt:i4>
      </vt:variant>
      <vt:variant>
        <vt:lpwstr>http://www.roszem.ru/</vt:lpwstr>
      </vt:variant>
      <vt:variant>
        <vt:lpwstr/>
      </vt:variant>
      <vt:variant>
        <vt:i4>1179719</vt:i4>
      </vt:variant>
      <vt:variant>
        <vt:i4>77</vt:i4>
      </vt:variant>
      <vt:variant>
        <vt:i4>0</vt:i4>
      </vt:variant>
      <vt:variant>
        <vt:i4>5</vt:i4>
      </vt:variant>
      <vt:variant>
        <vt:lpwstr>http://www.consultant.ru/</vt:lpwstr>
      </vt:variant>
      <vt:variant>
        <vt:lpwstr/>
      </vt:variant>
      <vt:variant>
        <vt:i4>1507410</vt:i4>
      </vt:variant>
      <vt:variant>
        <vt:i4>74</vt:i4>
      </vt:variant>
      <vt:variant>
        <vt:i4>0</vt:i4>
      </vt:variant>
      <vt:variant>
        <vt:i4>5</vt:i4>
      </vt:variant>
      <vt:variant>
        <vt:lpwstr>http://www.realty.ru/</vt:lpwstr>
      </vt:variant>
      <vt:variant>
        <vt:lpwstr/>
      </vt:variant>
      <vt:variant>
        <vt:i4>8257576</vt:i4>
      </vt:variant>
      <vt:variant>
        <vt:i4>71</vt:i4>
      </vt:variant>
      <vt:variant>
        <vt:i4>0</vt:i4>
      </vt:variant>
      <vt:variant>
        <vt:i4>5</vt:i4>
      </vt:variant>
      <vt:variant>
        <vt:lpwstr>http://promzem.ru/</vt:lpwstr>
      </vt:variant>
      <vt:variant>
        <vt:lpwstr/>
      </vt:variant>
      <vt:variant>
        <vt:i4>7405689</vt:i4>
      </vt:variant>
      <vt:variant>
        <vt:i4>68</vt:i4>
      </vt:variant>
      <vt:variant>
        <vt:i4>0</vt:i4>
      </vt:variant>
      <vt:variant>
        <vt:i4>5</vt:i4>
      </vt:variant>
      <vt:variant>
        <vt:lpwstr>http://www.irn.ru/</vt:lpwstr>
      </vt:variant>
      <vt:variant>
        <vt:lpwstr/>
      </vt:variant>
      <vt:variant>
        <vt:i4>3932213</vt:i4>
      </vt:variant>
      <vt:variant>
        <vt:i4>65</vt:i4>
      </vt:variant>
      <vt:variant>
        <vt:i4>0</vt:i4>
      </vt:variant>
      <vt:variant>
        <vt:i4>5</vt:i4>
      </vt:variant>
      <vt:variant>
        <vt:lpwstr>http://www.fccland.ru/page.aspx?id=793</vt:lpwstr>
      </vt:variant>
      <vt:variant>
        <vt:lpwstr/>
      </vt:variant>
      <vt:variant>
        <vt:i4>1048583</vt:i4>
      </vt:variant>
      <vt:variant>
        <vt:i4>62</vt:i4>
      </vt:variant>
      <vt:variant>
        <vt:i4>0</vt:i4>
      </vt:variant>
      <vt:variant>
        <vt:i4>5</vt:i4>
      </vt:variant>
      <vt:variant>
        <vt:lpwstr>http://www.moskomzem.ru/</vt:lpwstr>
      </vt:variant>
      <vt:variant>
        <vt:lpwstr/>
      </vt:variant>
      <vt:variant>
        <vt:i4>1507388</vt:i4>
      </vt:variant>
      <vt:variant>
        <vt:i4>50</vt:i4>
      </vt:variant>
      <vt:variant>
        <vt:i4>0</vt:i4>
      </vt:variant>
      <vt:variant>
        <vt:i4>5</vt:i4>
      </vt:variant>
      <vt:variant>
        <vt:lpwstr/>
      </vt:variant>
      <vt:variant>
        <vt:lpwstr>_Toc390070891</vt:lpwstr>
      </vt:variant>
      <vt:variant>
        <vt:i4>1507388</vt:i4>
      </vt:variant>
      <vt:variant>
        <vt:i4>44</vt:i4>
      </vt:variant>
      <vt:variant>
        <vt:i4>0</vt:i4>
      </vt:variant>
      <vt:variant>
        <vt:i4>5</vt:i4>
      </vt:variant>
      <vt:variant>
        <vt:lpwstr/>
      </vt:variant>
      <vt:variant>
        <vt:lpwstr>_Toc390070890</vt:lpwstr>
      </vt:variant>
      <vt:variant>
        <vt:i4>1441852</vt:i4>
      </vt:variant>
      <vt:variant>
        <vt:i4>38</vt:i4>
      </vt:variant>
      <vt:variant>
        <vt:i4>0</vt:i4>
      </vt:variant>
      <vt:variant>
        <vt:i4>5</vt:i4>
      </vt:variant>
      <vt:variant>
        <vt:lpwstr/>
      </vt:variant>
      <vt:variant>
        <vt:lpwstr>_Toc390070889</vt:lpwstr>
      </vt:variant>
      <vt:variant>
        <vt:i4>1441852</vt:i4>
      </vt:variant>
      <vt:variant>
        <vt:i4>32</vt:i4>
      </vt:variant>
      <vt:variant>
        <vt:i4>0</vt:i4>
      </vt:variant>
      <vt:variant>
        <vt:i4>5</vt:i4>
      </vt:variant>
      <vt:variant>
        <vt:lpwstr/>
      </vt:variant>
      <vt:variant>
        <vt:lpwstr>_Toc390070888</vt:lpwstr>
      </vt:variant>
      <vt:variant>
        <vt:i4>1441852</vt:i4>
      </vt:variant>
      <vt:variant>
        <vt:i4>26</vt:i4>
      </vt:variant>
      <vt:variant>
        <vt:i4>0</vt:i4>
      </vt:variant>
      <vt:variant>
        <vt:i4>5</vt:i4>
      </vt:variant>
      <vt:variant>
        <vt:lpwstr/>
      </vt:variant>
      <vt:variant>
        <vt:lpwstr>_Toc390070887</vt:lpwstr>
      </vt:variant>
      <vt:variant>
        <vt:i4>1441852</vt:i4>
      </vt:variant>
      <vt:variant>
        <vt:i4>20</vt:i4>
      </vt:variant>
      <vt:variant>
        <vt:i4>0</vt:i4>
      </vt:variant>
      <vt:variant>
        <vt:i4>5</vt:i4>
      </vt:variant>
      <vt:variant>
        <vt:lpwstr/>
      </vt:variant>
      <vt:variant>
        <vt:lpwstr>_Toc390070886</vt:lpwstr>
      </vt:variant>
      <vt:variant>
        <vt:i4>1441852</vt:i4>
      </vt:variant>
      <vt:variant>
        <vt:i4>14</vt:i4>
      </vt:variant>
      <vt:variant>
        <vt:i4>0</vt:i4>
      </vt:variant>
      <vt:variant>
        <vt:i4>5</vt:i4>
      </vt:variant>
      <vt:variant>
        <vt:lpwstr/>
      </vt:variant>
      <vt:variant>
        <vt:lpwstr>_Toc390070885</vt:lpwstr>
      </vt:variant>
      <vt:variant>
        <vt:i4>1441852</vt:i4>
      </vt:variant>
      <vt:variant>
        <vt:i4>8</vt:i4>
      </vt:variant>
      <vt:variant>
        <vt:i4>0</vt:i4>
      </vt:variant>
      <vt:variant>
        <vt:i4>5</vt:i4>
      </vt:variant>
      <vt:variant>
        <vt:lpwstr/>
      </vt:variant>
      <vt:variant>
        <vt:lpwstr>_Toc390070884</vt:lpwstr>
      </vt:variant>
      <vt:variant>
        <vt:i4>1441852</vt:i4>
      </vt:variant>
      <vt:variant>
        <vt:i4>2</vt:i4>
      </vt:variant>
      <vt:variant>
        <vt:i4>0</vt:i4>
      </vt:variant>
      <vt:variant>
        <vt:i4>5</vt:i4>
      </vt:variant>
      <vt:variant>
        <vt:lpwstr/>
      </vt:variant>
      <vt:variant>
        <vt:lpwstr>_Toc390070883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имущества и бизнеса для целей налогообложения.docx</dc:title>
  <dc:creator>Любовь</dc:creator>
  <cp:lastModifiedBy>Иванова Карина Николаевна</cp:lastModifiedBy>
  <cp:revision>12</cp:revision>
  <cp:lastPrinted>2022-09-27T12:08:00Z</cp:lastPrinted>
  <dcterms:created xsi:type="dcterms:W3CDTF">2022-09-26T10:48:00Z</dcterms:created>
  <dcterms:modified xsi:type="dcterms:W3CDTF">2022-11-23T13:12:00Z</dcterms:modified>
</cp:coreProperties>
</file>